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71" w:rsidRPr="00F43EF4" w:rsidRDefault="00283571" w:rsidP="00E5496D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F43EF4">
        <w:rPr>
          <w:rFonts w:ascii="GHEA Grapalat" w:hAnsi="GHEA Grapalat" w:cs="GHEA Grapalat"/>
          <w:b/>
          <w:bCs/>
          <w:sz w:val="24"/>
          <w:szCs w:val="24"/>
        </w:rPr>
        <w:t xml:space="preserve">ՏԵՂԵԿԱՆՔ </w:t>
      </w:r>
    </w:p>
    <w:p w:rsidR="00283571" w:rsidRPr="00E83C97" w:rsidRDefault="00283571" w:rsidP="00E5496D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283571" w:rsidRPr="00010E86" w:rsidRDefault="00283571" w:rsidP="00E5496D">
      <w:pPr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«</w:t>
      </w:r>
      <w:r w:rsidRPr="00010E86">
        <w:rPr>
          <w:rFonts w:ascii="GHEA Grapalat" w:hAnsi="GHEA Grapalat" w:cs="GHEA Grapalat"/>
          <w:b/>
          <w:bCs/>
          <w:sz w:val="24"/>
          <w:szCs w:val="24"/>
        </w:rPr>
        <w:t>ՀԱՅԱՍՏԱՆԻ ՀԱՆՐԱՊԵՏՈՒԹՅԱՆ ԿԱՌԱՎԱՐՈՒԹՅԱՆ</w:t>
      </w:r>
    </w:p>
    <w:p w:rsidR="00283571" w:rsidRPr="00010E86" w:rsidRDefault="00283571" w:rsidP="00E5496D">
      <w:pPr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010E86">
        <w:rPr>
          <w:rFonts w:ascii="GHEA Grapalat" w:hAnsi="GHEA Grapalat" w:cs="GHEA Grapalat"/>
          <w:b/>
          <w:bCs/>
          <w:sz w:val="24"/>
          <w:szCs w:val="24"/>
        </w:rPr>
        <w:t>ԵՎ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10E86">
        <w:rPr>
          <w:rFonts w:ascii="GHEA Grapalat" w:hAnsi="GHEA Grapalat" w:cs="GHEA Grapalat"/>
          <w:b/>
          <w:bCs/>
          <w:sz w:val="24"/>
          <w:szCs w:val="24"/>
        </w:rPr>
        <w:t>ԻՐԱՔԻ ՀԱՆՐԱՊԵՏՈՒԹՅԱՆ ԿԱՌԱՎԱՐՈՒԹՅԱՆ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10E86">
        <w:rPr>
          <w:rFonts w:ascii="GHEA Grapalat" w:hAnsi="GHEA Grapalat" w:cs="GHEA Grapalat"/>
          <w:b/>
          <w:bCs/>
          <w:sz w:val="24"/>
          <w:szCs w:val="24"/>
        </w:rPr>
        <w:t>ՄԻՋԵՎ</w:t>
      </w:r>
    </w:p>
    <w:p w:rsidR="00283571" w:rsidRPr="00010E86" w:rsidRDefault="00283571" w:rsidP="00E5496D">
      <w:pPr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010E86">
        <w:rPr>
          <w:rFonts w:ascii="GHEA Grapalat" w:hAnsi="GHEA Grapalat" w:cs="GHEA Grapalat"/>
          <w:b/>
          <w:bCs/>
          <w:sz w:val="24"/>
          <w:szCs w:val="24"/>
        </w:rPr>
        <w:t>ՄՇԱԿՈՒՅԹԻ ՈԼՈՐՏՈՒՄ ՀԱՄԱԳՈՐԾԱԿՑՈՒԹՅԱՆ ՄԱՍԻՆ</w:t>
      </w:r>
      <w:r>
        <w:rPr>
          <w:rFonts w:ascii="GHEA Grapalat" w:hAnsi="GHEA Grapalat" w:cs="GHEA Grapalat"/>
          <w:b/>
          <w:bCs/>
          <w:sz w:val="24"/>
          <w:szCs w:val="24"/>
        </w:rPr>
        <w:t>»</w:t>
      </w:r>
    </w:p>
    <w:p w:rsidR="00283571" w:rsidRPr="00010E86" w:rsidRDefault="00283571" w:rsidP="00E5496D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010E86">
        <w:rPr>
          <w:rFonts w:ascii="GHEA Grapalat" w:hAnsi="GHEA Grapalat" w:cs="GHEA Grapalat"/>
          <w:b/>
          <w:bCs/>
          <w:sz w:val="24"/>
          <w:szCs w:val="24"/>
        </w:rPr>
        <w:t>ՀԱՄԱՁԱՅՆԱԳԻՐ ՍՏՈՐԱԳՐԵԼՈՒ ՆՊԱՏԱԿԱՀԱՐՄԱՐՈՒԹՅԱՆ ՄԱՍԻՆ</w:t>
      </w:r>
    </w:p>
    <w:p w:rsidR="00283571" w:rsidRPr="00010E86" w:rsidRDefault="00283571" w:rsidP="00E5496D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283571" w:rsidRPr="00E83C97" w:rsidRDefault="00283571" w:rsidP="00E5496D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</w:rPr>
        <w:tab/>
      </w:r>
      <w:r w:rsidRPr="00E83C97">
        <w:rPr>
          <w:rFonts w:ascii="GHEA Grapalat" w:hAnsi="GHEA Grapalat" w:cs="GHEA Grapalat"/>
          <w:sz w:val="24"/>
          <w:szCs w:val="24"/>
        </w:rPr>
        <w:t xml:space="preserve">Հայաստանի Հանրապետության և </w:t>
      </w:r>
      <w:r>
        <w:rPr>
          <w:rFonts w:ascii="GHEA Grapalat" w:hAnsi="GHEA Grapalat" w:cs="GHEA Grapalat"/>
          <w:sz w:val="24"/>
          <w:szCs w:val="24"/>
        </w:rPr>
        <w:t>Իրաքի Հանրապետության</w:t>
      </w:r>
      <w:r w:rsidRPr="00E83C97">
        <w:rPr>
          <w:rFonts w:ascii="GHEA Grapalat" w:hAnsi="GHEA Grapalat" w:cs="GHEA Grapalat"/>
          <w:sz w:val="24"/>
          <w:szCs w:val="24"/>
        </w:rPr>
        <w:t xml:space="preserve"> միջև համագործակցությունը մշակույթի ոլորտում դեռևս ձևավորման փուլում է: </w:t>
      </w:r>
    </w:p>
    <w:p w:rsidR="00283571" w:rsidRDefault="00283571" w:rsidP="00E5496D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ab/>
        <w:t>Արժևորելով իրաքյան մշակույթն ու արվեստը և ձգտելով ներկայացնել այն Հայաստանի Հանրապետությունում` ցանկալի է հաստատել իրավական դաշտ, որը հետագայում հնարավորություն կընձեռի հիմքեր ստեղծել մշակույթի ոլորտում սերտ համագործակցություն ծավալելու համար: Մասնավորապես, այն կնպաստի էթնիկ և ժողովրդական արվեստի բնագավառում հայ-իրաքյան համագործացությանն ու փորձի ուսումնասիրմանը:</w:t>
      </w:r>
    </w:p>
    <w:p w:rsidR="00283571" w:rsidRDefault="00283571" w:rsidP="00E5496D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ab/>
        <w:t xml:space="preserve">Համաձայնագրի ստորագրումը բարենպաստ պայմաններ կստեղծի մշակույթի և արվեստի տարբեր ոլորտներում փոխանակումների իրականացման, մշակութային այլ միջոցառումներին, ինչպես նաև պատմամշակութային ժառանգության պահպանման խնդիրների շուրջ սեմինարներին, սիմպոզիումներին և համաժողովներին մասնակցությանը:  </w:t>
      </w:r>
    </w:p>
    <w:p w:rsidR="00283571" w:rsidRDefault="00283571" w:rsidP="00E5496D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ab/>
        <w:t>Համաձայնագիրը կնպաստի երկու երկրների թանգարանների և գրադարանների միջև համագործակցությանն ու տեղեկատվության փոխանակմանը:</w:t>
      </w:r>
    </w:p>
    <w:p w:rsidR="00283571" w:rsidRDefault="00283571" w:rsidP="00E549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Համաձայնագիրը հնարավորություն կընձեռի մշակել կարճաժամկետ ծրագրեր, որտեղ կընդգրկվեն փոխադարձ հետաքրքրություն ներկայացնող կոնկրետ միջոցառումներ, կատարել մշակույթի բնագավառի մասնագետների փոխանակումներ:</w:t>
      </w:r>
    </w:p>
    <w:p w:rsidR="00283571" w:rsidRDefault="00283571" w:rsidP="00E549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Ըստ Համաձայնագրի` Կողմերն անհրաժեշտության դեպքում կխորհրդակցեն միմյանց հետ` Համաձայնագրի արդյունավետ իրականացման մանրամասները ճշգրտելու և լրացուցիչ միջոցներ ձեռնարկելու նպատակով:</w:t>
      </w:r>
    </w:p>
    <w:p w:rsidR="00283571" w:rsidRDefault="00283571" w:rsidP="00E549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Ըստ Համաձայնագրի` Կողմերն իրենց իրավասու պետական մարմինների հավասար թվով լիազոր ներկայացուցիչներից կստեղծեն Համատեղ Հանձնաժողով, որի նիստերն առնվազն երեք տարին մեկ անգամ պարբերաբար և հաջորդաբար կգումարվեն Երևանում և Բաղդադում:     </w:t>
      </w:r>
    </w:p>
    <w:p w:rsidR="00283571" w:rsidRDefault="00283571" w:rsidP="00E549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Համաձայնագրի ստորագրումը կնպաստի ՀՀ քաղաքացիների` գրական, գեղարվեստական, գիտական և տեխնիկական ստեղծագործության ազատությանը և հասարակության մշակութային կյանքին մասնակցելու սահմանադրական իրավունքի ապահովմանը: </w:t>
      </w:r>
    </w:p>
    <w:p w:rsidR="00283571" w:rsidRDefault="00283571" w:rsidP="00E5496D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ab/>
        <w:t>Ելնելով վերոգրյալից` Հայաստանի Հանրապետության մշակույթի նախարարությունը նպատակահարմար է համարում մշակույթի բնագավառում համագործակցության համաձայնագրի ստորագրումը:</w:t>
      </w:r>
    </w:p>
    <w:p w:rsidR="00283571" w:rsidRDefault="00283571">
      <w:pPr>
        <w:rPr>
          <w:rFonts w:cs="Times New Roman"/>
        </w:rPr>
      </w:pPr>
    </w:p>
    <w:sectPr w:rsidR="00283571" w:rsidSect="0077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96D"/>
    <w:rsid w:val="00010E86"/>
    <w:rsid w:val="000E0AE9"/>
    <w:rsid w:val="001F2893"/>
    <w:rsid w:val="00283571"/>
    <w:rsid w:val="0031348B"/>
    <w:rsid w:val="00447E2B"/>
    <w:rsid w:val="005D7F77"/>
    <w:rsid w:val="00775AB9"/>
    <w:rsid w:val="007E6C7B"/>
    <w:rsid w:val="00B5483E"/>
    <w:rsid w:val="00E472B3"/>
    <w:rsid w:val="00E5496D"/>
    <w:rsid w:val="00E83C97"/>
    <w:rsid w:val="00F43EF4"/>
    <w:rsid w:val="00F61846"/>
    <w:rsid w:val="00FF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96D"/>
    <w:rPr>
      <w:rFonts w:ascii="Arial Armenian" w:eastAsia="Times New Roman" w:hAnsi="Arial Armenian" w:cs="Arial Armeni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308</Words>
  <Characters>1762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 </dc:title>
  <dc:subject/>
  <dc:creator>unknown...</dc:creator>
  <cp:keywords/>
  <dc:description/>
  <cp:lastModifiedBy>legal</cp:lastModifiedBy>
  <cp:revision>4</cp:revision>
  <dcterms:created xsi:type="dcterms:W3CDTF">2012-12-19T07:57:00Z</dcterms:created>
  <dcterms:modified xsi:type="dcterms:W3CDTF">2013-01-21T11:24:00Z</dcterms:modified>
</cp:coreProperties>
</file>