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76" w:rsidRPr="00B969F3" w:rsidRDefault="005A3C76" w:rsidP="00B969F3">
      <w:pPr>
        <w:pStyle w:val="BodyText"/>
        <w:spacing w:after="120"/>
        <w:jc w:val="center"/>
        <w:rPr>
          <w:rFonts w:ascii="GHEA Grapalat" w:hAnsi="GHEA Grapalat"/>
          <w:b/>
          <w:szCs w:val="24"/>
          <w:lang w:val="hy-AM"/>
        </w:rPr>
      </w:pPr>
      <w:r w:rsidRPr="00B969F3">
        <w:rPr>
          <w:rFonts w:ascii="GHEA Grapalat" w:hAnsi="GHEA Grapalat" w:cs="Sylfaen"/>
          <w:b/>
          <w:szCs w:val="24"/>
          <w:lang w:val="hy-AM"/>
        </w:rPr>
        <w:t>Տ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Ե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Ղ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Ե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Կ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Ա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Ն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Ք</w:t>
      </w:r>
    </w:p>
    <w:p w:rsidR="005A3C76" w:rsidRPr="00B969F3" w:rsidRDefault="008C6D61" w:rsidP="00B969F3">
      <w:pPr>
        <w:spacing w:line="240" w:lineRule="auto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B969F3">
        <w:rPr>
          <w:rFonts w:ascii="GHEA Grapalat" w:hAnsi="GHEA Grapalat" w:cs="Arial Armenian"/>
          <w:b/>
          <w:sz w:val="24"/>
          <w:szCs w:val="24"/>
          <w:lang w:val="hy-AM"/>
        </w:rPr>
        <w:t>Հայաստանի Հանրապետության և Եվրոպական միության միջև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</w:t>
      </w:r>
      <w:r w:rsidR="00A35C63" w:rsidRPr="00B969F3">
        <w:rPr>
          <w:rFonts w:ascii="GHEA Grapalat" w:hAnsi="GHEA Grapalat" w:cs="Arial Armenian"/>
          <w:b/>
          <w:sz w:val="24"/>
          <w:szCs w:val="24"/>
          <w:lang w:val="hy-AM"/>
        </w:rPr>
        <w:t>վորման համաձայնագրի թիվ 2 լ</w:t>
      </w:r>
      <w:r w:rsidRPr="00B969F3">
        <w:rPr>
          <w:rFonts w:ascii="GHEA Grapalat" w:hAnsi="GHEA Grapalat" w:cs="Arial Armenian"/>
          <w:b/>
          <w:sz w:val="24"/>
          <w:szCs w:val="24"/>
          <w:lang w:val="hy-AM"/>
        </w:rPr>
        <w:t xml:space="preserve">րացման </w:t>
      </w:r>
      <w:r w:rsidR="005A3C76" w:rsidRPr="00B969F3">
        <w:rPr>
          <w:rFonts w:ascii="GHEA Grapalat" w:hAnsi="GHEA Grapalat" w:cs="Arial Armenian"/>
          <w:b/>
          <w:sz w:val="24"/>
          <w:szCs w:val="24"/>
          <w:lang w:val="hy-AM"/>
        </w:rPr>
        <w:t>ստորագրման նպատակահարմարության վերաբերյալ</w:t>
      </w:r>
    </w:p>
    <w:p w:rsidR="00405EED" w:rsidRPr="00CB3484" w:rsidRDefault="00993A10" w:rsidP="00722478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586704">
        <w:rPr>
          <w:rFonts w:ascii="GHEA Grapalat" w:hAnsi="GHEA Grapalat" w:cs="Sylfaen"/>
          <w:sz w:val="24"/>
          <w:szCs w:val="24"/>
          <w:lang w:val="hy-AM" w:bidi="hy-AM"/>
        </w:rPr>
        <w:t xml:space="preserve">2017 թվականի փետրվարի 20-ին ուժի մեջ է մտել 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Հայաստ</w:t>
      </w:r>
      <w:r w:rsidR="0087657C" w:rsidRPr="00586704">
        <w:rPr>
          <w:rFonts w:ascii="GHEA Grapalat" w:hAnsi="GHEA Grapalat" w:cs="Sylfaen"/>
          <w:sz w:val="24"/>
          <w:szCs w:val="24"/>
          <w:lang w:val="hy-AM"/>
        </w:rPr>
        <w:t>անի Հանրապետության և Եվրոպական մ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իության միջև «</w:t>
      </w:r>
      <w:r w:rsidR="003655AF" w:rsidRPr="00586704">
        <w:rPr>
          <w:rFonts w:ascii="GHEA Grapalat" w:hAnsi="GHEA Grapalat" w:cs="Sylfaen"/>
          <w:sz w:val="24"/>
          <w:szCs w:val="24"/>
          <w:lang w:val="hy-AM"/>
        </w:rPr>
        <w:t>Աջակցություն Հայաստանում հանրային կառավարման բարեփոխումներին. ծառայությունների մատուցման բարելավում` ավելի արդյունավետ և պատասխանատու հանրային կառավարմ</w:t>
      </w:r>
      <w:r w:rsidR="00504251" w:rsidRPr="00586704">
        <w:rPr>
          <w:rFonts w:ascii="GHEA Grapalat" w:hAnsi="GHEA Grapalat" w:cs="Sylfaen"/>
          <w:sz w:val="24"/>
          <w:szCs w:val="24"/>
          <w:lang w:val="hy-AM"/>
        </w:rPr>
        <w:t>ան միջոցով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» ֆինանսավորման համաձայնագիրը</w:t>
      </w:r>
      <w:r w:rsidR="005462AD">
        <w:rPr>
          <w:rFonts w:ascii="GHEA Grapalat" w:hAnsi="GHEA Grapalat" w:cs="Sylfaen"/>
          <w:sz w:val="24"/>
          <w:szCs w:val="24"/>
          <w:lang w:val="hy-AM"/>
        </w:rPr>
        <w:t>, որի ն</w:t>
      </w:r>
      <w:r w:rsidR="00432B42">
        <w:rPr>
          <w:rFonts w:ascii="GHEA Grapalat" w:hAnsi="GHEA Grapalat" w:cs="Sylfaen"/>
          <w:sz w:val="24"/>
          <w:szCs w:val="24"/>
          <w:lang w:val="hy-AM"/>
        </w:rPr>
        <w:t xml:space="preserve">պատակն է բարձրացնել 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Հայաստանի հանրային կա</w:t>
      </w:r>
      <w:r w:rsidR="00432B42">
        <w:rPr>
          <w:rFonts w:ascii="GHEA Grapalat" w:hAnsi="GHEA Grapalat" w:cs="Sylfaen"/>
          <w:sz w:val="24"/>
          <w:szCs w:val="24"/>
          <w:lang w:val="hy-AM"/>
        </w:rPr>
        <w:t>ռավարման համակարգի թափանցիկությու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ը, հաշվետվողականությու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 և արդյունավետությու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ը։</w:t>
      </w:r>
    </w:p>
    <w:p w:rsidR="00405EED" w:rsidRPr="00CB3484" w:rsidRDefault="00993A10" w:rsidP="00722478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67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0309">
        <w:rPr>
          <w:rFonts w:ascii="GHEA Grapalat" w:hAnsi="GHEA Grapalat" w:cs="Sylfaen"/>
          <w:sz w:val="24"/>
          <w:szCs w:val="24"/>
          <w:lang w:val="hy-AM"/>
        </w:rPr>
        <w:t>Ծրագրի ընդհանուր արժեքը կազմում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 xml:space="preserve"> է 20,750 մլն. եվրո, </w:t>
      </w:r>
      <w:r w:rsidR="00D10309">
        <w:rPr>
          <w:rFonts w:ascii="GHEA Grapalat" w:hAnsi="GHEA Grapalat" w:cs="Sylfaen"/>
          <w:sz w:val="24"/>
          <w:szCs w:val="24"/>
          <w:lang w:val="hy-AM"/>
        </w:rPr>
        <w:t>որից 20</w:t>
      </w:r>
      <w:r w:rsidR="00E70DF3" w:rsidRPr="00E70DF3">
        <w:rPr>
          <w:rFonts w:ascii="GHEA Grapalat" w:hAnsi="GHEA Grapalat" w:cs="Sylfaen"/>
          <w:sz w:val="24"/>
          <w:szCs w:val="24"/>
          <w:lang w:val="hy-AM"/>
        </w:rPr>
        <w:t xml:space="preserve"> մլն. եվրոն 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ԵՄ ֆինանսական ներդրումն է, իսկ 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>0</w:t>
      </w:r>
      <w:r w:rsidR="00F66CD9" w:rsidRPr="00586704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>75 մլն. եվրոն`</w:t>
      </w:r>
      <w:r w:rsidR="00F66CD9" w:rsidRPr="00586704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CD9" w:rsidRPr="00586704">
        <w:rPr>
          <w:rFonts w:ascii="GHEA Grapalat" w:hAnsi="GHEA Grapalat"/>
          <w:sz w:val="24"/>
          <w:szCs w:val="24"/>
          <w:lang w:val="hy-AM" w:bidi="hy-AM"/>
        </w:rPr>
        <w:t xml:space="preserve">համաֆինանսավորվում </w:t>
      </w:r>
      <w:r w:rsidR="00D10309">
        <w:rPr>
          <w:rFonts w:ascii="GHEA Grapalat" w:hAnsi="GHEA Grapalat" w:cs="Sylfaen"/>
          <w:sz w:val="24"/>
          <w:szCs w:val="24"/>
          <w:lang w:val="hy-AM" w:bidi="hy-AM"/>
        </w:rPr>
        <w:t>դրամաշնորհի շահառու</w:t>
      </w:r>
      <w:r w:rsidR="00F66CD9" w:rsidRPr="00586704">
        <w:rPr>
          <w:rFonts w:ascii="GHEA Grapalat" w:hAnsi="GHEA Grapalat" w:cs="Sylfaen"/>
          <w:sz w:val="24"/>
          <w:szCs w:val="24"/>
          <w:lang w:val="hy-AM" w:bidi="hy-AM"/>
        </w:rPr>
        <w:t>ի կողմից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9E2A3E" w:rsidRPr="00722478" w:rsidRDefault="003E001D" w:rsidP="00722478">
      <w:pPr>
        <w:spacing w:after="0"/>
        <w:ind w:firstLine="706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001D">
        <w:rPr>
          <w:rFonts w:ascii="GHEA Grapalat" w:hAnsi="GHEA Grapalat" w:cs="Sylfaen"/>
          <w:sz w:val="24"/>
          <w:szCs w:val="24"/>
          <w:lang w:val="hy-AM"/>
        </w:rPr>
        <w:t>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որման համաձայնագրի թիվ 2 լրացումը նախատեսում է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D10309">
        <w:rPr>
          <w:rFonts w:ascii="GHEA Grapalat" w:hAnsi="GHEA Grapalat" w:cs="Sylfaen"/>
          <w:sz w:val="24"/>
          <w:szCs w:val="24"/>
          <w:lang w:val="hy-AM"/>
        </w:rPr>
        <w:t>ֆինանսական բաշխվածության որոշակի փոփոխու</w:t>
      </w:r>
      <w:r w:rsidR="00E85CE1">
        <w:rPr>
          <w:rFonts w:ascii="GHEA Grapalat" w:hAnsi="GHEA Grapalat" w:cs="Sylfaen"/>
          <w:sz w:val="24"/>
          <w:szCs w:val="24"/>
          <w:lang w:val="hy-AM"/>
        </w:rPr>
        <w:t>թ</w:t>
      </w:r>
      <w:r w:rsidR="00722478">
        <w:rPr>
          <w:rFonts w:ascii="GHEA Grapalat" w:hAnsi="GHEA Grapalat" w:cs="Sylfaen"/>
          <w:sz w:val="24"/>
          <w:szCs w:val="24"/>
          <w:lang w:val="hy-AM"/>
        </w:rPr>
        <w:t>յուն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>:</w:t>
      </w:r>
      <w:r w:rsidR="007224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>Մ</w:t>
      </w:r>
      <w:r w:rsidR="00E72FB9">
        <w:rPr>
          <w:rFonts w:ascii="GHEA Grapalat" w:hAnsi="GHEA Grapalat" w:cs="Sylfaen"/>
          <w:sz w:val="24"/>
          <w:szCs w:val="24"/>
          <w:lang w:val="hy-AM"/>
        </w:rPr>
        <w:t>ասնավորապես</w:t>
      </w:r>
      <w:r w:rsidR="00722478" w:rsidRPr="00CB3484">
        <w:rPr>
          <w:rFonts w:ascii="Sylfaen" w:eastAsia="MS Mincho" w:hAnsi="Sylfaen" w:cs="MS Mincho"/>
          <w:sz w:val="24"/>
          <w:szCs w:val="24"/>
          <w:lang w:val="hy-AM"/>
        </w:rPr>
        <w:t>՝ հ</w:t>
      </w:r>
      <w:r w:rsidR="00E72FB9">
        <w:rPr>
          <w:rFonts w:ascii="GHEA Grapalat" w:hAnsi="GHEA Grapalat" w:cs="Sylfaen"/>
          <w:sz w:val="24"/>
          <w:szCs w:val="24"/>
          <w:lang w:val="hy-AM"/>
        </w:rPr>
        <w:t xml:space="preserve">ամաձայնագրով </w:t>
      </w:r>
      <w:r w:rsidR="009E2A3E">
        <w:rPr>
          <w:rFonts w:ascii="GHEA Grapalat" w:hAnsi="GHEA Grapalat" w:cs="Sylfaen"/>
          <w:sz w:val="24"/>
          <w:szCs w:val="24"/>
          <w:lang w:val="hy-AM"/>
        </w:rPr>
        <w:t>նախատեսված էր տրամադրել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3 մլն. եվրո Էստոնիայի </w:t>
      </w:r>
      <w:r w:rsidR="00405EED">
        <w:rPr>
          <w:rFonts w:ascii="GHEA Grapalat" w:hAnsi="GHEA Grapalat" w:cs="Sylfaen"/>
          <w:sz w:val="24"/>
          <w:szCs w:val="24"/>
          <w:lang w:val="hy-AM"/>
        </w:rPr>
        <w:t>է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լեկտրոնային կառավարման ակադեմիային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 (ԷԷԿԱ)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՝ համաձայնագրի ներքո որոշ բաղադրիչների իրականացման նպատակով։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Միևնույն ժամանակ, 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նախատեսված էր 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25%</w:t>
      </w:r>
      <w:r w:rsidR="009E2A3E">
        <w:rPr>
          <w:rFonts w:ascii="GHEA Grapalat" w:hAnsi="GHEA Grapalat" w:cs="Sylfaen"/>
          <w:sz w:val="24"/>
          <w:szCs w:val="24"/>
          <w:lang w:val="hy-AM"/>
        </w:rPr>
        <w:t>-ի չափով (0,75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 մլն</w:t>
      </w:r>
      <w:r w:rsidR="009E2A3E"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 եվրո)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 համաֆինանսավորում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 ԷԷԿԱ-ի</w:t>
      </w:r>
      <w:r w:rsidR="00722478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E2A3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E2A3E" w:rsidRDefault="009E2A3E" w:rsidP="00722478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2A3E">
        <w:rPr>
          <w:rFonts w:ascii="GHEA Grapalat" w:hAnsi="GHEA Grapalat" w:cs="Sylfaen"/>
          <w:sz w:val="24"/>
          <w:szCs w:val="24"/>
          <w:lang w:val="hy-AM"/>
        </w:rPr>
        <w:t>Փոփոխությունով նախատեսվում է 3 մլն</w:t>
      </w:r>
      <w:r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 եվրոյի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փոխարեն ԷԷԿԱ-ին տրամադրել 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0,5 մլն. 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9E2A3E">
        <w:rPr>
          <w:rFonts w:ascii="GHEA Grapalat" w:hAnsi="GHEA Grapalat" w:cs="Sylfaen"/>
          <w:sz w:val="24"/>
          <w:szCs w:val="24"/>
          <w:lang w:val="hy-AM"/>
        </w:rPr>
        <w:t>վրո</w:t>
      </w:r>
      <w:r>
        <w:rPr>
          <w:rFonts w:ascii="GHEA Grapalat" w:hAnsi="GHEA Grapalat" w:cs="Sylfaen"/>
          <w:sz w:val="24"/>
          <w:szCs w:val="24"/>
          <w:lang w:val="hy-AM"/>
        </w:rPr>
        <w:t>, որի արդյունքում էլ կրճատվում է ԷԷԿԱ-ի կողմից համաֆինանսավորումը (0,125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 մլն</w:t>
      </w:r>
      <w:r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եվրո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):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2,5 </w:t>
      </w:r>
      <w:r w:rsidR="00405EED"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="00405EED"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05EED"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ն ավելացվում է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պետական գնումների բաղադրիչին՝ այլ </w:t>
      </w:r>
      <w:r w:rsidR="00CB3484">
        <w:rPr>
          <w:rFonts w:ascii="GHEA Grapalat" w:hAnsi="GHEA Grapalat" w:cs="Sylfaen"/>
          <w:sz w:val="24"/>
          <w:szCs w:val="24"/>
          <w:lang w:val="hy-AM"/>
        </w:rPr>
        <w:t xml:space="preserve">միջոցառումներ և </w:t>
      </w:r>
      <w:r w:rsidR="00405EED">
        <w:rPr>
          <w:rFonts w:ascii="GHEA Grapalat" w:hAnsi="GHEA Grapalat" w:cs="Sylfaen"/>
          <w:sz w:val="24"/>
          <w:szCs w:val="24"/>
          <w:lang w:val="hy-AM"/>
        </w:rPr>
        <w:t>գործողություններ իրականացնելու նպատակով։</w:t>
      </w:r>
    </w:p>
    <w:p w:rsidR="00405EED" w:rsidRPr="00CB3484" w:rsidRDefault="00405EED" w:rsidP="003C701B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C701B" w:rsidRPr="00CB3484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ծրագրի ընդհանուր արժեը կկազմի 20,125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որում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ԵՄ ֆինանսական ներդրում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մնում է նույնը՝ 20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A35C63" w:rsidRPr="00586704" w:rsidRDefault="00A35C63" w:rsidP="00722478">
      <w:pPr>
        <w:pStyle w:val="Text2"/>
        <w:spacing w:before="0" w:after="0" w:line="276" w:lineRule="auto"/>
        <w:ind w:left="0" w:firstLine="706"/>
        <w:rPr>
          <w:rFonts w:ascii="GHEA Grapalat" w:hAnsi="GHEA Grapalat" w:cs="Sylfaen"/>
          <w:bCs/>
          <w:szCs w:val="24"/>
          <w:lang w:val="hy-AM" w:eastAsia="en-GB" w:bidi="hy-AM"/>
        </w:rPr>
      </w:pPr>
      <w:r w:rsidRPr="00586704">
        <w:rPr>
          <w:rFonts w:ascii="GHEA Grapalat" w:hAnsi="GHEA Grapalat" w:cs="Sylfaen"/>
          <w:bCs/>
          <w:szCs w:val="24"/>
          <w:lang w:val="hy-AM" w:eastAsia="en-GB" w:bidi="hy-AM"/>
        </w:rPr>
        <w:tab/>
        <w:t>Ելնելով վերոգրյալից` Հայաստանի Հանրապետության և Եվրոպական միության միջև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լրացման ստորագրումը համարվում է  նպատակահարմար:</w:t>
      </w:r>
    </w:p>
    <w:p w:rsidR="00264DD3" w:rsidRPr="00CB3484" w:rsidRDefault="00264DD3" w:rsidP="00B969F3">
      <w:pPr>
        <w:tabs>
          <w:tab w:val="left" w:pos="27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</w:p>
    <w:p w:rsidR="00264DD3" w:rsidRDefault="00264DD3" w:rsidP="00B969F3">
      <w:pPr>
        <w:tabs>
          <w:tab w:val="left" w:pos="27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</w:p>
    <w:p w:rsidR="00A35C63" w:rsidRPr="00A35C63" w:rsidRDefault="00A35C63" w:rsidP="00B969F3">
      <w:pPr>
        <w:tabs>
          <w:tab w:val="left" w:pos="27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ՀՀ</w:t>
      </w:r>
      <w:r w:rsidRPr="00A35C63">
        <w:rPr>
          <w:rFonts w:ascii="GHEA Grapalat" w:hAnsi="GHEA Grapalat" w:cs="Century Gothic"/>
          <w:sz w:val="24"/>
          <w:szCs w:val="24"/>
          <w:lang w:val="hy-AM" w:eastAsia="hy-AM" w:bidi="hy-AM"/>
        </w:rPr>
        <w:t xml:space="preserve"> </w:t>
      </w: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3C701B" w:rsidRPr="00CB3484" w:rsidRDefault="00A35C63" w:rsidP="00B969F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ՆԵՐԴՐՈՒՄՆԵՐԻ ՆԱԽԱՐԱՐ</w:t>
      </w:r>
      <w:r w:rsidR="00B969F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                                               </w:t>
      </w:r>
    </w:p>
    <w:p w:rsidR="00A35C63" w:rsidRPr="00A35C63" w:rsidRDefault="003C701B" w:rsidP="00B969F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CB3484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                                                                                </w:t>
      </w:r>
      <w:r w:rsidR="00B969F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</w:t>
      </w:r>
      <w:r w:rsidR="00A35C63"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ՏԻԳՐԱՆ ԽԱՉԱՏՐՅԱՆ</w:t>
      </w:r>
    </w:p>
    <w:sectPr w:rsidR="00A35C63" w:rsidRPr="00A35C63" w:rsidSect="00CA34D1">
      <w:pgSz w:w="11907" w:h="16839" w:code="9"/>
      <w:pgMar w:top="432" w:right="864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5791"/>
    <w:multiLevelType w:val="hybridMultilevel"/>
    <w:tmpl w:val="4C60558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8C"/>
    <w:rsid w:val="000070BB"/>
    <w:rsid w:val="0003130D"/>
    <w:rsid w:val="0009130B"/>
    <w:rsid w:val="00136E9E"/>
    <w:rsid w:val="00192AD6"/>
    <w:rsid w:val="001A735C"/>
    <w:rsid w:val="00216452"/>
    <w:rsid w:val="00223501"/>
    <w:rsid w:val="00257A85"/>
    <w:rsid w:val="00264DD3"/>
    <w:rsid w:val="002A0522"/>
    <w:rsid w:val="002A0917"/>
    <w:rsid w:val="002C15F0"/>
    <w:rsid w:val="002D7FE8"/>
    <w:rsid w:val="00307145"/>
    <w:rsid w:val="0036112E"/>
    <w:rsid w:val="003655AF"/>
    <w:rsid w:val="003C701B"/>
    <w:rsid w:val="003D429C"/>
    <w:rsid w:val="003E001D"/>
    <w:rsid w:val="00404653"/>
    <w:rsid w:val="00405EED"/>
    <w:rsid w:val="00417752"/>
    <w:rsid w:val="00432B42"/>
    <w:rsid w:val="00504251"/>
    <w:rsid w:val="005360D1"/>
    <w:rsid w:val="005462AD"/>
    <w:rsid w:val="00586704"/>
    <w:rsid w:val="005A3C76"/>
    <w:rsid w:val="00613B2F"/>
    <w:rsid w:val="00633260"/>
    <w:rsid w:val="006C598C"/>
    <w:rsid w:val="006F0E14"/>
    <w:rsid w:val="00707E2B"/>
    <w:rsid w:val="00722478"/>
    <w:rsid w:val="007321C0"/>
    <w:rsid w:val="00775542"/>
    <w:rsid w:val="00784DF2"/>
    <w:rsid w:val="007A182C"/>
    <w:rsid w:val="007C1056"/>
    <w:rsid w:val="007C6167"/>
    <w:rsid w:val="007F0025"/>
    <w:rsid w:val="0087657C"/>
    <w:rsid w:val="008A71E5"/>
    <w:rsid w:val="008B6AFB"/>
    <w:rsid w:val="008C6D61"/>
    <w:rsid w:val="009203B7"/>
    <w:rsid w:val="00993A10"/>
    <w:rsid w:val="0099562A"/>
    <w:rsid w:val="009C5A28"/>
    <w:rsid w:val="009E2A3E"/>
    <w:rsid w:val="00A125B7"/>
    <w:rsid w:val="00A35C63"/>
    <w:rsid w:val="00A37113"/>
    <w:rsid w:val="00AB2B45"/>
    <w:rsid w:val="00AF30E2"/>
    <w:rsid w:val="00B57A71"/>
    <w:rsid w:val="00B66B7C"/>
    <w:rsid w:val="00B725EE"/>
    <w:rsid w:val="00B969F3"/>
    <w:rsid w:val="00BC7C48"/>
    <w:rsid w:val="00BD0DE4"/>
    <w:rsid w:val="00CA34D1"/>
    <w:rsid w:val="00CB3484"/>
    <w:rsid w:val="00CD19DE"/>
    <w:rsid w:val="00D10309"/>
    <w:rsid w:val="00E13322"/>
    <w:rsid w:val="00E70DF3"/>
    <w:rsid w:val="00E72FB9"/>
    <w:rsid w:val="00E85CE1"/>
    <w:rsid w:val="00E9548B"/>
    <w:rsid w:val="00EC698C"/>
    <w:rsid w:val="00ED215F"/>
    <w:rsid w:val="00F66CD9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10E10-0CA1-497E-9BE5-4B0B2F47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C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3C7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A3C76"/>
    <w:rPr>
      <w:rFonts w:ascii="Times Armenian" w:eastAsia="Times New Roman" w:hAnsi="Times Armenian" w:cs="Times New Roman"/>
      <w:sz w:val="24"/>
      <w:szCs w:val="20"/>
    </w:rPr>
  </w:style>
  <w:style w:type="paragraph" w:customStyle="1" w:styleId="Text2">
    <w:name w:val="Text 2"/>
    <w:basedOn w:val="Normal"/>
    <w:rsid w:val="005A3C76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0"/>
      <w:lang w:val="en-GB" w:eastAsia="zh-CN"/>
    </w:rPr>
  </w:style>
  <w:style w:type="paragraph" w:customStyle="1" w:styleId="Text2Char">
    <w:name w:val="Text 2 Char"/>
    <w:basedOn w:val="Normal"/>
    <w:link w:val="Text2CharChar"/>
    <w:rsid w:val="005A3C76"/>
    <w:pPr>
      <w:spacing w:before="120" w:after="120" w:line="240" w:lineRule="auto"/>
      <w:ind w:left="850"/>
      <w:jc w:val="both"/>
    </w:pPr>
    <w:rPr>
      <w:rFonts w:eastAsia="Calibri"/>
      <w:sz w:val="24"/>
      <w:szCs w:val="24"/>
      <w:lang w:val="hy-AM" w:eastAsia="hy-AM"/>
    </w:rPr>
  </w:style>
  <w:style w:type="character" w:customStyle="1" w:styleId="Text2CharChar">
    <w:name w:val="Text 2 Char Char"/>
    <w:link w:val="Text2Char"/>
    <w:rsid w:val="005A3C76"/>
    <w:rPr>
      <w:rFonts w:ascii="Calibri" w:eastAsia="Calibri" w:hAnsi="Calibri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aaramyan</dc:creator>
  <cp:keywords>https://mul2.gov.am/tasks/36780/oneclick/npatakaharmarutyantexekanq.docx?token=d6a7d284ad627a47d6957c861549fd58</cp:keywords>
  <dc:description/>
  <cp:lastModifiedBy>Anjelika Khachanyan</cp:lastModifiedBy>
  <cp:revision>47</cp:revision>
  <cp:lastPrinted>2019-03-05T07:17:00Z</cp:lastPrinted>
  <dcterms:created xsi:type="dcterms:W3CDTF">2017-02-13T08:59:00Z</dcterms:created>
  <dcterms:modified xsi:type="dcterms:W3CDTF">2019-03-27T08:07:00Z</dcterms:modified>
</cp:coreProperties>
</file>