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D61" w:rsidRDefault="000F7D61" w:rsidP="00E60328">
      <w:pPr>
        <w:autoSpaceDE w:val="0"/>
        <w:autoSpaceDN w:val="0"/>
        <w:adjustRightInd w:val="0"/>
        <w:spacing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bookmarkStart w:id="0" w:name="_GoBack"/>
      <w:bookmarkEnd w:id="0"/>
      <w:r w:rsidRPr="000F7D61">
        <w:rPr>
          <w:rFonts w:ascii="GHEA Grapalat" w:hAnsi="GHEA Grapalat"/>
          <w:b/>
          <w:sz w:val="24"/>
          <w:szCs w:val="24"/>
        </w:rPr>
        <w:t>ԵԶՐԱԿԱՑՈՒԹՅՈՒՆ</w:t>
      </w:r>
      <w:r w:rsidRPr="000F7D61">
        <w:rPr>
          <w:rFonts w:ascii="GHEA Grapalat" w:hAnsi="GHEA Grapalat"/>
          <w:b/>
          <w:sz w:val="24"/>
          <w:szCs w:val="24"/>
          <w:lang w:val="en-US"/>
        </w:rPr>
        <w:t xml:space="preserve"> </w:t>
      </w:r>
    </w:p>
    <w:p w:rsidR="00314A82" w:rsidRPr="000F7D61" w:rsidRDefault="000F7D61" w:rsidP="00E60328">
      <w:pPr>
        <w:autoSpaceDE w:val="0"/>
        <w:autoSpaceDN w:val="0"/>
        <w:adjustRightInd w:val="0"/>
        <w:spacing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F7D61">
        <w:rPr>
          <w:rFonts w:ascii="GHEA Grapalat" w:hAnsi="GHEA Grapalat" w:cs="Sylfaen"/>
          <w:b/>
          <w:sz w:val="24"/>
          <w:szCs w:val="24"/>
          <w:lang w:val="fr-FR"/>
        </w:rPr>
        <w:t xml:space="preserve">«2006 </w:t>
      </w:r>
      <w:r w:rsidRPr="000F7D61">
        <w:rPr>
          <w:rFonts w:ascii="GHEA Grapalat" w:hAnsi="GHEA Grapalat" w:cs="Sylfaen"/>
          <w:b/>
          <w:sz w:val="24"/>
          <w:szCs w:val="24"/>
        </w:rPr>
        <w:t>ԹՎԱԿԱՆԻ</w:t>
      </w:r>
      <w:r w:rsidRPr="000F7D61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 w:cs="Sylfaen"/>
          <w:b/>
          <w:sz w:val="24"/>
          <w:szCs w:val="24"/>
        </w:rPr>
        <w:t>ՆՈՅԵՄԲԵՐԻ</w:t>
      </w:r>
      <w:r w:rsidRPr="000F7D61">
        <w:rPr>
          <w:rFonts w:ascii="GHEA Grapalat" w:hAnsi="GHEA Grapalat" w:cs="Sylfaen"/>
          <w:b/>
          <w:sz w:val="24"/>
          <w:szCs w:val="24"/>
          <w:lang w:val="fr-FR"/>
        </w:rPr>
        <w:t xml:space="preserve"> 24-</w:t>
      </w:r>
      <w:r w:rsidRPr="000F7D61">
        <w:rPr>
          <w:rFonts w:ascii="GHEA Grapalat" w:hAnsi="GHEA Grapalat" w:cs="Sylfaen"/>
          <w:b/>
          <w:sz w:val="24"/>
          <w:szCs w:val="24"/>
        </w:rPr>
        <w:t>Ի՝</w:t>
      </w:r>
      <w:r w:rsidRPr="000F7D61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ԱՊՀ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ՄԱՍՆԱԿԻՑ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ՊԵՏՈՒԹՅՈՒՆՆԵՐԻ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ՄԻՋԱԶԳԱՅԻՆ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ԱՎՏՈՄՈԲԻԼԱՅԻՆ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ՓՈԽԱԴՐՈՂՆԵՐԻ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ԼՐԱՑՈՒՑԻՉ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ՈՒՍՈՒՑՄԱՆ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ԵՎ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ՄԱՍՆԱԳԻՏԱԿԱՆ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 w:cs="Sylfaen"/>
          <w:b/>
          <w:sz w:val="24"/>
          <w:szCs w:val="24"/>
        </w:rPr>
        <w:t>ՀՄՏՈՒԹՅՈՒՆՆԵՐԻ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ՊԱՀԱՆՋՆԵՐԻ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ՆԵՐԴԱՇՆԱԿԵՑՄԱՆ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ՄԱՍԻՆ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» </w:t>
      </w:r>
      <w:r w:rsidRPr="000F7D61">
        <w:rPr>
          <w:rFonts w:ascii="GHEA Grapalat" w:hAnsi="GHEA Grapalat"/>
          <w:b/>
          <w:sz w:val="24"/>
          <w:szCs w:val="24"/>
        </w:rPr>
        <w:t>ՀԱՄԱՁԱՅՆԱԳՐՈՒՄ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ՓՈՓՈԽՈՒԹՅՈՒՆՆԵՐ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ԿԱՏԱՐԵԼՈՒ</w:t>
      </w:r>
      <w:r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ՄԱՍԻՆ</w:t>
      </w:r>
      <w:r w:rsidRPr="000F7D61">
        <w:rPr>
          <w:rFonts w:ascii="GHEA Grapalat" w:hAnsi="GHEA Grapalat"/>
          <w:b/>
          <w:sz w:val="24"/>
          <w:szCs w:val="24"/>
          <w:lang w:val="fr-FR"/>
        </w:rPr>
        <w:t>» ԱՐՁԱՆԱԳՐՈՒԹՅԱՆ</w:t>
      </w:r>
      <w:r w:rsidRPr="000F7D6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C74A7" w:rsidRPr="000F7D61">
        <w:rPr>
          <w:rFonts w:ascii="GHEA Grapalat" w:hAnsi="GHEA Grapalat"/>
          <w:b/>
          <w:sz w:val="24"/>
          <w:szCs w:val="24"/>
          <w:lang w:val="hy-AM"/>
        </w:rPr>
        <w:t>ՎԱՎԵՐԱՑՄԱՆ</w:t>
      </w:r>
      <w:r w:rsidR="007C74A7"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ԿԱՄ</w:t>
      </w:r>
      <w:r w:rsidRPr="000F7D6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0F7D61">
        <w:rPr>
          <w:rFonts w:ascii="GHEA Grapalat" w:hAnsi="GHEA Grapalat"/>
          <w:b/>
          <w:sz w:val="24"/>
          <w:szCs w:val="24"/>
        </w:rPr>
        <w:t>ՀԱՍՏԱՏՄԱՆ</w:t>
      </w:r>
      <w:r w:rsidRPr="000F7D6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C74A7" w:rsidRPr="000F7D61">
        <w:rPr>
          <w:rFonts w:ascii="GHEA Grapalat" w:hAnsi="GHEA Grapalat"/>
          <w:b/>
          <w:sz w:val="24"/>
          <w:szCs w:val="24"/>
          <w:lang w:val="hy-AM"/>
        </w:rPr>
        <w:t>ԱՐՏԱՔԻՆ</w:t>
      </w:r>
      <w:r w:rsidR="007C74A7"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7C74A7" w:rsidRPr="000F7D61">
        <w:rPr>
          <w:rFonts w:ascii="GHEA Grapalat" w:hAnsi="GHEA Grapalat"/>
          <w:b/>
          <w:sz w:val="24"/>
          <w:szCs w:val="24"/>
          <w:lang w:val="hy-AM"/>
        </w:rPr>
        <w:t>ՔԱՂԱՔԱԿԱՆ</w:t>
      </w:r>
      <w:r w:rsidR="007C74A7"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7C74A7" w:rsidRPr="000F7D61">
        <w:rPr>
          <w:rFonts w:ascii="GHEA Grapalat" w:hAnsi="GHEA Grapalat"/>
          <w:b/>
          <w:sz w:val="24"/>
          <w:szCs w:val="24"/>
          <w:lang w:val="hy-AM"/>
        </w:rPr>
        <w:t>ՆՊԱՏԱԿԱՀԱՐՄԱՐՈՒԹՅԱՆ</w:t>
      </w:r>
      <w:r w:rsidR="007C74A7" w:rsidRPr="000F7D61">
        <w:rPr>
          <w:rFonts w:ascii="GHEA Grapalat" w:hAnsi="GHEA Grapalat"/>
          <w:b/>
          <w:sz w:val="24"/>
          <w:szCs w:val="24"/>
          <w:lang w:val="fr-FR"/>
        </w:rPr>
        <w:t xml:space="preserve"> </w:t>
      </w:r>
    </w:p>
    <w:p w:rsidR="00E47CF3" w:rsidRPr="007C74A7" w:rsidRDefault="007C74A7" w:rsidP="00E47CF3">
      <w:pPr>
        <w:autoSpaceDE w:val="0"/>
        <w:autoSpaceDN w:val="0"/>
        <w:adjustRightInd w:val="0"/>
        <w:spacing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C74A7">
        <w:rPr>
          <w:rFonts w:ascii="GHEA Grapalat" w:hAnsi="GHEA Grapalat"/>
          <w:b/>
          <w:sz w:val="24"/>
          <w:szCs w:val="24"/>
          <w:lang w:val="hy-AM"/>
        </w:rPr>
        <w:t xml:space="preserve">ԵՎ </w:t>
      </w:r>
    </w:p>
    <w:p w:rsidR="00E60328" w:rsidRDefault="007C74A7" w:rsidP="00E60328">
      <w:pPr>
        <w:autoSpaceDE w:val="0"/>
        <w:autoSpaceDN w:val="0"/>
        <w:adjustRightInd w:val="0"/>
        <w:spacing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7C74A7">
        <w:rPr>
          <w:rFonts w:ascii="GHEA Grapalat" w:hAnsi="GHEA Grapalat"/>
          <w:b/>
          <w:sz w:val="24"/>
          <w:szCs w:val="24"/>
          <w:lang w:val="hy-AM"/>
        </w:rPr>
        <w:t xml:space="preserve">ՏԵՂԵԿԱՆՔ </w:t>
      </w:r>
      <w:r w:rsidRPr="007C74A7">
        <w:rPr>
          <w:rFonts w:ascii="GHEA Grapalat" w:hAnsi="GHEA Grapalat"/>
          <w:b/>
          <w:sz w:val="24"/>
          <w:szCs w:val="24"/>
          <w:lang w:val="af-ZA"/>
        </w:rPr>
        <w:t>ՈՒԺԻ ՄԵՋ ՄՏՆԵԼՈՒ ԿԱՐԳԻ ՎԵՐԱԲԵՐՅԱԼ</w:t>
      </w:r>
    </w:p>
    <w:p w:rsidR="00E47CF3" w:rsidRPr="00E60328" w:rsidRDefault="00E47CF3" w:rsidP="00E60328">
      <w:pPr>
        <w:autoSpaceDE w:val="0"/>
        <w:autoSpaceDN w:val="0"/>
        <w:adjustRightInd w:val="0"/>
        <w:spacing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0F7B77" w:rsidRPr="00015595" w:rsidRDefault="000F7D61" w:rsidP="00E60328">
      <w:pPr>
        <w:spacing w:after="0" w:line="240" w:lineRule="auto"/>
        <w:ind w:right="133" w:firstLine="436"/>
        <w:jc w:val="both"/>
        <w:rPr>
          <w:rFonts w:ascii="GHEA Grapalat" w:hAnsi="GHEA Grapalat"/>
          <w:sz w:val="24"/>
          <w:szCs w:val="24"/>
          <w:lang w:val="af-ZA"/>
        </w:rPr>
      </w:pPr>
      <w:r w:rsidRPr="000F7D6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15595">
        <w:rPr>
          <w:rFonts w:ascii="GHEA Grapalat" w:hAnsi="GHEA Grapalat" w:cs="Sylfaen"/>
          <w:sz w:val="24"/>
          <w:szCs w:val="24"/>
          <w:lang w:val="af-ZA"/>
        </w:rPr>
        <w:t xml:space="preserve">«2006 </w:t>
      </w:r>
      <w:r w:rsidRPr="000F7D61">
        <w:rPr>
          <w:rFonts w:ascii="GHEA Grapalat" w:hAnsi="GHEA Grapalat" w:cs="Sylfaen"/>
          <w:sz w:val="24"/>
          <w:szCs w:val="24"/>
        </w:rPr>
        <w:t>թվականի</w:t>
      </w:r>
      <w:r w:rsidRPr="0001559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 w:cs="Sylfaen"/>
          <w:sz w:val="24"/>
          <w:szCs w:val="24"/>
        </w:rPr>
        <w:t>նոյեմբերի</w:t>
      </w:r>
      <w:r w:rsidRPr="00015595">
        <w:rPr>
          <w:rFonts w:ascii="GHEA Grapalat" w:hAnsi="GHEA Grapalat" w:cs="Sylfaen"/>
          <w:sz w:val="24"/>
          <w:szCs w:val="24"/>
          <w:lang w:val="af-ZA"/>
        </w:rPr>
        <w:t xml:space="preserve"> 24-</w:t>
      </w:r>
      <w:r w:rsidRPr="000F7D61">
        <w:rPr>
          <w:rFonts w:ascii="GHEA Grapalat" w:hAnsi="GHEA Grapalat" w:cs="Sylfaen"/>
          <w:sz w:val="24"/>
          <w:szCs w:val="24"/>
        </w:rPr>
        <w:t>ի՝</w:t>
      </w:r>
      <w:r w:rsidRPr="0001559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ԱՊՀ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մասնակից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պետությունների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միջազգային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ավտոմոբիլային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փոխադրողների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լրացուցիչ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ուսուցման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մասնագիտական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 w:cs="Sylfaen"/>
          <w:sz w:val="24"/>
          <w:szCs w:val="24"/>
        </w:rPr>
        <w:t>հմտությունների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պահանջների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ներդաշնակեցման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մասին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0F7D61">
        <w:rPr>
          <w:rFonts w:ascii="GHEA Grapalat" w:hAnsi="GHEA Grapalat"/>
          <w:sz w:val="24"/>
          <w:szCs w:val="24"/>
        </w:rPr>
        <w:t>համաձայնագրում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փոփոխություններ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կատարելու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7D61">
        <w:rPr>
          <w:rFonts w:ascii="GHEA Grapalat" w:hAnsi="GHEA Grapalat"/>
          <w:sz w:val="24"/>
          <w:szCs w:val="24"/>
        </w:rPr>
        <w:t>մասին</w:t>
      </w:r>
      <w:r w:rsidRPr="00015595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0F7D61">
        <w:rPr>
          <w:rFonts w:ascii="GHEA Grapalat" w:hAnsi="GHEA Grapalat"/>
          <w:sz w:val="24"/>
          <w:szCs w:val="24"/>
          <w:lang w:val="fr-FR"/>
        </w:rPr>
        <w:t>արձանագրությ</w:t>
      </w:r>
      <w:r w:rsidR="006915AC">
        <w:rPr>
          <w:rFonts w:ascii="GHEA Grapalat" w:hAnsi="GHEA Grapalat"/>
          <w:sz w:val="24"/>
          <w:szCs w:val="24"/>
        </w:rPr>
        <w:t>ունը</w:t>
      </w:r>
      <w:r w:rsidR="006915AC" w:rsidRPr="006915AC">
        <w:rPr>
          <w:rFonts w:ascii="GHEA Grapalat" w:hAnsi="GHEA Grapalat"/>
          <w:sz w:val="24"/>
          <w:szCs w:val="24"/>
          <w:lang w:val="af-ZA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>ստորագրվել</w:t>
      </w:r>
      <w:r w:rsidR="0024032E"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="0024032E" w:rsidRPr="00E60328">
        <w:rPr>
          <w:rFonts w:ascii="GHEA Grapalat" w:hAnsi="GHEA Grapalat"/>
          <w:sz w:val="24"/>
          <w:szCs w:val="24"/>
          <w:lang w:val="fr-FR"/>
        </w:rPr>
        <w:t>է</w:t>
      </w:r>
      <w:r w:rsidR="000F7B77" w:rsidRPr="00015595">
        <w:rPr>
          <w:rFonts w:ascii="GHEA Grapalat" w:hAnsi="GHEA Grapalat"/>
          <w:sz w:val="24"/>
          <w:szCs w:val="24"/>
          <w:lang w:val="af-ZA"/>
        </w:rPr>
        <w:t xml:space="preserve"> 201</w:t>
      </w:r>
      <w:r w:rsidR="00E47CF3" w:rsidRPr="00E47CF3">
        <w:rPr>
          <w:rFonts w:ascii="GHEA Grapalat" w:hAnsi="GHEA Grapalat"/>
          <w:sz w:val="24"/>
          <w:szCs w:val="24"/>
          <w:lang w:val="af-ZA"/>
        </w:rPr>
        <w:t>7</w:t>
      </w:r>
      <w:r w:rsidR="000F7B77" w:rsidRPr="00E60328">
        <w:rPr>
          <w:rFonts w:ascii="GHEA Grapalat" w:hAnsi="GHEA Grapalat"/>
          <w:sz w:val="24"/>
          <w:szCs w:val="24"/>
          <w:lang w:val="fr-FR"/>
        </w:rPr>
        <w:t>թ</w:t>
      </w:r>
      <w:r w:rsidR="000F7B77" w:rsidRPr="00015595">
        <w:rPr>
          <w:rFonts w:ascii="GHEA Grapalat" w:hAnsi="GHEA Grapalat"/>
          <w:sz w:val="24"/>
          <w:szCs w:val="24"/>
          <w:lang w:val="af-ZA"/>
        </w:rPr>
        <w:t xml:space="preserve">. </w:t>
      </w:r>
      <w:r w:rsidR="00E47CF3">
        <w:rPr>
          <w:rFonts w:ascii="GHEA Grapalat" w:hAnsi="GHEA Grapalat"/>
          <w:sz w:val="24"/>
          <w:szCs w:val="24"/>
        </w:rPr>
        <w:t>նոյեմբերի</w:t>
      </w:r>
      <w:r w:rsidR="00E47CF3" w:rsidRPr="00E47CF3">
        <w:rPr>
          <w:rFonts w:ascii="GHEA Grapalat" w:hAnsi="GHEA Grapalat"/>
          <w:sz w:val="24"/>
          <w:szCs w:val="24"/>
          <w:lang w:val="af-ZA"/>
        </w:rPr>
        <w:t xml:space="preserve"> 3</w:t>
      </w:r>
      <w:r w:rsidR="000F7B77" w:rsidRPr="00015595">
        <w:rPr>
          <w:rFonts w:ascii="GHEA Grapalat" w:hAnsi="GHEA Grapalat"/>
          <w:sz w:val="24"/>
          <w:szCs w:val="24"/>
          <w:lang w:val="af-ZA"/>
        </w:rPr>
        <w:t>-</w:t>
      </w:r>
      <w:r w:rsidR="000F7B77" w:rsidRPr="00E60328">
        <w:rPr>
          <w:rFonts w:ascii="GHEA Grapalat" w:hAnsi="GHEA Grapalat"/>
          <w:sz w:val="24"/>
          <w:szCs w:val="24"/>
          <w:lang w:val="fr-FR"/>
        </w:rPr>
        <w:t>ին</w:t>
      </w:r>
      <w:r w:rsidR="000F7B77" w:rsidRPr="00015595">
        <w:rPr>
          <w:rFonts w:ascii="GHEA Grapalat" w:hAnsi="GHEA Grapalat"/>
          <w:sz w:val="24"/>
          <w:szCs w:val="24"/>
          <w:lang w:val="af-ZA"/>
        </w:rPr>
        <w:t xml:space="preserve">, </w:t>
      </w:r>
      <w:r w:rsidR="000F7B77" w:rsidRPr="00E60328">
        <w:rPr>
          <w:rFonts w:ascii="GHEA Grapalat" w:hAnsi="GHEA Grapalat"/>
          <w:sz w:val="24"/>
          <w:szCs w:val="24"/>
          <w:lang w:val="fr-FR"/>
        </w:rPr>
        <w:t>Հայաստանի</w:t>
      </w:r>
      <w:r w:rsidR="000F7B77"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="000F7B77" w:rsidRPr="00E60328">
        <w:rPr>
          <w:rFonts w:ascii="GHEA Grapalat" w:hAnsi="GHEA Grapalat"/>
          <w:sz w:val="24"/>
          <w:szCs w:val="24"/>
          <w:lang w:val="fr-FR"/>
        </w:rPr>
        <w:t>Հանրապետության</w:t>
      </w:r>
      <w:r w:rsidR="000F7B77"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="000F7B77" w:rsidRPr="00E60328">
        <w:rPr>
          <w:rFonts w:ascii="GHEA Grapalat" w:hAnsi="GHEA Grapalat"/>
          <w:sz w:val="24"/>
          <w:szCs w:val="24"/>
          <w:lang w:val="fr-FR"/>
        </w:rPr>
        <w:t>վարչապետ</w:t>
      </w:r>
      <w:r w:rsidR="000F7B77"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="00E47CF3">
        <w:rPr>
          <w:rFonts w:ascii="GHEA Grapalat" w:hAnsi="GHEA Grapalat"/>
          <w:sz w:val="24"/>
          <w:szCs w:val="24"/>
        </w:rPr>
        <w:t>Կարեն</w:t>
      </w:r>
      <w:r w:rsidR="00E47CF3" w:rsidRPr="00E47CF3">
        <w:rPr>
          <w:rFonts w:ascii="GHEA Grapalat" w:hAnsi="GHEA Grapalat"/>
          <w:sz w:val="24"/>
          <w:szCs w:val="24"/>
          <w:lang w:val="af-ZA"/>
        </w:rPr>
        <w:t xml:space="preserve"> </w:t>
      </w:r>
      <w:r w:rsidR="00E47CF3">
        <w:rPr>
          <w:rFonts w:ascii="GHEA Grapalat" w:hAnsi="GHEA Grapalat"/>
          <w:sz w:val="24"/>
          <w:szCs w:val="24"/>
        </w:rPr>
        <w:t>Կարապետյանի</w:t>
      </w:r>
      <w:r w:rsidR="000F7B77" w:rsidRPr="00015595">
        <w:rPr>
          <w:rFonts w:ascii="GHEA Grapalat" w:hAnsi="GHEA Grapalat"/>
          <w:sz w:val="24"/>
          <w:szCs w:val="24"/>
          <w:lang w:val="af-ZA"/>
        </w:rPr>
        <w:t xml:space="preserve"> </w:t>
      </w:r>
      <w:r w:rsidR="000F7B77" w:rsidRPr="00E60328">
        <w:rPr>
          <w:rFonts w:ascii="GHEA Grapalat" w:hAnsi="GHEA Grapalat"/>
          <w:sz w:val="24"/>
          <w:szCs w:val="24"/>
          <w:lang w:val="fr-FR"/>
        </w:rPr>
        <w:t>կողմից</w:t>
      </w:r>
      <w:r w:rsidR="000F7B77" w:rsidRPr="00015595">
        <w:rPr>
          <w:rFonts w:ascii="GHEA Grapalat" w:hAnsi="GHEA Grapalat"/>
          <w:sz w:val="24"/>
          <w:szCs w:val="24"/>
          <w:lang w:val="af-ZA"/>
        </w:rPr>
        <w:t>:</w:t>
      </w:r>
    </w:p>
    <w:p w:rsidR="002111C5" w:rsidRPr="00015595" w:rsidRDefault="000F7B77" w:rsidP="00E47CF3">
      <w:pPr>
        <w:spacing w:after="0" w:line="240" w:lineRule="auto"/>
        <w:ind w:right="133" w:firstLine="436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15595">
        <w:rPr>
          <w:rFonts w:ascii="GHEA Grapalat" w:hAnsi="GHEA Grapalat"/>
          <w:sz w:val="24"/>
          <w:szCs w:val="24"/>
          <w:lang w:val="af-ZA"/>
        </w:rPr>
        <w:t xml:space="preserve">     </w:t>
      </w:r>
      <w:r w:rsidRPr="00E60328">
        <w:rPr>
          <w:rFonts w:ascii="GHEA Grapalat" w:hAnsi="GHEA Grapalat"/>
          <w:sz w:val="24"/>
          <w:szCs w:val="24"/>
          <w:lang w:val="fr-FR"/>
        </w:rPr>
        <w:t>Արձանագրությունը</w:t>
      </w:r>
      <w:r w:rsidRPr="00E60328">
        <w:rPr>
          <w:rFonts w:ascii="GHEA Grapalat" w:hAnsi="GHEA Grapalat" w:cs="Sylfaen"/>
          <w:sz w:val="24"/>
          <w:szCs w:val="24"/>
          <w:lang w:val="hy-AM"/>
        </w:rPr>
        <w:t xml:space="preserve"> ստորագրվել է Հայաստանի Հանրապետության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Կ</w:t>
      </w:r>
      <w:r w:rsidRPr="00E60328">
        <w:rPr>
          <w:rFonts w:ascii="GHEA Grapalat" w:hAnsi="GHEA Grapalat" w:cs="Sylfaen"/>
          <w:sz w:val="24"/>
          <w:szCs w:val="24"/>
          <w:lang w:val="hy-AM"/>
        </w:rPr>
        <w:t xml:space="preserve">առավարության, Բելառուսի Հանրապետության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Կ</w:t>
      </w:r>
      <w:r w:rsidRPr="00E60328">
        <w:rPr>
          <w:rFonts w:ascii="GHEA Grapalat" w:hAnsi="GHEA Grapalat" w:cs="Sylfaen"/>
          <w:sz w:val="24"/>
          <w:szCs w:val="24"/>
          <w:lang w:val="hy-AM"/>
        </w:rPr>
        <w:t xml:space="preserve">առավարության, Ղազախստանի Հանրապետության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Կ</w:t>
      </w:r>
      <w:r w:rsidRPr="00E60328">
        <w:rPr>
          <w:rFonts w:ascii="GHEA Grapalat" w:hAnsi="GHEA Grapalat" w:cs="Sylfaen"/>
          <w:sz w:val="24"/>
          <w:szCs w:val="24"/>
          <w:lang w:val="hy-AM"/>
        </w:rPr>
        <w:t xml:space="preserve">առավարության, Ղրղզստանի Հանրապետության </w:t>
      </w:r>
      <w:r w:rsidRPr="00E60328">
        <w:rPr>
          <w:rFonts w:ascii="GHEA Grapalat" w:hAnsi="GHEA Grapalat" w:cs="Sylfaen"/>
          <w:sz w:val="24"/>
          <w:szCs w:val="24"/>
          <w:lang w:val="en-US"/>
        </w:rPr>
        <w:t>Կ</w:t>
      </w:r>
      <w:r w:rsidRPr="00E60328">
        <w:rPr>
          <w:rFonts w:ascii="GHEA Grapalat" w:hAnsi="GHEA Grapalat" w:cs="Sylfaen"/>
          <w:sz w:val="24"/>
          <w:szCs w:val="24"/>
          <w:lang w:val="hy-AM"/>
        </w:rPr>
        <w:t>առավարության, Ռուսաստանի Դաշնության կառավարության</w:t>
      </w:r>
      <w:r w:rsidR="00E47CF3">
        <w:rPr>
          <w:rFonts w:ascii="GHEA Grapalat" w:hAnsi="GHEA Grapalat" w:cs="Sylfaen"/>
          <w:sz w:val="24"/>
          <w:szCs w:val="24"/>
          <w:lang w:val="hy-AM"/>
        </w:rPr>
        <w:t xml:space="preserve"> և </w:t>
      </w:r>
      <w:r w:rsidRPr="00E60328">
        <w:rPr>
          <w:rFonts w:ascii="GHEA Grapalat" w:hAnsi="GHEA Grapalat" w:cs="Sylfaen"/>
          <w:sz w:val="24"/>
          <w:szCs w:val="24"/>
          <w:lang w:val="hy-AM"/>
        </w:rPr>
        <w:t xml:space="preserve">Տաջիկստանի Հանրապետության </w:t>
      </w:r>
      <w:r w:rsidR="00015595">
        <w:rPr>
          <w:rFonts w:ascii="GHEA Grapalat" w:hAnsi="GHEA Grapalat" w:cs="Sylfaen"/>
          <w:sz w:val="24"/>
          <w:szCs w:val="24"/>
          <w:lang w:val="en-US"/>
        </w:rPr>
        <w:t>Կ</w:t>
      </w:r>
      <w:r w:rsidRPr="00E60328">
        <w:rPr>
          <w:rFonts w:ascii="GHEA Grapalat" w:hAnsi="GHEA Grapalat" w:cs="Sylfaen"/>
          <w:sz w:val="24"/>
          <w:szCs w:val="24"/>
          <w:lang w:val="hy-AM"/>
        </w:rPr>
        <w:t>առավարության կողմից</w:t>
      </w:r>
      <w:r w:rsidRPr="00015595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E47CF3" w:rsidRDefault="00E47CF3" w:rsidP="00E60328">
      <w:pPr>
        <w:spacing w:after="0" w:line="240" w:lineRule="auto"/>
        <w:ind w:right="-5" w:firstLine="766"/>
        <w:jc w:val="both"/>
        <w:rPr>
          <w:rFonts w:ascii="GHEA Grapalat" w:hAnsi="GHEA Grapalat"/>
          <w:sz w:val="24"/>
          <w:szCs w:val="24"/>
          <w:lang w:val="hy-AM"/>
        </w:rPr>
      </w:pPr>
      <w:r w:rsidRPr="00E3066C">
        <w:rPr>
          <w:rFonts w:ascii="GHEA Grapalat" w:hAnsi="GHEA Grapalat"/>
          <w:sz w:val="24"/>
          <w:szCs w:val="24"/>
          <w:lang w:val="hy-AM"/>
        </w:rPr>
        <w:t xml:space="preserve">Արձանագրությունն ուժի մեջ է մտնում այն ստորագրած Կողմերի կողմից դրա ուժի մեջ մտնելու համար անհրաժեշտ ներպետական ընթացակարգերի կատարման մասին երրորդ ծանուցումն ավանդապահի ստանալու օրվանից: </w:t>
      </w:r>
    </w:p>
    <w:p w:rsidR="00F001D9" w:rsidRPr="00E47CF3" w:rsidRDefault="000F7B77" w:rsidP="00E60328">
      <w:pPr>
        <w:spacing w:after="0" w:line="240" w:lineRule="auto"/>
        <w:ind w:right="-5" w:firstLine="766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E47CF3">
        <w:rPr>
          <w:rFonts w:ascii="GHEA Grapalat" w:hAnsi="GHEA Grapalat" w:cs="Times Armenian"/>
          <w:sz w:val="24"/>
          <w:szCs w:val="24"/>
          <w:lang w:val="hy-AM"/>
        </w:rPr>
        <w:t>Արձանագրության</w:t>
      </w:r>
      <w:r w:rsidRPr="00E60328">
        <w:rPr>
          <w:rFonts w:ascii="GHEA Grapalat" w:hAnsi="GHEA Grapalat" w:cs="Times Armenian"/>
          <w:sz w:val="24"/>
          <w:szCs w:val="24"/>
          <w:lang w:val="hy-AM"/>
        </w:rPr>
        <w:t xml:space="preserve"> ուժի մեջ մտնելու համար անհրաժեշտ ներպետական ընթացակարգերը կատարվել են Ռուսաստանի Դաշնության կողմից</w:t>
      </w:r>
      <w:r w:rsidR="00E47CF3" w:rsidRPr="00E47CF3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F001D9" w:rsidRPr="00E60328" w:rsidRDefault="00E60328" w:rsidP="00E60328">
      <w:pPr>
        <w:spacing w:after="0" w:line="240" w:lineRule="auto"/>
        <w:ind w:right="-5" w:firstLine="300"/>
        <w:jc w:val="both"/>
        <w:rPr>
          <w:rFonts w:ascii="GHEA Grapalat" w:hAnsi="GHEA Grapalat"/>
          <w:sz w:val="24"/>
          <w:szCs w:val="24"/>
          <w:lang w:val="hy-AM"/>
        </w:rPr>
      </w:pPr>
      <w:r w:rsidRPr="00015595">
        <w:rPr>
          <w:rFonts w:ascii="GHEA Grapalat" w:hAnsi="GHEA Grapalat"/>
          <w:sz w:val="24"/>
          <w:szCs w:val="24"/>
          <w:lang w:val="hy-AM"/>
        </w:rPr>
        <w:t xml:space="preserve">       201</w:t>
      </w:r>
      <w:r w:rsidR="00E47CF3" w:rsidRPr="00E47CF3">
        <w:rPr>
          <w:rFonts w:ascii="GHEA Grapalat" w:hAnsi="GHEA Grapalat"/>
          <w:sz w:val="24"/>
          <w:szCs w:val="24"/>
          <w:lang w:val="hy-AM"/>
        </w:rPr>
        <w:t>7</w:t>
      </w:r>
      <w:r w:rsidRPr="00015595">
        <w:rPr>
          <w:rFonts w:ascii="GHEA Grapalat" w:hAnsi="GHEA Grapalat"/>
          <w:sz w:val="24"/>
          <w:szCs w:val="24"/>
          <w:lang w:val="hy-AM"/>
        </w:rPr>
        <w:t xml:space="preserve">թ. </w:t>
      </w:r>
      <w:r w:rsidR="00E47CF3" w:rsidRPr="00015595">
        <w:rPr>
          <w:rFonts w:ascii="GHEA Grapalat" w:hAnsi="GHEA Grapalat"/>
          <w:sz w:val="24"/>
          <w:szCs w:val="24"/>
          <w:lang w:val="hy-AM"/>
        </w:rPr>
        <w:t>նոյեմբերի 3-ին</w:t>
      </w:r>
      <w:r w:rsidRPr="00015595">
        <w:rPr>
          <w:rFonts w:ascii="GHEA Grapalat" w:hAnsi="GHEA Grapalat"/>
          <w:sz w:val="24"/>
          <w:szCs w:val="24"/>
          <w:lang w:val="hy-AM"/>
        </w:rPr>
        <w:t xml:space="preserve"> ստորագրված</w:t>
      </w:r>
      <w:r w:rsidRPr="0001559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015595">
        <w:rPr>
          <w:rFonts w:ascii="GHEA Grapalat" w:hAnsi="GHEA Grapalat"/>
          <w:sz w:val="24"/>
          <w:szCs w:val="24"/>
          <w:lang w:val="hy-AM"/>
        </w:rPr>
        <w:t>«</w:t>
      </w:r>
      <w:r w:rsidR="00E47CF3" w:rsidRPr="00015595">
        <w:rPr>
          <w:rFonts w:ascii="GHEA Grapalat" w:hAnsi="GHEA Grapalat" w:cs="Sylfaen"/>
          <w:sz w:val="24"/>
          <w:szCs w:val="24"/>
          <w:lang w:val="hy-AM"/>
        </w:rPr>
        <w:t xml:space="preserve">2006 թվականի նոյեմբերի 24-ի՝ </w:t>
      </w:r>
      <w:r w:rsidR="00E47CF3" w:rsidRPr="00015595">
        <w:rPr>
          <w:rFonts w:ascii="GHEA Grapalat" w:hAnsi="GHEA Grapalat"/>
          <w:sz w:val="24"/>
          <w:szCs w:val="24"/>
          <w:lang w:val="hy-AM"/>
        </w:rPr>
        <w:t xml:space="preserve">ԱՊՀ մասնակից պետությունների միջազգային ավտոմոբիլային փոխադրողների լրացուցիչ ուսուցման և մասնագիտական </w:t>
      </w:r>
      <w:r w:rsidR="00E47CF3" w:rsidRPr="00015595">
        <w:rPr>
          <w:rFonts w:ascii="GHEA Grapalat" w:hAnsi="GHEA Grapalat" w:cs="Sylfaen"/>
          <w:sz w:val="24"/>
          <w:szCs w:val="24"/>
          <w:lang w:val="hy-AM"/>
        </w:rPr>
        <w:t>հմտությունների</w:t>
      </w:r>
      <w:r w:rsidR="00E47CF3" w:rsidRPr="00015595">
        <w:rPr>
          <w:rFonts w:ascii="GHEA Grapalat" w:hAnsi="GHEA Grapalat"/>
          <w:sz w:val="24"/>
          <w:szCs w:val="24"/>
          <w:lang w:val="hy-AM"/>
        </w:rPr>
        <w:t xml:space="preserve"> պահանջների ներդաշնակեցման մասին» համաձայնագրում փոփոխություններ կատարելու մասին»</w:t>
      </w:r>
      <w:r w:rsidRPr="00015595">
        <w:rPr>
          <w:rFonts w:ascii="GHEA Grapalat" w:hAnsi="GHEA Grapalat"/>
          <w:sz w:val="24"/>
          <w:szCs w:val="24"/>
          <w:lang w:val="hy-AM"/>
        </w:rPr>
        <w:t xml:space="preserve"> արձանագրության </w:t>
      </w:r>
      <w:r w:rsidR="00F001D9" w:rsidRPr="0001559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վավերացումը </w:t>
      </w:r>
      <w:r w:rsidR="00F001D9" w:rsidRPr="00E60328">
        <w:rPr>
          <w:rFonts w:ascii="GHEA Grapalat" w:hAnsi="GHEA Grapalat"/>
          <w:sz w:val="24"/>
          <w:szCs w:val="24"/>
          <w:lang w:val="hy-AM"/>
        </w:rPr>
        <w:t>Հայաստանի Հանրապետության վարած արտաքին քաղաքականության առումով նպատակահարմար է։</w:t>
      </w:r>
    </w:p>
    <w:p w:rsidR="00E60328" w:rsidRDefault="00E60328" w:rsidP="00F001D9">
      <w:pPr>
        <w:spacing w:after="0" w:line="360" w:lineRule="auto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C91669" w:rsidRPr="00E60328" w:rsidRDefault="00C91669" w:rsidP="00F001D9">
      <w:pPr>
        <w:spacing w:after="0" w:line="360" w:lineRule="auto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3223F5" w:rsidRPr="00E60328" w:rsidRDefault="00F001D9" w:rsidP="00E60328">
      <w:pPr>
        <w:spacing w:after="0" w:line="360" w:lineRule="auto"/>
        <w:ind w:right="-31" w:firstLine="720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E60328">
        <w:rPr>
          <w:rFonts w:ascii="GHEA Grapalat" w:hAnsi="GHEA Grapalat"/>
          <w:b/>
          <w:sz w:val="24"/>
          <w:szCs w:val="24"/>
          <w:lang w:val="hy-AM"/>
        </w:rPr>
        <w:lastRenderedPageBreak/>
        <w:t>ՆԱԽԱՐԱՐԻ</w:t>
      </w:r>
      <w:r w:rsidRPr="00E60328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E60328">
        <w:rPr>
          <w:rFonts w:ascii="GHEA Grapalat" w:hAnsi="GHEA Grapalat"/>
          <w:b/>
          <w:sz w:val="24"/>
          <w:szCs w:val="24"/>
          <w:lang w:val="hy-AM"/>
        </w:rPr>
        <w:t>ՏԵՂԱԿԱԼ</w:t>
      </w:r>
      <w:r w:rsidRPr="00E60328">
        <w:rPr>
          <w:rFonts w:ascii="GHEA Grapalat" w:hAnsi="GHEA Grapalat"/>
          <w:b/>
          <w:sz w:val="24"/>
          <w:szCs w:val="24"/>
          <w:lang w:val="fr-FR"/>
        </w:rPr>
        <w:t xml:space="preserve">                      </w:t>
      </w:r>
      <w:r w:rsidR="009A4A68">
        <w:rPr>
          <w:rFonts w:ascii="GHEA Grapalat" w:hAnsi="GHEA Grapalat"/>
          <w:b/>
          <w:sz w:val="24"/>
          <w:szCs w:val="24"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A112FE3F-0DCE-4457-ACDD-49491B8E7A2D}" provid="{00000000-0000-0000-0000-000000000000}" issignatureline="t"/>
          </v:shape>
        </w:pict>
      </w:r>
      <w:r w:rsidRPr="00E60328">
        <w:rPr>
          <w:rFonts w:ascii="GHEA Grapalat" w:hAnsi="GHEA Grapalat"/>
          <w:b/>
          <w:sz w:val="24"/>
          <w:szCs w:val="24"/>
          <w:lang w:val="fr-FR"/>
        </w:rPr>
        <w:t xml:space="preserve">                       </w:t>
      </w:r>
      <w:r w:rsidR="00452773">
        <w:rPr>
          <w:rFonts w:ascii="GHEA Grapalat" w:hAnsi="GHEA Grapalat"/>
          <w:b/>
          <w:sz w:val="24"/>
          <w:szCs w:val="24"/>
          <w:lang w:val="en-US"/>
        </w:rPr>
        <w:t>ՌՈՒԲԵՆ ՌՈՒԲԻՆՅԱՆ</w:t>
      </w:r>
    </w:p>
    <w:sectPr w:rsidR="003223F5" w:rsidRPr="00E60328" w:rsidSect="0070769A">
      <w:pgSz w:w="12240" w:h="15840"/>
      <w:pgMar w:top="964" w:right="851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374"/>
    <w:rsid w:val="00015595"/>
    <w:rsid w:val="000F7B77"/>
    <w:rsid w:val="000F7D61"/>
    <w:rsid w:val="002111C5"/>
    <w:rsid w:val="0024032E"/>
    <w:rsid w:val="0029298D"/>
    <w:rsid w:val="00314A82"/>
    <w:rsid w:val="003223F5"/>
    <w:rsid w:val="00452773"/>
    <w:rsid w:val="006915AC"/>
    <w:rsid w:val="0070769A"/>
    <w:rsid w:val="007A34EA"/>
    <w:rsid w:val="007C74A7"/>
    <w:rsid w:val="00877F5A"/>
    <w:rsid w:val="009A4A68"/>
    <w:rsid w:val="00B35C2F"/>
    <w:rsid w:val="00BA2374"/>
    <w:rsid w:val="00C91669"/>
    <w:rsid w:val="00DC5E99"/>
    <w:rsid w:val="00E14AF6"/>
    <w:rsid w:val="00E4121C"/>
    <w:rsid w:val="00E47CF3"/>
    <w:rsid w:val="00E60328"/>
    <w:rsid w:val="00F0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1D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121C"/>
    <w:rPr>
      <w:rFonts w:ascii="Segoe UI" w:eastAsia="Calibr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1D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121C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4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</dc:creator>
  <cp:keywords>https://mul2.gov.am/tasks/42763/oneclick/6.AGN_ezrakacutyun_texekanq.docx?token=acbe12d2e42213dfbadc2aa72f18dd48</cp:keywords>
  <cp:lastModifiedBy>Violeta Aghajanyan</cp:lastModifiedBy>
  <cp:revision>2</cp:revision>
  <cp:lastPrinted>2018-08-09T14:13:00Z</cp:lastPrinted>
  <dcterms:created xsi:type="dcterms:W3CDTF">2018-08-31T13:31:00Z</dcterms:created>
  <dcterms:modified xsi:type="dcterms:W3CDTF">2018-08-31T13:31:00Z</dcterms:modified>
</cp:coreProperties>
</file>