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Pr="005C03E1" w:rsidRDefault="00D52496" w:rsidP="00D52496">
      <w:pPr>
        <w:spacing w:line="276" w:lineRule="auto"/>
        <w:ind w:right="-138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5C03E1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C03E1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b w:val="0"/>
          <w:lang w:val="hy-AM"/>
        </w:rPr>
      </w:pPr>
    </w:p>
    <w:p w:rsidR="00D52496" w:rsidRPr="005C03E1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C03E1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ՀԱՆՐԱՊԵՏՈՒԹՅԱՆ</w:t>
      </w:r>
      <w:r w:rsidR="006114C6" w:rsidRPr="005C03E1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 xml:space="preserve"> ՆԱԽԱԳԱՀԻ</w:t>
      </w:r>
    </w:p>
    <w:p w:rsidR="00D52496" w:rsidRPr="005C03E1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b w:val="0"/>
          <w:sz w:val="36"/>
          <w:szCs w:val="36"/>
          <w:lang w:val="hy-AM"/>
        </w:rPr>
      </w:pPr>
      <w:r w:rsidRPr="005C03E1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Հ</w:t>
      </w:r>
      <w:r w:rsidR="00D52496" w:rsidRPr="005C03E1">
        <w:rPr>
          <w:rStyle w:val="Strong"/>
          <w:rFonts w:ascii="GHEA Grapalat" w:hAnsi="GHEA Grapalat"/>
          <w:b w:val="0"/>
          <w:sz w:val="36"/>
          <w:szCs w:val="36"/>
          <w:lang w:val="hy-AM"/>
        </w:rPr>
        <w:t xml:space="preserve"> </w:t>
      </w:r>
      <w:r w:rsidR="00D52496" w:rsidRPr="005C03E1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Ր</w:t>
      </w:r>
      <w:r w:rsidR="00D52496" w:rsidRPr="005C03E1">
        <w:rPr>
          <w:rStyle w:val="Strong"/>
          <w:rFonts w:ascii="GHEA Grapalat" w:hAnsi="GHEA Grapalat"/>
          <w:b w:val="0"/>
          <w:sz w:val="36"/>
          <w:szCs w:val="36"/>
          <w:lang w:val="hy-AM"/>
        </w:rPr>
        <w:t xml:space="preserve"> </w:t>
      </w:r>
      <w:r w:rsidRPr="005C03E1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Ա</w:t>
      </w:r>
      <w:r w:rsidR="00D52496" w:rsidRPr="005C03E1">
        <w:rPr>
          <w:rStyle w:val="Strong"/>
          <w:rFonts w:ascii="GHEA Grapalat" w:hAnsi="GHEA Grapalat"/>
          <w:b w:val="0"/>
          <w:sz w:val="36"/>
          <w:szCs w:val="36"/>
          <w:lang w:val="hy-AM"/>
        </w:rPr>
        <w:t xml:space="preserve"> </w:t>
      </w:r>
      <w:r w:rsidRPr="005C03E1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Մ</w:t>
      </w:r>
      <w:r w:rsidR="00D52496" w:rsidRPr="005C03E1">
        <w:rPr>
          <w:rStyle w:val="Strong"/>
          <w:rFonts w:ascii="GHEA Grapalat" w:hAnsi="GHEA Grapalat"/>
          <w:b w:val="0"/>
          <w:sz w:val="36"/>
          <w:szCs w:val="36"/>
          <w:lang w:val="hy-AM"/>
        </w:rPr>
        <w:t xml:space="preserve"> </w:t>
      </w:r>
      <w:r w:rsidRPr="005C03E1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Ա Ն Ա Գ Ի Ր</w:t>
      </w:r>
      <w:r w:rsidR="00D52496" w:rsidRPr="005C03E1">
        <w:rPr>
          <w:rStyle w:val="Strong"/>
          <w:rFonts w:ascii="GHEA Grapalat" w:hAnsi="GHEA Grapalat"/>
          <w:b w:val="0"/>
          <w:sz w:val="36"/>
          <w:szCs w:val="36"/>
          <w:lang w:val="hy-AM"/>
        </w:rPr>
        <w:t xml:space="preserve"> </w:t>
      </w:r>
      <w:r w:rsidR="00D52496" w:rsidRPr="005C03E1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Ը</w:t>
      </w:r>
    </w:p>
    <w:p w:rsidR="00D52496" w:rsidRPr="005C03E1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5C03E1" w:rsidRDefault="008A5BC7" w:rsidP="00D52496">
      <w:pPr>
        <w:spacing w:after="0" w:line="276" w:lineRule="auto"/>
        <w:ind w:right="96"/>
        <w:jc w:val="center"/>
        <w:rPr>
          <w:rStyle w:val="Strong"/>
          <w:b w:val="0"/>
          <w:sz w:val="24"/>
          <w:szCs w:val="24"/>
          <w:lang w:val="hy-AM"/>
        </w:rPr>
      </w:pPr>
      <w:r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3E1">
        <w:rPr>
          <w:rFonts w:ascii="GHEA Grapalat" w:hAnsi="GHEA Grapalat" w:cs="Sylfaen"/>
          <w:sz w:val="24"/>
          <w:szCs w:val="24"/>
          <w:lang w:val="fr-FR"/>
        </w:rPr>
        <w:t>«</w:t>
      </w:r>
      <w:r w:rsidRPr="005C03E1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ԿԱՌԱՎԱՐՈՒԹՅԱՆ ԵՎ ՉԻԼԻԻ ՀԱՆՐԱՊԵՏՈՒԹՅԱՆ ԿԱՌԱՎԱՐՈՒԹՅԱՆ ՄԻՋԵՎ ԴԻՎԱՆԱԳԻՏԱԿԱՆ ԵՎ ՊԱՇՏՈՆԱԿԱՆ ԱՆՁՆԱԳՐԵՐ ՈՒՆԵՑՈՂ ԱՆՁԱՆՑ ՀԱՄԱՐ ՄՈՒՏՔԻ ԱՐՏՈՆԱԳՐԻ ՊԱՀԱՆՋԻ ՎԵՐԱՑՄԱՆ ՄԱՍԻՆ» </w:t>
      </w:r>
      <w:r w:rsidR="00672F47" w:rsidRPr="005C03E1">
        <w:rPr>
          <w:rFonts w:ascii="GHEA Grapalat" w:hAnsi="GHEA Grapalat"/>
          <w:sz w:val="24"/>
          <w:szCs w:val="24"/>
          <w:lang w:val="hy-AM"/>
        </w:rPr>
        <w:t xml:space="preserve">ՀԱՄԱՁԱՅՆԱԳԻՐԸ </w:t>
      </w:r>
      <w:r w:rsidR="006114C6" w:rsidRPr="005C03E1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ՀԱՍՏԱՏԵԼՈՒ</w:t>
      </w:r>
      <w:r w:rsidR="00D52496" w:rsidRPr="005C03E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ՄԱՍԻՆ</w:t>
      </w:r>
    </w:p>
    <w:p w:rsidR="006114C6" w:rsidRPr="00672F47" w:rsidRDefault="006114C6" w:rsidP="006114C6">
      <w:pPr>
        <w:spacing w:line="276" w:lineRule="auto"/>
        <w:ind w:right="-138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</w:p>
    <w:p w:rsidR="005C03E1" w:rsidRPr="005C03E1" w:rsidRDefault="005C03E1" w:rsidP="005C03E1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5C03E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Հիմք ընդունելով կառավարության առաջարկությունը՝ համաձայն Սահմանադրության 132-րդ հոդվածի 2-րդ մասի, ինչպես նաև «Միջազգային պայմանագրերի մասին» օրենքի 10-րդ հոդվածի 3-րդ մասի.</w:t>
      </w:r>
      <w:bookmarkStart w:id="0" w:name="_GoBack"/>
      <w:bookmarkEnd w:id="0"/>
    </w:p>
    <w:p w:rsid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5C03E1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03E1">
        <w:rPr>
          <w:rStyle w:val="Strong"/>
          <w:rFonts w:ascii="GHEA Grapalat" w:hAnsi="GHEA Grapalat"/>
          <w:b w:val="0"/>
          <w:sz w:val="24"/>
          <w:szCs w:val="24"/>
          <w:lang w:val="hy-AM"/>
        </w:rPr>
        <w:t>1.</w:t>
      </w:r>
      <w:r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5C03E1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A5BC7" w:rsidRPr="005C03E1">
        <w:rPr>
          <w:rFonts w:ascii="GHEA Grapalat" w:hAnsi="GHEA Grapalat"/>
          <w:sz w:val="24"/>
          <w:szCs w:val="24"/>
          <w:lang w:val="hy-AM"/>
        </w:rPr>
        <w:t xml:space="preserve">2018 թվականի ապրիլի 27-ին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hy-AM"/>
        </w:rPr>
        <w:t>Երևանում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hy-AM"/>
        </w:rPr>
        <w:t xml:space="preserve"> ստորագրված </w:t>
      </w:r>
      <w:r w:rsidR="008A5BC7" w:rsidRPr="005C03E1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r w:rsidR="005C03E1" w:rsidRPr="005C03E1"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առավարության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Չիլիի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r w:rsidR="005C03E1" w:rsidRPr="005C03E1"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առավարության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դիվանագիտական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պաշտոնական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անձնագրեր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ունեցող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անձանց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մուտքի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արտոնագրի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պահանջի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վերացման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5BC7" w:rsidRPr="005C03E1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8A5BC7" w:rsidRPr="005C03E1">
        <w:rPr>
          <w:rFonts w:ascii="GHEA Grapalat" w:hAnsi="GHEA Grapalat"/>
          <w:sz w:val="24"/>
          <w:szCs w:val="24"/>
          <w:lang w:val="fr-FR"/>
        </w:rPr>
        <w:t xml:space="preserve">» </w:t>
      </w:r>
      <w:r w:rsidR="00672F47" w:rsidRPr="005C03E1">
        <w:rPr>
          <w:rFonts w:ascii="GHEA Grapalat" w:hAnsi="GHEA Grapalat"/>
          <w:sz w:val="24"/>
          <w:szCs w:val="24"/>
          <w:lang w:val="hy-AM"/>
        </w:rPr>
        <w:t>համաձայնագիրը:</w:t>
      </w:r>
    </w:p>
    <w:p w:rsidR="00C2224F" w:rsidRPr="005C03E1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5C03E1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C03E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2. </w:t>
      </w:r>
      <w:r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3E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5C03E1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5C03E1">
        <w:rPr>
          <w:rFonts w:ascii="GHEA Grapalat" w:hAnsi="GHEA Grapalat" w:cs="Sylfaen"/>
          <w:sz w:val="24"/>
          <w:szCs w:val="24"/>
          <w:lang w:val="hy-AM"/>
        </w:rPr>
        <w:t>ն</w:t>
      </w:r>
      <w:r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3E1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3E1">
        <w:rPr>
          <w:rFonts w:ascii="GHEA Grapalat" w:hAnsi="GHEA Grapalat" w:cs="Sylfaen"/>
          <w:sz w:val="24"/>
          <w:szCs w:val="24"/>
          <w:lang w:val="hy-AM"/>
        </w:rPr>
        <w:t>մեջ</w:t>
      </w:r>
      <w:r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3E1">
        <w:rPr>
          <w:rFonts w:ascii="GHEA Grapalat" w:hAnsi="GHEA Grapalat" w:cs="Sylfaen"/>
          <w:sz w:val="24"/>
          <w:szCs w:val="24"/>
          <w:lang w:val="hy-AM"/>
        </w:rPr>
        <w:t>է</w:t>
      </w:r>
      <w:r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3E1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3E1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C0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3E1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B700F5" w:rsidRDefault="005C03E1" w:rsidP="0034085B">
      <w:pPr>
        <w:rPr>
          <w:rFonts w:ascii="GHEA Grapalat" w:hAnsi="GHEA Grapalat"/>
          <w:sz w:val="24"/>
          <w:szCs w:val="24"/>
          <w:lang w:val="hy-AM"/>
        </w:rPr>
      </w:pPr>
      <w:r w:rsidRPr="00B700F5">
        <w:rPr>
          <w:rFonts w:ascii="GHEA Grapalat" w:hAnsi="GHEA Grapalat"/>
          <w:sz w:val="24"/>
          <w:szCs w:val="24"/>
          <w:lang w:val="hy-AM"/>
        </w:rPr>
        <w:t>ՀԱՆՐԱՊԵՏՈՒԹՅԱՆ ՆԱԽԱԳԱՀ</w:t>
      </w:r>
      <w:r w:rsidRPr="00B700F5">
        <w:rPr>
          <w:rFonts w:ascii="GHEA Grapalat" w:hAnsi="GHEA Grapalat"/>
          <w:sz w:val="24"/>
          <w:szCs w:val="24"/>
          <w:lang w:val="hy-AM"/>
        </w:rPr>
        <w:tab/>
      </w:r>
      <w:r w:rsidRPr="00B700F5">
        <w:rPr>
          <w:rFonts w:ascii="GHEA Grapalat" w:hAnsi="GHEA Grapalat"/>
          <w:sz w:val="24"/>
          <w:szCs w:val="24"/>
          <w:lang w:val="hy-AM"/>
        </w:rPr>
        <w:tab/>
      </w:r>
      <w:r w:rsidRPr="00B700F5">
        <w:rPr>
          <w:rFonts w:ascii="GHEA Grapalat" w:hAnsi="GHEA Grapalat"/>
          <w:sz w:val="24"/>
          <w:szCs w:val="24"/>
          <w:lang w:val="hy-AM"/>
        </w:rPr>
        <w:tab/>
      </w:r>
      <w:r w:rsidRPr="00B700F5">
        <w:rPr>
          <w:rFonts w:ascii="GHEA Grapalat" w:hAnsi="GHEA Grapalat"/>
          <w:sz w:val="24"/>
          <w:szCs w:val="24"/>
          <w:lang w:val="hy-AM"/>
        </w:rPr>
        <w:tab/>
      </w:r>
      <w:r w:rsidRPr="00B700F5">
        <w:rPr>
          <w:rFonts w:ascii="GHEA Grapalat" w:hAnsi="GHEA Grapalat"/>
          <w:sz w:val="24"/>
          <w:szCs w:val="24"/>
          <w:lang w:val="hy-AM"/>
        </w:rPr>
        <w:tab/>
        <w:t>Ա. ՍԱՐԳՍՅԱՆ</w:t>
      </w:r>
    </w:p>
    <w:p w:rsidR="005C03E1" w:rsidRPr="00B700F5" w:rsidRDefault="005C03E1" w:rsidP="0034085B">
      <w:pPr>
        <w:rPr>
          <w:rFonts w:ascii="Sylfaen" w:hAnsi="Sylfaen"/>
          <w:lang w:val="hy-AM"/>
        </w:rPr>
      </w:pPr>
    </w:p>
    <w:p w:rsidR="005C03E1" w:rsidRPr="00B700F5" w:rsidRDefault="005C03E1" w:rsidP="005C03E1">
      <w:pPr>
        <w:rPr>
          <w:rFonts w:ascii="GHEA Grapalat" w:hAnsi="GHEA Grapalat"/>
          <w:lang w:val="hy-AM"/>
        </w:rPr>
      </w:pPr>
      <w:r w:rsidRPr="00B700F5">
        <w:rPr>
          <w:rFonts w:ascii="GHEA Grapalat" w:hAnsi="GHEA Grapalat"/>
          <w:lang w:val="hy-AM"/>
        </w:rPr>
        <w:t xml:space="preserve">     201</w:t>
      </w:r>
      <w:r w:rsidR="00B700F5">
        <w:rPr>
          <w:rFonts w:ascii="GHEA Grapalat" w:hAnsi="GHEA Grapalat"/>
          <w:lang w:val="hy-AM"/>
        </w:rPr>
        <w:t>9</w:t>
      </w:r>
      <w:r w:rsidRPr="00B700F5">
        <w:rPr>
          <w:rFonts w:ascii="GHEA Grapalat" w:hAnsi="GHEA Grapalat"/>
          <w:lang w:val="hy-AM"/>
        </w:rPr>
        <w:t xml:space="preserve">թ. </w:t>
      </w:r>
      <w:r w:rsidR="00B700F5">
        <w:rPr>
          <w:rFonts w:ascii="GHEA Grapalat" w:hAnsi="GHEA Grapalat"/>
          <w:lang w:val="hy-AM"/>
        </w:rPr>
        <w:t>ապրիլ</w:t>
      </w:r>
      <w:r w:rsidRPr="00B700F5">
        <w:rPr>
          <w:rFonts w:ascii="GHEA Grapalat" w:hAnsi="GHEA Grapalat"/>
          <w:lang w:val="hy-AM"/>
        </w:rPr>
        <w:t>ի …</w:t>
      </w:r>
    </w:p>
    <w:p w:rsidR="005C03E1" w:rsidRPr="00B700F5" w:rsidRDefault="005C03E1" w:rsidP="005C03E1">
      <w:pPr>
        <w:spacing w:line="276" w:lineRule="auto"/>
        <w:rPr>
          <w:rFonts w:ascii="GHEA Grapalat" w:hAnsi="GHEA Grapalat"/>
          <w:lang w:val="hy-AM"/>
        </w:rPr>
      </w:pPr>
      <w:r w:rsidRPr="00B700F5">
        <w:rPr>
          <w:rFonts w:ascii="GHEA Grapalat" w:hAnsi="GHEA Grapalat"/>
          <w:lang w:val="hy-AM"/>
        </w:rPr>
        <w:t xml:space="preserve">     </w:t>
      </w:r>
      <w:proofErr w:type="spellStart"/>
      <w:r w:rsidRPr="00B700F5">
        <w:rPr>
          <w:rFonts w:ascii="GHEA Grapalat" w:hAnsi="GHEA Grapalat"/>
          <w:lang w:val="hy-AM"/>
        </w:rPr>
        <w:t>Երևան</w:t>
      </w:r>
      <w:proofErr w:type="spellEnd"/>
    </w:p>
    <w:p w:rsidR="005C03E1" w:rsidRPr="00B700F5" w:rsidRDefault="005C03E1" w:rsidP="005C03E1">
      <w:pPr>
        <w:spacing w:line="276" w:lineRule="auto"/>
        <w:rPr>
          <w:rFonts w:ascii="GHEA Grapalat" w:hAnsi="GHEA Grapalat"/>
          <w:lang w:val="hy-AM"/>
        </w:rPr>
      </w:pPr>
      <w:r w:rsidRPr="00B700F5">
        <w:rPr>
          <w:rFonts w:ascii="GHEA Grapalat" w:hAnsi="GHEA Grapalat"/>
          <w:lang w:val="hy-AM"/>
        </w:rPr>
        <w:t xml:space="preserve">     ՆՀ - … - Ն</w:t>
      </w:r>
    </w:p>
    <w:sectPr w:rsidR="005C03E1" w:rsidRPr="00B700F5" w:rsidSect="00C26BDE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C03E1"/>
    <w:rsid w:val="005E217A"/>
    <w:rsid w:val="006114C6"/>
    <w:rsid w:val="00631B7E"/>
    <w:rsid w:val="00672F47"/>
    <w:rsid w:val="006C0775"/>
    <w:rsid w:val="0074581C"/>
    <w:rsid w:val="007C2BD6"/>
    <w:rsid w:val="007F2C56"/>
    <w:rsid w:val="008261F8"/>
    <w:rsid w:val="008A5BC7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00F5"/>
    <w:rsid w:val="00B776BB"/>
    <w:rsid w:val="00C212E2"/>
    <w:rsid w:val="00C2224F"/>
    <w:rsid w:val="00C26BDE"/>
    <w:rsid w:val="00C510F3"/>
    <w:rsid w:val="00C80442"/>
    <w:rsid w:val="00CC4922"/>
    <w:rsid w:val="00CE0978"/>
    <w:rsid w:val="00CF3FC4"/>
    <w:rsid w:val="00D52496"/>
    <w:rsid w:val="00D82B4C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DC60"/>
  <w15:docId w15:val="{01157D9C-F645-4988-B23E-50F552F6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https://mul2.gov.am/tasks/56955/oneclick/2.naxagic_hastatman_hramanagir.docx?token=9213f9deb768c11324e9adffe9239dd9</cp:keywords>
  <cp:lastModifiedBy>Qristine Grigoryan</cp:lastModifiedBy>
  <cp:revision>2</cp:revision>
  <dcterms:created xsi:type="dcterms:W3CDTF">2019-04-18T13:19:00Z</dcterms:created>
  <dcterms:modified xsi:type="dcterms:W3CDTF">2019-04-18T13:19:00Z</dcterms:modified>
</cp:coreProperties>
</file>