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28" w:rsidRPr="005F1D19" w:rsidRDefault="002B3228" w:rsidP="002B3228">
      <w:pPr>
        <w:spacing w:after="0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5F1D19">
        <w:rPr>
          <w:rFonts w:ascii="GHEA Grapalat" w:hAnsi="GHEA Grapalat" w:cs="Arial"/>
          <w:sz w:val="24"/>
          <w:szCs w:val="24"/>
          <w:lang w:val="hy-AM"/>
        </w:rPr>
        <w:t>Նախագիծ</w:t>
      </w:r>
    </w:p>
    <w:p w:rsidR="002B3228" w:rsidRDefault="002B3228" w:rsidP="001C53CD">
      <w:pPr>
        <w:spacing w:after="0"/>
        <w:jc w:val="center"/>
        <w:rPr>
          <w:rFonts w:ascii="GHEA Mariam" w:hAnsi="GHEA Mariam" w:cs="Arial"/>
          <w:b/>
          <w:sz w:val="24"/>
          <w:szCs w:val="24"/>
          <w:lang w:val="hy-AM"/>
        </w:rPr>
      </w:pPr>
    </w:p>
    <w:p w:rsidR="00BF3D36" w:rsidRDefault="00BF3D36" w:rsidP="001C53CD">
      <w:pPr>
        <w:spacing w:after="0"/>
        <w:jc w:val="center"/>
        <w:rPr>
          <w:rFonts w:ascii="GHEA Grapalat" w:hAnsi="GHEA Grapalat"/>
          <w:b/>
          <w:color w:val="000000"/>
          <w:sz w:val="24"/>
          <w:szCs w:val="23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3"/>
          <w:shd w:val="clear" w:color="auto" w:fill="FFFFFF"/>
          <w:lang w:val="hy-AM"/>
        </w:rPr>
        <w:t>«</w:t>
      </w:r>
      <w:r w:rsidR="00EF1A07" w:rsidRPr="00196578">
        <w:rPr>
          <w:rFonts w:ascii="GHEA Grapalat" w:hAnsi="GHEA Grapalat"/>
          <w:b/>
          <w:color w:val="000000"/>
          <w:sz w:val="24"/>
          <w:szCs w:val="23"/>
          <w:shd w:val="clear" w:color="auto" w:fill="FFFFFF"/>
          <w:lang w:val="hy-AM"/>
        </w:rPr>
        <w:t>2002 ԹՎԱԿԱՆԻ ՀՈԿՏԵՄԲԵՐԻ 7-Ի` ՀԱՎԱՔԱԿԱՆ ԱՆՎՏԱՆԳՈՒԹՅԱՆ ՄԱՍԻՆ ՊԱՅՄԱՆԱԳՐԻ ԿԱԶՄԱԿԵՐՊՈՒԹՅԱՆ ԿԱՆՈՆԱԴՐՈՒԹՅՈՒՆՈՒՄ ՓՈՓՈԽՈՒԹՅՈՒՆՆԵՐ ԿԱՏԱՐԵԼՈՒ ՄԱՍԻՆ</w:t>
      </w:r>
      <w:r>
        <w:rPr>
          <w:rFonts w:ascii="GHEA Grapalat" w:hAnsi="GHEA Grapalat"/>
          <w:b/>
          <w:color w:val="000000"/>
          <w:sz w:val="24"/>
          <w:szCs w:val="23"/>
          <w:shd w:val="clear" w:color="auto" w:fill="FFFFFF"/>
          <w:lang w:val="hy-AM"/>
        </w:rPr>
        <w:t>»</w:t>
      </w:r>
    </w:p>
    <w:p w:rsidR="008E2BDB" w:rsidRPr="005F1D19" w:rsidRDefault="00D179BE" w:rsidP="001C53CD">
      <w:pPr>
        <w:spacing w:after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196578">
        <w:rPr>
          <w:rFonts w:ascii="GHEA Grapalat" w:hAnsi="GHEA Grapalat" w:cs="Arial"/>
          <w:b/>
          <w:sz w:val="24"/>
          <w:szCs w:val="24"/>
          <w:lang w:val="hy-AM"/>
        </w:rPr>
        <w:t>ԵՐ</w:t>
      </w:r>
      <w:r w:rsidR="00841A80" w:rsidRPr="00196578">
        <w:rPr>
          <w:rFonts w:ascii="GHEA Grapalat" w:hAnsi="GHEA Grapalat" w:cs="Arial"/>
          <w:b/>
          <w:sz w:val="24"/>
          <w:szCs w:val="24"/>
          <w:lang w:val="hy-AM"/>
        </w:rPr>
        <w:t>ՐՈՐԴ ԱՐՁԱՆԱԳՐՈՒԹՅՈՒՆ</w:t>
      </w:r>
    </w:p>
    <w:p w:rsidR="001C53CD" w:rsidRPr="001C53CD" w:rsidRDefault="001C53CD" w:rsidP="001C53CD">
      <w:pPr>
        <w:spacing w:after="0"/>
        <w:ind w:firstLine="567"/>
        <w:jc w:val="center"/>
        <w:rPr>
          <w:rFonts w:ascii="GHEA Mariam" w:hAnsi="GHEA Mariam" w:cs="Arial"/>
          <w:b/>
          <w:sz w:val="24"/>
          <w:szCs w:val="24"/>
          <w:lang w:val="hy-AM"/>
        </w:rPr>
      </w:pPr>
    </w:p>
    <w:p w:rsidR="00841A80" w:rsidRPr="001C53CD" w:rsidRDefault="00841A80" w:rsidP="001C53CD">
      <w:pPr>
        <w:spacing w:after="0"/>
        <w:ind w:firstLine="567"/>
        <w:jc w:val="both"/>
        <w:rPr>
          <w:rFonts w:ascii="GHEA Mariam" w:hAnsi="GHEA Mariam" w:cs="Arial"/>
          <w:sz w:val="24"/>
          <w:szCs w:val="24"/>
          <w:lang w:val="hy-AM"/>
        </w:rPr>
      </w:pPr>
      <w:r w:rsidRPr="001C53CD">
        <w:rPr>
          <w:rFonts w:ascii="GHEA Mariam" w:hAnsi="GHEA Mariam" w:cs="Arial"/>
          <w:sz w:val="24"/>
          <w:szCs w:val="24"/>
          <w:lang w:val="hy-AM"/>
        </w:rPr>
        <w:t xml:space="preserve">Հավաքական </w:t>
      </w:r>
      <w:r w:rsidR="00EF1A07" w:rsidRPr="001C53CD">
        <w:rPr>
          <w:rFonts w:ascii="GHEA Mariam" w:hAnsi="GHEA Mariam" w:cs="Arial"/>
          <w:sz w:val="24"/>
          <w:szCs w:val="24"/>
          <w:lang w:val="hy-AM"/>
        </w:rPr>
        <w:t>անվտանգութ</w:t>
      </w:r>
      <w:r w:rsidR="00EF1A07">
        <w:rPr>
          <w:rFonts w:ascii="GHEA Mariam" w:hAnsi="GHEA Mariam" w:cs="Arial"/>
          <w:sz w:val="24"/>
          <w:szCs w:val="24"/>
          <w:lang w:val="hy-AM"/>
        </w:rPr>
        <w:t>յ</w:t>
      </w:r>
      <w:r w:rsidR="00EF1A07" w:rsidRPr="001C53CD">
        <w:rPr>
          <w:rFonts w:ascii="GHEA Mariam" w:hAnsi="GHEA Mariam" w:cs="Arial"/>
          <w:sz w:val="24"/>
          <w:szCs w:val="24"/>
          <w:lang w:val="hy-AM"/>
        </w:rPr>
        <w:t xml:space="preserve">ան </w:t>
      </w:r>
      <w:r w:rsidR="00EF1A07">
        <w:rPr>
          <w:rFonts w:ascii="GHEA Mariam" w:hAnsi="GHEA Mariam" w:cs="Arial"/>
          <w:sz w:val="24"/>
          <w:szCs w:val="24"/>
          <w:lang w:val="hy-AM"/>
        </w:rPr>
        <w:t>մ</w:t>
      </w:r>
      <w:r w:rsidR="00EF1A07" w:rsidRPr="001967F1">
        <w:rPr>
          <w:rFonts w:ascii="GHEA Mariam" w:hAnsi="GHEA Mariam" w:cs="Arial"/>
          <w:sz w:val="24"/>
          <w:szCs w:val="24"/>
          <w:lang w:val="hy-AM"/>
        </w:rPr>
        <w:t xml:space="preserve">ասին </w:t>
      </w:r>
      <w:r w:rsidR="00EF1A07" w:rsidRPr="001C53CD">
        <w:rPr>
          <w:rFonts w:ascii="GHEA Mariam" w:hAnsi="GHEA Mariam" w:cs="Arial"/>
          <w:sz w:val="24"/>
          <w:szCs w:val="24"/>
          <w:lang w:val="hy-AM"/>
        </w:rPr>
        <w:t xml:space="preserve">պայմանագրի կազմակերպութան </w:t>
      </w:r>
      <w:r w:rsidRPr="001C53CD">
        <w:rPr>
          <w:rFonts w:ascii="GHEA Mariam" w:hAnsi="GHEA Mariam" w:cs="Arial"/>
          <w:sz w:val="24"/>
          <w:szCs w:val="24"/>
          <w:lang w:val="hy-AM"/>
        </w:rPr>
        <w:t xml:space="preserve">անդամ պետությունները (այսուհետ՝ </w:t>
      </w:r>
      <w:r w:rsidR="00A54877" w:rsidRPr="001C53CD">
        <w:rPr>
          <w:rFonts w:ascii="GHEA Mariam" w:hAnsi="GHEA Mariam" w:cs="Arial"/>
          <w:sz w:val="24"/>
          <w:szCs w:val="24"/>
          <w:lang w:val="hy-AM"/>
        </w:rPr>
        <w:t>Կ</w:t>
      </w:r>
      <w:r w:rsidRPr="001C53CD">
        <w:rPr>
          <w:rFonts w:ascii="GHEA Mariam" w:hAnsi="GHEA Mariam" w:cs="Arial"/>
          <w:sz w:val="24"/>
          <w:szCs w:val="24"/>
          <w:lang w:val="hy-AM"/>
        </w:rPr>
        <w:t>ողմեր),</w:t>
      </w:r>
    </w:p>
    <w:p w:rsidR="00841A80" w:rsidRPr="001C53CD" w:rsidRDefault="0067098E" w:rsidP="001C53CD">
      <w:pPr>
        <w:spacing w:after="0"/>
        <w:ind w:firstLine="567"/>
        <w:jc w:val="both"/>
        <w:rPr>
          <w:rFonts w:ascii="GHEA Mariam" w:hAnsi="GHEA Mariam" w:cs="Arial"/>
          <w:sz w:val="24"/>
          <w:szCs w:val="24"/>
          <w:lang w:val="hy-AM"/>
        </w:rPr>
      </w:pPr>
      <w:r w:rsidRPr="001C53CD">
        <w:rPr>
          <w:rFonts w:ascii="GHEA Mariam" w:hAnsi="GHEA Mariam" w:cs="Arial"/>
          <w:i/>
          <w:sz w:val="24"/>
          <w:szCs w:val="24"/>
          <w:lang w:val="hy-AM"/>
        </w:rPr>
        <w:t>ն</w:t>
      </w:r>
      <w:r w:rsidR="00841A80" w:rsidRPr="001C53CD">
        <w:rPr>
          <w:rFonts w:ascii="GHEA Mariam" w:hAnsi="GHEA Mariam" w:cs="Arial"/>
          <w:i/>
          <w:sz w:val="24"/>
          <w:szCs w:val="24"/>
          <w:lang w:val="hy-AM"/>
        </w:rPr>
        <w:t>պատակադրվելով</w:t>
      </w:r>
      <w:r w:rsidR="00841A80" w:rsidRPr="001C53CD">
        <w:rPr>
          <w:rFonts w:ascii="GHEA Mariam" w:hAnsi="GHEA Mariam" w:cs="Arial"/>
          <w:sz w:val="24"/>
          <w:szCs w:val="24"/>
          <w:lang w:val="hy-AM"/>
        </w:rPr>
        <w:t xml:space="preserve"> բարձրացնել Հավաքական </w:t>
      </w:r>
      <w:r w:rsidR="00EF1A07" w:rsidRPr="001C53CD">
        <w:rPr>
          <w:rFonts w:ascii="GHEA Mariam" w:hAnsi="GHEA Mariam" w:cs="Arial"/>
          <w:sz w:val="24"/>
          <w:szCs w:val="24"/>
          <w:lang w:val="hy-AM"/>
        </w:rPr>
        <w:t>անվտանգութ</w:t>
      </w:r>
      <w:r w:rsidR="00EF1A07">
        <w:rPr>
          <w:rFonts w:ascii="GHEA Mariam" w:hAnsi="GHEA Mariam" w:cs="Arial"/>
          <w:sz w:val="24"/>
          <w:szCs w:val="24"/>
          <w:lang w:val="hy-AM"/>
        </w:rPr>
        <w:t>յ</w:t>
      </w:r>
      <w:r w:rsidR="00EF1A07" w:rsidRPr="001C53CD">
        <w:rPr>
          <w:rFonts w:ascii="GHEA Mariam" w:hAnsi="GHEA Mariam" w:cs="Arial"/>
          <w:sz w:val="24"/>
          <w:szCs w:val="24"/>
          <w:lang w:val="hy-AM"/>
        </w:rPr>
        <w:t>ան</w:t>
      </w:r>
      <w:r w:rsidR="00EF1A07">
        <w:rPr>
          <w:rFonts w:ascii="GHEA Mariam" w:hAnsi="GHEA Mariam" w:cs="Arial"/>
          <w:sz w:val="24"/>
          <w:szCs w:val="24"/>
          <w:lang w:val="hy-AM"/>
        </w:rPr>
        <w:t xml:space="preserve"> մասին</w:t>
      </w:r>
      <w:r w:rsidR="00EF1A07" w:rsidRPr="001C53CD">
        <w:rPr>
          <w:rFonts w:ascii="GHEA Mariam" w:hAnsi="GHEA Mariam" w:cs="Arial"/>
          <w:sz w:val="24"/>
          <w:szCs w:val="24"/>
          <w:lang w:val="hy-AM"/>
        </w:rPr>
        <w:t xml:space="preserve"> պայմանագրի կազմակերպության</w:t>
      </w:r>
      <w:r w:rsidR="00841A80" w:rsidRPr="001C53CD">
        <w:rPr>
          <w:rFonts w:ascii="GHEA Mariam" w:hAnsi="GHEA Mariam" w:cs="Arial"/>
          <w:sz w:val="24"/>
          <w:szCs w:val="24"/>
          <w:lang w:val="hy-AM"/>
        </w:rPr>
        <w:t xml:space="preserve"> (այսուհետ՝ </w:t>
      </w:r>
      <w:r w:rsidRPr="001C53CD">
        <w:rPr>
          <w:rFonts w:ascii="GHEA Mariam" w:hAnsi="GHEA Mariam" w:cs="Arial"/>
          <w:sz w:val="24"/>
          <w:szCs w:val="24"/>
          <w:lang w:val="hy-AM"/>
        </w:rPr>
        <w:t>Կ</w:t>
      </w:r>
      <w:r w:rsidR="00841A80" w:rsidRPr="001C53CD">
        <w:rPr>
          <w:rFonts w:ascii="GHEA Mariam" w:hAnsi="GHEA Mariam" w:cs="Arial"/>
          <w:sz w:val="24"/>
          <w:szCs w:val="24"/>
          <w:lang w:val="hy-AM"/>
        </w:rPr>
        <w:t>ազմակերպություն) գործունեության արդյունավետությունը,</w:t>
      </w:r>
    </w:p>
    <w:p w:rsidR="00841A80" w:rsidRPr="001C53CD" w:rsidRDefault="0067098E" w:rsidP="001C53CD">
      <w:pPr>
        <w:spacing w:after="0"/>
        <w:ind w:firstLine="567"/>
        <w:jc w:val="both"/>
        <w:rPr>
          <w:rFonts w:ascii="GHEA Mariam" w:hAnsi="GHEA Mariam" w:cs="Arial"/>
          <w:sz w:val="24"/>
          <w:szCs w:val="24"/>
          <w:lang w:val="hy-AM"/>
        </w:rPr>
      </w:pPr>
      <w:r w:rsidRPr="001C53CD">
        <w:rPr>
          <w:rFonts w:ascii="GHEA Mariam" w:hAnsi="GHEA Mariam" w:cs="Arial"/>
          <w:i/>
          <w:sz w:val="24"/>
          <w:szCs w:val="24"/>
          <w:lang w:val="hy-AM"/>
        </w:rPr>
        <w:t>ձ</w:t>
      </w:r>
      <w:r w:rsidR="00841A80" w:rsidRPr="001C53CD">
        <w:rPr>
          <w:rFonts w:ascii="GHEA Mariam" w:hAnsi="GHEA Mariam" w:cs="Arial"/>
          <w:i/>
          <w:sz w:val="24"/>
          <w:szCs w:val="24"/>
          <w:lang w:val="hy-AM"/>
        </w:rPr>
        <w:t>գտելով</w:t>
      </w:r>
      <w:r w:rsidR="00841A80" w:rsidRPr="001C53CD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7441E5">
        <w:rPr>
          <w:rFonts w:ascii="GHEA Mariam" w:hAnsi="GHEA Mariam" w:cs="Arial"/>
          <w:sz w:val="24"/>
          <w:szCs w:val="24"/>
          <w:lang w:val="hy-AM"/>
        </w:rPr>
        <w:t>Կազմակերպության</w:t>
      </w:r>
      <w:r w:rsidR="00841A80" w:rsidRPr="001C53CD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Pr="001C53CD">
        <w:rPr>
          <w:rFonts w:ascii="GHEA Mariam" w:hAnsi="GHEA Mariam" w:cs="Arial"/>
          <w:sz w:val="24"/>
          <w:szCs w:val="24"/>
          <w:lang w:val="hy-AM"/>
        </w:rPr>
        <w:t xml:space="preserve">ոչ </w:t>
      </w:r>
      <w:r w:rsidR="00841A80" w:rsidRPr="001C53CD">
        <w:rPr>
          <w:rFonts w:ascii="GHEA Mariam" w:hAnsi="GHEA Mariam" w:cs="Arial"/>
          <w:sz w:val="24"/>
          <w:szCs w:val="24"/>
          <w:lang w:val="hy-AM"/>
        </w:rPr>
        <w:t>անդամ պետությունների և միջազգային կազմակերպությունների հետ համագործակցության հետագա զարգացմանը,</w:t>
      </w:r>
    </w:p>
    <w:p w:rsidR="00841A80" w:rsidRPr="001C53CD" w:rsidRDefault="00841A80" w:rsidP="001C53CD">
      <w:pPr>
        <w:spacing w:after="0"/>
        <w:ind w:firstLine="567"/>
        <w:jc w:val="both"/>
        <w:rPr>
          <w:rFonts w:ascii="GHEA Mariam" w:hAnsi="GHEA Mariam" w:cs="Arial"/>
          <w:sz w:val="24"/>
          <w:szCs w:val="24"/>
          <w:lang w:val="hy-AM"/>
        </w:rPr>
      </w:pPr>
      <w:r w:rsidRPr="001C53CD">
        <w:rPr>
          <w:rFonts w:ascii="GHEA Mariam" w:hAnsi="GHEA Mariam" w:cs="Arial"/>
          <w:sz w:val="24"/>
          <w:szCs w:val="24"/>
          <w:lang w:val="hy-AM"/>
        </w:rPr>
        <w:t xml:space="preserve">Հավաքական </w:t>
      </w:r>
      <w:r w:rsidR="00EF1A07" w:rsidRPr="001C53CD">
        <w:rPr>
          <w:rFonts w:ascii="GHEA Mariam" w:hAnsi="GHEA Mariam" w:cs="Arial"/>
          <w:sz w:val="24"/>
          <w:szCs w:val="24"/>
          <w:lang w:val="hy-AM"/>
        </w:rPr>
        <w:t>անվտանգութ</w:t>
      </w:r>
      <w:r w:rsidR="00EF1A07">
        <w:rPr>
          <w:rFonts w:ascii="GHEA Mariam" w:hAnsi="GHEA Mariam" w:cs="Arial"/>
          <w:sz w:val="24"/>
          <w:szCs w:val="24"/>
          <w:lang w:val="hy-AM"/>
        </w:rPr>
        <w:t>յ</w:t>
      </w:r>
      <w:r w:rsidR="00EF1A07" w:rsidRPr="001C53CD">
        <w:rPr>
          <w:rFonts w:ascii="GHEA Mariam" w:hAnsi="GHEA Mariam" w:cs="Arial"/>
          <w:sz w:val="24"/>
          <w:szCs w:val="24"/>
          <w:lang w:val="hy-AM"/>
        </w:rPr>
        <w:t xml:space="preserve">ան </w:t>
      </w:r>
      <w:r w:rsidR="00EF1A07">
        <w:rPr>
          <w:rFonts w:ascii="GHEA Mariam" w:hAnsi="GHEA Mariam" w:cs="Arial"/>
          <w:sz w:val="24"/>
          <w:szCs w:val="24"/>
          <w:lang w:val="hy-AM"/>
        </w:rPr>
        <w:t>մասին</w:t>
      </w:r>
      <w:r w:rsidR="00EF1A07" w:rsidRPr="001C53CD">
        <w:rPr>
          <w:rFonts w:ascii="GHEA Mariam" w:hAnsi="GHEA Mariam" w:cs="Arial"/>
          <w:sz w:val="24"/>
          <w:szCs w:val="24"/>
          <w:lang w:val="hy-AM"/>
        </w:rPr>
        <w:t xml:space="preserve"> պայմանագրի</w:t>
      </w:r>
      <w:r w:rsidR="00EF1A07" w:rsidRPr="002B3228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EF1A07" w:rsidRPr="001C53CD">
        <w:rPr>
          <w:rFonts w:ascii="GHEA Mariam" w:hAnsi="GHEA Mariam" w:cs="Arial"/>
          <w:sz w:val="24"/>
          <w:szCs w:val="24"/>
          <w:lang w:val="hy-AM"/>
        </w:rPr>
        <w:t xml:space="preserve">կազմակերպության </w:t>
      </w:r>
      <w:bookmarkStart w:id="0" w:name="_GoBack"/>
      <w:bookmarkEnd w:id="0"/>
      <w:r w:rsidR="0067098E" w:rsidRPr="001C53CD">
        <w:rPr>
          <w:rFonts w:ascii="GHEA Mariam" w:hAnsi="GHEA Mariam" w:cs="Arial"/>
          <w:sz w:val="24"/>
          <w:szCs w:val="24"/>
          <w:lang w:val="hy-AM"/>
        </w:rPr>
        <w:t xml:space="preserve">2002թ. հոկտեմբերի 7-ի </w:t>
      </w:r>
      <w:r w:rsidR="00E65886">
        <w:rPr>
          <w:rFonts w:ascii="GHEA Mariam" w:hAnsi="GHEA Mariam" w:cs="Arial"/>
          <w:sz w:val="24"/>
          <w:szCs w:val="24"/>
          <w:lang w:val="hy-AM"/>
        </w:rPr>
        <w:t>կ</w:t>
      </w:r>
      <w:r w:rsidRPr="001C53CD">
        <w:rPr>
          <w:rFonts w:ascii="GHEA Mariam" w:hAnsi="GHEA Mariam" w:cs="Arial"/>
          <w:sz w:val="24"/>
          <w:szCs w:val="24"/>
          <w:lang w:val="hy-AM"/>
        </w:rPr>
        <w:t>անոնադրության</w:t>
      </w:r>
      <w:r w:rsidR="0067098E" w:rsidRPr="001C53CD">
        <w:rPr>
          <w:rFonts w:ascii="GHEA Mariam" w:hAnsi="GHEA Mariam" w:cs="Arial"/>
          <w:sz w:val="24"/>
          <w:szCs w:val="24"/>
          <w:lang w:val="hy-AM"/>
        </w:rPr>
        <w:t>՝</w:t>
      </w:r>
      <w:r w:rsidR="002F61A0" w:rsidRPr="001C53CD">
        <w:rPr>
          <w:rFonts w:ascii="GHEA Mariam" w:hAnsi="GHEA Mariam" w:cs="Arial"/>
          <w:sz w:val="24"/>
          <w:szCs w:val="24"/>
          <w:lang w:val="hy-AM"/>
        </w:rPr>
        <w:t xml:space="preserve"> Հավաքական </w:t>
      </w:r>
      <w:r w:rsidR="00EF1A07" w:rsidRPr="001C53CD">
        <w:rPr>
          <w:rFonts w:ascii="GHEA Mariam" w:hAnsi="GHEA Mariam" w:cs="Arial"/>
          <w:sz w:val="24"/>
          <w:szCs w:val="24"/>
          <w:lang w:val="hy-AM"/>
        </w:rPr>
        <w:t xml:space="preserve">անվտանգության պայմանագրի </w:t>
      </w:r>
      <w:r w:rsidR="00EF1A07">
        <w:rPr>
          <w:rFonts w:ascii="GHEA Mariam" w:hAnsi="GHEA Mariam" w:cs="Arial"/>
          <w:sz w:val="24"/>
          <w:szCs w:val="24"/>
          <w:lang w:val="hy-AM"/>
        </w:rPr>
        <w:t xml:space="preserve">մասին </w:t>
      </w:r>
      <w:r w:rsidR="00EF1A07" w:rsidRPr="001C53CD">
        <w:rPr>
          <w:rFonts w:ascii="GHEA Mariam" w:hAnsi="GHEA Mariam" w:cs="Arial"/>
          <w:sz w:val="24"/>
          <w:szCs w:val="24"/>
          <w:lang w:val="hy-AM"/>
        </w:rPr>
        <w:t>կազմակերպության կանոնադրության</w:t>
      </w:r>
      <w:r w:rsidR="002F61A0" w:rsidRPr="001C53CD">
        <w:rPr>
          <w:rFonts w:ascii="GHEA Mariam" w:hAnsi="GHEA Mariam" w:cs="Arial"/>
          <w:sz w:val="24"/>
          <w:szCs w:val="24"/>
          <w:lang w:val="hy-AM"/>
        </w:rPr>
        <w:t xml:space="preserve"> մեջ փոփոխություններ կատարելու </w:t>
      </w:r>
      <w:r w:rsidR="00E65886">
        <w:rPr>
          <w:rFonts w:ascii="GHEA Mariam" w:hAnsi="GHEA Mariam" w:cs="Arial"/>
          <w:sz w:val="24"/>
          <w:szCs w:val="24"/>
          <w:lang w:val="hy-AM"/>
        </w:rPr>
        <w:t>մասին</w:t>
      </w:r>
      <w:r w:rsidRPr="001C53CD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0F2CD9" w:rsidRPr="001C53CD">
        <w:rPr>
          <w:rFonts w:ascii="GHEA Mariam" w:hAnsi="GHEA Mariam" w:cs="Arial"/>
          <w:sz w:val="24"/>
          <w:szCs w:val="24"/>
          <w:lang w:val="hy-AM"/>
        </w:rPr>
        <w:t>2010թ. դեկտեմբերի 10-ի Արձանագրությամբ կատարված փոփոխությունների</w:t>
      </w:r>
      <w:r w:rsidR="0067098E" w:rsidRPr="001C53CD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9E4597" w:rsidRPr="001C53CD">
        <w:rPr>
          <w:rFonts w:ascii="GHEA Mariam" w:hAnsi="GHEA Mariam" w:cs="Arial"/>
          <w:sz w:val="24"/>
          <w:szCs w:val="24"/>
          <w:lang w:val="hy-AM"/>
        </w:rPr>
        <w:t>խմբագրությամբ</w:t>
      </w:r>
      <w:r w:rsidR="000F2CD9" w:rsidRPr="001C53CD">
        <w:rPr>
          <w:rFonts w:ascii="GHEA Mariam" w:hAnsi="GHEA Mariam" w:cs="Arial"/>
          <w:sz w:val="24"/>
          <w:szCs w:val="24"/>
          <w:lang w:val="hy-AM"/>
        </w:rPr>
        <w:t>,</w:t>
      </w:r>
      <w:r w:rsidR="002F61A0" w:rsidRPr="001C53CD">
        <w:rPr>
          <w:rFonts w:ascii="GHEA Mariam" w:hAnsi="GHEA Mariam" w:cs="Arial"/>
          <w:sz w:val="24"/>
          <w:szCs w:val="24"/>
          <w:lang w:val="hy-AM"/>
        </w:rPr>
        <w:t xml:space="preserve"> (այսուհետ՝ </w:t>
      </w:r>
      <w:r w:rsidR="00A54877" w:rsidRPr="001C53CD">
        <w:rPr>
          <w:rFonts w:ascii="GHEA Mariam" w:hAnsi="GHEA Mariam" w:cs="Arial"/>
          <w:sz w:val="24"/>
          <w:szCs w:val="24"/>
          <w:lang w:val="hy-AM"/>
        </w:rPr>
        <w:t>Կ</w:t>
      </w:r>
      <w:r w:rsidR="002F61A0" w:rsidRPr="001C53CD">
        <w:rPr>
          <w:rFonts w:ascii="GHEA Mariam" w:hAnsi="GHEA Mariam" w:cs="Arial"/>
          <w:sz w:val="24"/>
          <w:szCs w:val="24"/>
          <w:lang w:val="hy-AM"/>
        </w:rPr>
        <w:t xml:space="preserve">անոնադրություն) </w:t>
      </w:r>
      <w:r w:rsidRPr="001C53CD">
        <w:rPr>
          <w:rFonts w:ascii="GHEA Mariam" w:hAnsi="GHEA Mariam" w:cs="Arial"/>
          <w:sz w:val="24"/>
          <w:szCs w:val="24"/>
          <w:lang w:val="hy-AM"/>
        </w:rPr>
        <w:t>27-րդ հոդվածի համաձա</w:t>
      </w:r>
      <w:r w:rsidR="002F61A0" w:rsidRPr="001C53CD">
        <w:rPr>
          <w:rFonts w:ascii="GHEA Mariam" w:hAnsi="GHEA Mariam" w:cs="Arial"/>
          <w:sz w:val="24"/>
          <w:szCs w:val="24"/>
          <w:lang w:val="hy-AM"/>
        </w:rPr>
        <w:t>յ</w:t>
      </w:r>
      <w:r w:rsidRPr="001C53CD">
        <w:rPr>
          <w:rFonts w:ascii="GHEA Mariam" w:hAnsi="GHEA Mariam" w:cs="Arial"/>
          <w:sz w:val="24"/>
          <w:szCs w:val="24"/>
          <w:lang w:val="hy-AM"/>
        </w:rPr>
        <w:t>ն</w:t>
      </w:r>
    </w:p>
    <w:p w:rsidR="002F61A0" w:rsidRPr="001C53CD" w:rsidRDefault="0067098E" w:rsidP="001C53CD">
      <w:pPr>
        <w:spacing w:after="0"/>
        <w:ind w:firstLine="567"/>
        <w:jc w:val="both"/>
        <w:rPr>
          <w:rFonts w:ascii="GHEA Mariam" w:hAnsi="GHEA Mariam" w:cs="Arial"/>
          <w:b/>
          <w:i/>
          <w:sz w:val="24"/>
          <w:szCs w:val="24"/>
          <w:lang w:val="hy-AM"/>
        </w:rPr>
      </w:pPr>
      <w:r w:rsidRPr="001C53CD">
        <w:rPr>
          <w:rFonts w:ascii="GHEA Mariam" w:hAnsi="GHEA Mariam" w:cs="Arial"/>
          <w:b/>
          <w:i/>
          <w:sz w:val="24"/>
          <w:szCs w:val="24"/>
          <w:lang w:val="hy-AM"/>
        </w:rPr>
        <w:t>համաձայնել</w:t>
      </w:r>
      <w:r w:rsidR="002F61A0" w:rsidRPr="001C53CD">
        <w:rPr>
          <w:rFonts w:ascii="GHEA Mariam" w:hAnsi="GHEA Mariam" w:cs="Arial"/>
          <w:b/>
          <w:i/>
          <w:sz w:val="24"/>
          <w:szCs w:val="24"/>
          <w:lang w:val="hy-AM"/>
        </w:rPr>
        <w:t xml:space="preserve"> են հետևյալի մասին</w:t>
      </w:r>
      <w:r w:rsidR="00A54877" w:rsidRPr="001C53CD">
        <w:rPr>
          <w:rFonts w:ascii="GHEA Mariam" w:hAnsi="GHEA Mariam" w:cs="Arial"/>
          <w:b/>
          <w:i/>
          <w:sz w:val="24"/>
          <w:szCs w:val="24"/>
          <w:lang w:val="hy-AM"/>
        </w:rPr>
        <w:t>՝</w:t>
      </w:r>
    </w:p>
    <w:p w:rsidR="002F61A0" w:rsidRPr="001C53CD" w:rsidRDefault="002F61A0" w:rsidP="001C53CD">
      <w:pPr>
        <w:pStyle w:val="ListParagraph"/>
        <w:numPr>
          <w:ilvl w:val="0"/>
          <w:numId w:val="1"/>
        </w:numPr>
        <w:spacing w:after="0"/>
        <w:ind w:left="142" w:firstLine="567"/>
        <w:jc w:val="both"/>
        <w:rPr>
          <w:rFonts w:ascii="GHEA Mariam" w:hAnsi="GHEA Mariam" w:cs="Arial"/>
          <w:sz w:val="24"/>
          <w:szCs w:val="24"/>
          <w:lang w:val="hy-AM"/>
        </w:rPr>
      </w:pPr>
      <w:r w:rsidRPr="001C53CD">
        <w:rPr>
          <w:rFonts w:ascii="GHEA Mariam" w:hAnsi="GHEA Mariam" w:cs="Arial"/>
          <w:sz w:val="24"/>
          <w:szCs w:val="24"/>
          <w:lang w:val="hy-AM"/>
        </w:rPr>
        <w:t>Կանոն</w:t>
      </w:r>
      <w:r w:rsidR="009E4597" w:rsidRPr="001C53CD">
        <w:rPr>
          <w:rFonts w:ascii="GHEA Mariam" w:hAnsi="GHEA Mariam" w:cs="Arial"/>
          <w:sz w:val="24"/>
          <w:szCs w:val="24"/>
          <w:lang w:val="hy-AM"/>
        </w:rPr>
        <w:t>ա</w:t>
      </w:r>
      <w:r w:rsidRPr="001C53CD">
        <w:rPr>
          <w:rFonts w:ascii="GHEA Mariam" w:hAnsi="GHEA Mariam" w:cs="Arial"/>
          <w:sz w:val="24"/>
          <w:szCs w:val="24"/>
          <w:lang w:val="hy-AM"/>
        </w:rPr>
        <w:t>դրությունում կատարել փոփոխություններ</w:t>
      </w:r>
      <w:r w:rsidR="0067098E" w:rsidRPr="001C53CD">
        <w:rPr>
          <w:rFonts w:ascii="GHEA Mariam" w:hAnsi="GHEA Mariam" w:cs="Arial"/>
          <w:sz w:val="24"/>
          <w:szCs w:val="24"/>
          <w:lang w:val="hy-AM"/>
        </w:rPr>
        <w:t>՝</w:t>
      </w:r>
      <w:r w:rsidRPr="001C53CD">
        <w:rPr>
          <w:rFonts w:ascii="GHEA Mariam" w:hAnsi="GHEA Mariam" w:cs="Arial"/>
          <w:sz w:val="24"/>
          <w:szCs w:val="24"/>
          <w:lang w:val="hy-AM"/>
        </w:rPr>
        <w:t xml:space="preserve"> VII </w:t>
      </w:r>
      <w:r w:rsidR="007441E5">
        <w:rPr>
          <w:rFonts w:ascii="GHEA Mariam" w:hAnsi="GHEA Mariam" w:cs="Arial"/>
          <w:sz w:val="24"/>
          <w:szCs w:val="24"/>
          <w:lang w:val="hy-AM"/>
        </w:rPr>
        <w:t>Գ</w:t>
      </w:r>
      <w:r w:rsidRPr="001C53CD">
        <w:rPr>
          <w:rFonts w:ascii="GHEA Mariam" w:hAnsi="GHEA Mariam" w:cs="Arial"/>
          <w:sz w:val="24"/>
          <w:szCs w:val="24"/>
          <w:lang w:val="hy-AM"/>
        </w:rPr>
        <w:t>լուխը շարադրելով հետևյալ խմբագրությամբ.</w:t>
      </w:r>
    </w:p>
    <w:p w:rsidR="002F61A0" w:rsidRPr="001C53CD" w:rsidRDefault="002F61A0" w:rsidP="001C53CD">
      <w:pPr>
        <w:spacing w:after="0"/>
        <w:ind w:left="567" w:firstLine="567"/>
        <w:jc w:val="both"/>
        <w:rPr>
          <w:rFonts w:ascii="GHEA Mariam" w:hAnsi="GHEA Mariam" w:cs="Arial"/>
          <w:sz w:val="24"/>
          <w:szCs w:val="24"/>
          <w:lang w:val="hy-AM"/>
        </w:rPr>
      </w:pPr>
    </w:p>
    <w:p w:rsidR="002F61A0" w:rsidRPr="001C53CD" w:rsidRDefault="009E4597" w:rsidP="001C53CD">
      <w:pPr>
        <w:spacing w:after="0"/>
        <w:ind w:left="567"/>
        <w:jc w:val="center"/>
        <w:rPr>
          <w:rFonts w:ascii="GHEA Mariam" w:hAnsi="GHEA Mariam" w:cs="Arial"/>
          <w:b/>
          <w:sz w:val="24"/>
          <w:szCs w:val="24"/>
          <w:lang w:val="hy-AM"/>
        </w:rPr>
      </w:pPr>
      <w:r w:rsidRPr="001C53CD">
        <w:rPr>
          <w:rFonts w:ascii="GHEA Mariam" w:hAnsi="GHEA Mariam" w:cs="Arial"/>
          <w:b/>
          <w:sz w:val="24"/>
          <w:szCs w:val="24"/>
          <w:lang w:val="hy-AM"/>
        </w:rPr>
        <w:t>«ԳԼՈՒԽ VII</w:t>
      </w:r>
    </w:p>
    <w:p w:rsidR="002F61A0" w:rsidRPr="001C53CD" w:rsidRDefault="009E4597" w:rsidP="001C53CD">
      <w:pPr>
        <w:spacing w:after="0"/>
        <w:ind w:left="567"/>
        <w:jc w:val="center"/>
        <w:rPr>
          <w:rFonts w:ascii="GHEA Mariam" w:hAnsi="GHEA Mariam" w:cs="Arial"/>
          <w:b/>
          <w:sz w:val="24"/>
          <w:szCs w:val="24"/>
          <w:lang w:val="hy-AM"/>
        </w:rPr>
      </w:pPr>
      <w:r w:rsidRPr="001C53CD">
        <w:rPr>
          <w:rFonts w:ascii="GHEA Mariam" w:hAnsi="GHEA Mariam" w:cs="Arial"/>
          <w:b/>
          <w:sz w:val="24"/>
          <w:szCs w:val="24"/>
          <w:lang w:val="hy-AM"/>
        </w:rPr>
        <w:t xml:space="preserve">ԴԻՏՈՐԴՆԵՐԸ </w:t>
      </w:r>
      <w:r w:rsidR="001C53CD">
        <w:rPr>
          <w:rFonts w:ascii="GHEA Mariam" w:hAnsi="GHEA Mariam" w:cs="Arial"/>
          <w:b/>
          <w:sz w:val="24"/>
          <w:szCs w:val="24"/>
          <w:lang w:val="hy-AM"/>
        </w:rPr>
        <w:t>ԵՎ</w:t>
      </w:r>
      <w:r w:rsidRPr="001C53CD">
        <w:rPr>
          <w:rFonts w:ascii="GHEA Mariam" w:hAnsi="GHEA Mariam" w:cs="Arial"/>
          <w:b/>
          <w:sz w:val="24"/>
          <w:szCs w:val="24"/>
          <w:lang w:val="hy-AM"/>
        </w:rPr>
        <w:t xml:space="preserve"> ԳՈՐԾԸՆԿԵՐՆԵՐԸ</w:t>
      </w:r>
    </w:p>
    <w:p w:rsidR="001C53CD" w:rsidRDefault="001C53CD" w:rsidP="001C53CD">
      <w:pPr>
        <w:spacing w:after="0"/>
        <w:ind w:left="567"/>
        <w:jc w:val="center"/>
        <w:rPr>
          <w:rFonts w:ascii="GHEA Mariam" w:hAnsi="GHEA Mariam" w:cs="Arial"/>
          <w:b/>
          <w:sz w:val="24"/>
          <w:szCs w:val="24"/>
          <w:lang w:val="hy-AM"/>
        </w:rPr>
      </w:pPr>
    </w:p>
    <w:p w:rsidR="002F61A0" w:rsidRPr="001C53CD" w:rsidRDefault="002F61A0" w:rsidP="001C53CD">
      <w:pPr>
        <w:spacing w:after="0"/>
        <w:ind w:left="567"/>
        <w:jc w:val="center"/>
        <w:rPr>
          <w:rFonts w:ascii="GHEA Mariam" w:hAnsi="GHEA Mariam" w:cs="Arial"/>
          <w:b/>
          <w:sz w:val="24"/>
          <w:szCs w:val="24"/>
          <w:lang w:val="hy-AM"/>
        </w:rPr>
      </w:pPr>
      <w:r w:rsidRPr="001C53CD">
        <w:rPr>
          <w:rFonts w:ascii="GHEA Mariam" w:hAnsi="GHEA Mariam" w:cs="Arial"/>
          <w:b/>
          <w:sz w:val="24"/>
          <w:szCs w:val="24"/>
          <w:lang w:val="hy-AM"/>
        </w:rPr>
        <w:t>Հոդված 21</w:t>
      </w:r>
    </w:p>
    <w:p w:rsidR="009A4AC5" w:rsidRPr="001C53CD" w:rsidRDefault="002F61A0" w:rsidP="00BF3B79">
      <w:pPr>
        <w:spacing w:after="0"/>
        <w:ind w:firstLine="567"/>
        <w:jc w:val="both"/>
        <w:rPr>
          <w:rFonts w:ascii="GHEA Mariam" w:hAnsi="GHEA Mariam" w:cs="Arial"/>
          <w:sz w:val="24"/>
          <w:szCs w:val="24"/>
          <w:lang w:val="hy-AM"/>
        </w:rPr>
      </w:pPr>
      <w:r w:rsidRPr="001C53CD">
        <w:rPr>
          <w:rFonts w:ascii="GHEA Mariam" w:hAnsi="GHEA Mariam" w:cs="Arial"/>
          <w:sz w:val="24"/>
          <w:szCs w:val="24"/>
          <w:lang w:val="hy-AM"/>
        </w:rPr>
        <w:t xml:space="preserve">Կազմակերպության ոչ անդամ պետությունները, նաև միջազգային կազմակերպությունները, որոնք </w:t>
      </w:r>
      <w:r w:rsidR="00D179BE">
        <w:rPr>
          <w:rFonts w:ascii="GHEA Mariam" w:hAnsi="GHEA Mariam" w:cs="Arial"/>
          <w:sz w:val="24"/>
          <w:szCs w:val="24"/>
          <w:lang w:val="hy-AM"/>
        </w:rPr>
        <w:t>հետաքրքրված են Կազմակերպության նորմատիվ-իրավական բազայի, փորձի և գործունեության պրակտիկայի ուսումնասիրությ</w:t>
      </w:r>
      <w:r w:rsidR="00BF3B79">
        <w:rPr>
          <w:rFonts w:ascii="GHEA Mariam" w:hAnsi="GHEA Mariam" w:cs="Arial"/>
          <w:sz w:val="24"/>
          <w:szCs w:val="24"/>
          <w:lang w:val="hy-AM"/>
        </w:rPr>
        <w:t>ամբ</w:t>
      </w:r>
      <w:r w:rsidR="00E92A18">
        <w:rPr>
          <w:rFonts w:ascii="GHEA Mariam" w:hAnsi="GHEA Mariam" w:cs="Arial"/>
          <w:sz w:val="24"/>
          <w:szCs w:val="24"/>
          <w:lang w:val="hy-AM"/>
        </w:rPr>
        <w:t>՝</w:t>
      </w:r>
      <w:r w:rsidR="00BF3B79">
        <w:rPr>
          <w:rFonts w:ascii="GHEA Mariam" w:hAnsi="GHEA Mariam" w:cs="Arial"/>
          <w:sz w:val="24"/>
          <w:szCs w:val="24"/>
          <w:lang w:val="hy-AM"/>
        </w:rPr>
        <w:t xml:space="preserve"> առանց Կազմակերպության գործնական միջոցառումներին մասնակցության </w:t>
      </w:r>
      <w:r w:rsidR="00E92A18">
        <w:rPr>
          <w:rFonts w:ascii="GHEA Mariam" w:hAnsi="GHEA Mariam" w:cs="Arial"/>
          <w:sz w:val="24"/>
          <w:szCs w:val="24"/>
          <w:lang w:val="hy-AM"/>
        </w:rPr>
        <w:t>պարտավորության</w:t>
      </w:r>
      <w:r w:rsidR="00BF3B79">
        <w:rPr>
          <w:rFonts w:ascii="GHEA Mariam" w:hAnsi="GHEA Mariam" w:cs="Arial"/>
          <w:sz w:val="24"/>
          <w:szCs w:val="24"/>
          <w:lang w:val="hy-AM"/>
        </w:rPr>
        <w:t xml:space="preserve">, </w:t>
      </w:r>
      <w:r w:rsidRPr="001C53CD">
        <w:rPr>
          <w:rFonts w:ascii="GHEA Mariam" w:hAnsi="GHEA Mariam" w:cs="Arial"/>
          <w:sz w:val="24"/>
          <w:szCs w:val="24"/>
          <w:lang w:val="hy-AM"/>
        </w:rPr>
        <w:t xml:space="preserve">կարող են </w:t>
      </w:r>
      <w:r w:rsidR="007441E5">
        <w:rPr>
          <w:rFonts w:ascii="GHEA Mariam" w:hAnsi="GHEA Mariam" w:cs="Arial"/>
          <w:sz w:val="24"/>
          <w:szCs w:val="24"/>
          <w:lang w:val="hy-AM"/>
        </w:rPr>
        <w:t>Կ</w:t>
      </w:r>
      <w:r w:rsidRPr="001C53CD">
        <w:rPr>
          <w:rFonts w:ascii="GHEA Mariam" w:hAnsi="GHEA Mariam" w:cs="Arial"/>
          <w:sz w:val="24"/>
          <w:szCs w:val="24"/>
          <w:lang w:val="hy-AM"/>
        </w:rPr>
        <w:t xml:space="preserve">ազմակերպությունում </w:t>
      </w:r>
      <w:r w:rsidR="00BF3B79">
        <w:rPr>
          <w:rFonts w:ascii="GHEA Mariam" w:hAnsi="GHEA Mariam" w:cs="Arial"/>
          <w:sz w:val="24"/>
          <w:szCs w:val="24"/>
          <w:lang w:val="hy-AM"/>
        </w:rPr>
        <w:t>Դ</w:t>
      </w:r>
      <w:r w:rsidRPr="001C53CD">
        <w:rPr>
          <w:rFonts w:ascii="GHEA Mariam" w:hAnsi="GHEA Mariam" w:cs="Arial"/>
          <w:sz w:val="24"/>
          <w:szCs w:val="24"/>
          <w:lang w:val="hy-AM"/>
        </w:rPr>
        <w:t>իտորդի կարգավիճակ ստանալ</w:t>
      </w:r>
      <w:r w:rsidR="009A4AC5" w:rsidRPr="001C53CD">
        <w:rPr>
          <w:rFonts w:ascii="GHEA Mariam" w:hAnsi="GHEA Mariam" w:cs="Arial"/>
          <w:sz w:val="24"/>
          <w:szCs w:val="24"/>
          <w:lang w:val="hy-AM"/>
        </w:rPr>
        <w:t>:</w:t>
      </w:r>
    </w:p>
    <w:p w:rsidR="002F61A0" w:rsidRPr="001C53CD" w:rsidRDefault="002F61A0" w:rsidP="001C53CD">
      <w:pPr>
        <w:spacing w:after="0"/>
        <w:ind w:firstLine="567"/>
        <w:jc w:val="both"/>
        <w:rPr>
          <w:rFonts w:ascii="GHEA Mariam" w:hAnsi="GHEA Mariam" w:cs="Arial"/>
          <w:sz w:val="24"/>
          <w:szCs w:val="24"/>
          <w:lang w:val="hy-AM"/>
        </w:rPr>
      </w:pPr>
      <w:r w:rsidRPr="001C53CD">
        <w:rPr>
          <w:rFonts w:ascii="GHEA Mariam" w:hAnsi="GHEA Mariam" w:cs="Arial"/>
          <w:sz w:val="24"/>
          <w:szCs w:val="24"/>
          <w:lang w:val="hy-AM"/>
        </w:rPr>
        <w:t xml:space="preserve">Կազմակերպությունում </w:t>
      </w:r>
      <w:r w:rsidR="00D179BE">
        <w:rPr>
          <w:rFonts w:ascii="GHEA Mariam" w:hAnsi="GHEA Mariam" w:cs="Arial"/>
          <w:sz w:val="24"/>
          <w:szCs w:val="24"/>
          <w:lang w:val="hy-AM"/>
        </w:rPr>
        <w:t>Դ</w:t>
      </w:r>
      <w:r w:rsidRPr="001C53CD">
        <w:rPr>
          <w:rFonts w:ascii="GHEA Mariam" w:hAnsi="GHEA Mariam" w:cs="Arial"/>
          <w:sz w:val="24"/>
          <w:szCs w:val="24"/>
          <w:lang w:val="hy-AM"/>
        </w:rPr>
        <w:t xml:space="preserve">իտորդի կարգավիճակը, դրա ձեռքբերման կարգը և դադարեցումը կարգավորվում են Խորհրդի կողմից հաստատված համապատասխան </w:t>
      </w:r>
      <w:r w:rsidR="00D179BE">
        <w:rPr>
          <w:rFonts w:ascii="GHEA Mariam" w:hAnsi="GHEA Mariam" w:cs="Arial"/>
          <w:sz w:val="24"/>
          <w:szCs w:val="24"/>
          <w:lang w:val="hy-AM"/>
        </w:rPr>
        <w:t>կ</w:t>
      </w:r>
      <w:r w:rsidRPr="001C53CD">
        <w:rPr>
          <w:rFonts w:ascii="GHEA Mariam" w:hAnsi="GHEA Mariam" w:cs="Arial"/>
          <w:sz w:val="24"/>
          <w:szCs w:val="24"/>
          <w:lang w:val="hy-AM"/>
        </w:rPr>
        <w:t>անոնակարգով:</w:t>
      </w:r>
    </w:p>
    <w:p w:rsidR="002F61A0" w:rsidRPr="001C53CD" w:rsidRDefault="002F61A0" w:rsidP="001C53CD">
      <w:pPr>
        <w:spacing w:after="0"/>
        <w:ind w:left="567"/>
        <w:jc w:val="both"/>
        <w:rPr>
          <w:rFonts w:ascii="GHEA Mariam" w:hAnsi="GHEA Mariam" w:cs="Arial"/>
          <w:sz w:val="24"/>
          <w:szCs w:val="24"/>
          <w:lang w:val="hy-AM"/>
        </w:rPr>
      </w:pPr>
    </w:p>
    <w:p w:rsidR="009E4597" w:rsidRPr="001C53CD" w:rsidRDefault="009E4597" w:rsidP="001C53CD">
      <w:pPr>
        <w:spacing w:after="0"/>
        <w:ind w:left="567"/>
        <w:jc w:val="center"/>
        <w:rPr>
          <w:rFonts w:ascii="GHEA Mariam" w:hAnsi="GHEA Mariam" w:cs="Arial"/>
          <w:b/>
          <w:sz w:val="24"/>
          <w:szCs w:val="24"/>
          <w:lang w:val="hy-AM"/>
        </w:rPr>
      </w:pPr>
    </w:p>
    <w:p w:rsidR="007441E5" w:rsidRDefault="007441E5" w:rsidP="001C53CD">
      <w:pPr>
        <w:spacing w:after="0"/>
        <w:ind w:left="567"/>
        <w:jc w:val="center"/>
        <w:rPr>
          <w:rFonts w:ascii="GHEA Mariam" w:hAnsi="GHEA Mariam" w:cs="Arial"/>
          <w:b/>
          <w:sz w:val="24"/>
          <w:szCs w:val="24"/>
          <w:lang w:val="hy-AM"/>
        </w:rPr>
      </w:pPr>
    </w:p>
    <w:p w:rsidR="002F61A0" w:rsidRPr="001C53CD" w:rsidRDefault="009E4597" w:rsidP="001C53CD">
      <w:pPr>
        <w:spacing w:after="0"/>
        <w:ind w:left="567"/>
        <w:jc w:val="center"/>
        <w:rPr>
          <w:rFonts w:ascii="GHEA Mariam" w:hAnsi="GHEA Mariam" w:cs="Arial"/>
          <w:b/>
          <w:sz w:val="24"/>
          <w:szCs w:val="24"/>
          <w:vertAlign w:val="superscript"/>
          <w:lang w:val="hy-AM"/>
        </w:rPr>
      </w:pPr>
      <w:r w:rsidRPr="001C53CD">
        <w:rPr>
          <w:rFonts w:ascii="GHEA Mariam" w:hAnsi="GHEA Mariam" w:cs="Arial"/>
          <w:b/>
          <w:sz w:val="24"/>
          <w:szCs w:val="24"/>
          <w:lang w:val="hy-AM"/>
        </w:rPr>
        <w:lastRenderedPageBreak/>
        <w:t>Հոդված</w:t>
      </w:r>
      <w:r w:rsidR="0067098E" w:rsidRPr="001C53CD">
        <w:rPr>
          <w:rFonts w:ascii="GHEA Mariam" w:hAnsi="GHEA Mariam" w:cs="Arial"/>
          <w:b/>
          <w:sz w:val="24"/>
          <w:szCs w:val="24"/>
          <w:lang w:val="hy-AM"/>
        </w:rPr>
        <w:t xml:space="preserve"> </w:t>
      </w:r>
      <w:r w:rsidR="002F61A0" w:rsidRPr="001C53CD">
        <w:rPr>
          <w:rFonts w:ascii="GHEA Mariam" w:hAnsi="GHEA Mariam" w:cs="Arial"/>
          <w:b/>
          <w:sz w:val="24"/>
          <w:szCs w:val="24"/>
          <w:lang w:val="hy-AM"/>
        </w:rPr>
        <w:t>21</w:t>
      </w:r>
      <w:r w:rsidR="002F61A0" w:rsidRPr="001C53CD">
        <w:rPr>
          <w:rFonts w:ascii="GHEA Mariam" w:hAnsi="GHEA Mariam" w:cs="Arial"/>
          <w:b/>
          <w:sz w:val="24"/>
          <w:szCs w:val="24"/>
          <w:vertAlign w:val="superscript"/>
          <w:lang w:val="hy-AM"/>
        </w:rPr>
        <w:t>1</w:t>
      </w:r>
    </w:p>
    <w:p w:rsidR="00196578" w:rsidRPr="001C53CD" w:rsidRDefault="001454B8" w:rsidP="00AB5B60">
      <w:pPr>
        <w:spacing w:after="0"/>
        <w:ind w:firstLine="567"/>
        <w:jc w:val="both"/>
        <w:rPr>
          <w:rFonts w:ascii="GHEA Mariam" w:hAnsi="GHEA Mariam" w:cs="Arial"/>
          <w:sz w:val="24"/>
          <w:szCs w:val="24"/>
          <w:lang w:val="hy-AM"/>
        </w:rPr>
      </w:pPr>
      <w:r w:rsidRPr="001C53CD">
        <w:rPr>
          <w:rFonts w:ascii="GHEA Mariam" w:hAnsi="GHEA Mariam" w:cs="Arial"/>
          <w:sz w:val="24"/>
          <w:szCs w:val="24"/>
          <w:lang w:val="hy-AM"/>
        </w:rPr>
        <w:t xml:space="preserve">Կազմակերպության ոչ անդամ պետությունները, </w:t>
      </w:r>
      <w:r w:rsidR="00E92A18">
        <w:rPr>
          <w:rFonts w:ascii="GHEA Mariam" w:hAnsi="GHEA Mariam" w:cs="Arial"/>
          <w:sz w:val="24"/>
          <w:szCs w:val="24"/>
          <w:lang w:val="hy-AM"/>
        </w:rPr>
        <w:t xml:space="preserve">ինչպես </w:t>
      </w:r>
      <w:r w:rsidRPr="001C53CD">
        <w:rPr>
          <w:rFonts w:ascii="GHEA Mariam" w:hAnsi="GHEA Mariam" w:cs="Arial"/>
          <w:sz w:val="24"/>
          <w:szCs w:val="24"/>
          <w:lang w:val="hy-AM"/>
        </w:rPr>
        <w:t xml:space="preserve">նաև միջազգային կազմակերպությունները, որոնք կիսում են </w:t>
      </w:r>
      <w:r w:rsidR="007441E5">
        <w:rPr>
          <w:rFonts w:ascii="GHEA Mariam" w:hAnsi="GHEA Mariam" w:cs="Arial"/>
          <w:sz w:val="24"/>
          <w:szCs w:val="24"/>
          <w:lang w:val="hy-AM"/>
        </w:rPr>
        <w:t>Կ</w:t>
      </w:r>
      <w:r w:rsidRPr="001C53CD">
        <w:rPr>
          <w:rFonts w:ascii="GHEA Mariam" w:hAnsi="GHEA Mariam" w:cs="Arial"/>
          <w:sz w:val="24"/>
          <w:szCs w:val="24"/>
          <w:lang w:val="hy-AM"/>
        </w:rPr>
        <w:t xml:space="preserve">ազմակերպության նպատակները և սկզբունքները և </w:t>
      </w:r>
      <w:r w:rsidR="00196578">
        <w:rPr>
          <w:rFonts w:ascii="GHEA Mariam" w:hAnsi="GHEA Mariam" w:cs="Arial"/>
          <w:sz w:val="24"/>
          <w:szCs w:val="24"/>
          <w:lang w:val="hy-AM"/>
        </w:rPr>
        <w:t>ցան</w:t>
      </w:r>
      <w:r w:rsidR="00AB5B60">
        <w:rPr>
          <w:rFonts w:ascii="GHEA Mariam" w:hAnsi="GHEA Mariam" w:cs="Arial"/>
          <w:sz w:val="24"/>
          <w:szCs w:val="24"/>
          <w:lang w:val="hy-AM"/>
        </w:rPr>
        <w:t>կ</w:t>
      </w:r>
      <w:r w:rsidR="00196578">
        <w:rPr>
          <w:rFonts w:ascii="GHEA Mariam" w:hAnsi="GHEA Mariam" w:cs="Arial"/>
          <w:sz w:val="24"/>
          <w:szCs w:val="24"/>
          <w:lang w:val="hy-AM"/>
        </w:rPr>
        <w:t>ություն են հայտնում</w:t>
      </w:r>
      <w:r w:rsidR="00196578" w:rsidRPr="00196578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196578">
        <w:rPr>
          <w:rFonts w:ascii="GHEA Mariam" w:hAnsi="GHEA Mariam" w:cs="Arial"/>
          <w:sz w:val="24"/>
          <w:szCs w:val="24"/>
          <w:lang w:val="hy-AM"/>
        </w:rPr>
        <w:t>հաստատել և զարգացնել</w:t>
      </w:r>
      <w:r w:rsidR="00AB5B60" w:rsidRPr="00AB5B60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AB5B60" w:rsidRPr="001C53CD">
        <w:rPr>
          <w:rFonts w:ascii="GHEA Mariam" w:hAnsi="GHEA Mariam" w:cs="Arial"/>
          <w:sz w:val="24"/>
          <w:szCs w:val="24"/>
          <w:lang w:val="hy-AM"/>
        </w:rPr>
        <w:t>երկկողմ հետաքրքրություն ներկայացնող ոլորտներում</w:t>
      </w:r>
      <w:r w:rsidR="00AB5B60" w:rsidRPr="00AB5B60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AB5B60">
        <w:rPr>
          <w:rFonts w:ascii="GHEA Mariam" w:hAnsi="GHEA Mariam" w:cs="Arial"/>
          <w:sz w:val="24"/>
          <w:szCs w:val="24"/>
          <w:lang w:val="hy-AM"/>
        </w:rPr>
        <w:t>Կազմակերպության հետ փոխշահավետ համագործակցություն</w:t>
      </w:r>
      <w:r w:rsidR="00E92A18">
        <w:rPr>
          <w:rFonts w:ascii="GHEA Mariam" w:hAnsi="GHEA Mariam" w:cs="Arial"/>
          <w:sz w:val="24"/>
          <w:szCs w:val="24"/>
          <w:lang w:val="hy-AM"/>
        </w:rPr>
        <w:t>՝</w:t>
      </w:r>
      <w:r w:rsidR="00AB5B60">
        <w:rPr>
          <w:rFonts w:ascii="GHEA Mariam" w:hAnsi="GHEA Mariam" w:cs="Arial"/>
          <w:sz w:val="24"/>
          <w:szCs w:val="24"/>
          <w:lang w:val="hy-AM"/>
        </w:rPr>
        <w:t xml:space="preserve"> Կազմակերպության գործնական միջոցառումներին մասնակցության պարտավորությամբ</w:t>
      </w:r>
      <w:r w:rsidR="00E92A18">
        <w:rPr>
          <w:rFonts w:ascii="GHEA Mariam" w:hAnsi="GHEA Mariam" w:cs="Arial"/>
          <w:sz w:val="24"/>
          <w:szCs w:val="24"/>
          <w:lang w:val="hy-AM"/>
        </w:rPr>
        <w:t>՝</w:t>
      </w:r>
      <w:r w:rsidR="00AB5B60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Pr="001C53CD">
        <w:rPr>
          <w:rFonts w:ascii="GHEA Mariam" w:hAnsi="GHEA Mariam" w:cs="Arial"/>
          <w:sz w:val="24"/>
          <w:szCs w:val="24"/>
          <w:lang w:val="hy-AM"/>
        </w:rPr>
        <w:t xml:space="preserve">կարող են ստանալ </w:t>
      </w:r>
      <w:r w:rsidR="002B3228">
        <w:rPr>
          <w:rFonts w:ascii="GHEA Mariam" w:hAnsi="GHEA Mariam" w:cs="Arial"/>
          <w:sz w:val="24"/>
          <w:szCs w:val="24"/>
          <w:lang w:val="hy-AM"/>
        </w:rPr>
        <w:t>Կ</w:t>
      </w:r>
      <w:r w:rsidRPr="001C53CD">
        <w:rPr>
          <w:rFonts w:ascii="GHEA Mariam" w:hAnsi="GHEA Mariam" w:cs="Arial"/>
          <w:sz w:val="24"/>
          <w:szCs w:val="24"/>
          <w:lang w:val="hy-AM"/>
        </w:rPr>
        <w:t>ազմակերպության գործընկերոջ կարգավիճակ:</w:t>
      </w:r>
      <w:r w:rsidR="00AB5B60" w:rsidRPr="00AB5B60">
        <w:rPr>
          <w:rFonts w:ascii="GHEA Mariam" w:hAnsi="GHEA Mariam" w:cs="Arial"/>
          <w:sz w:val="24"/>
          <w:szCs w:val="24"/>
          <w:lang w:val="hy-AM"/>
        </w:rPr>
        <w:t xml:space="preserve"> </w:t>
      </w:r>
    </w:p>
    <w:p w:rsidR="001454B8" w:rsidRPr="001C53CD" w:rsidRDefault="001454B8" w:rsidP="001C53CD">
      <w:pPr>
        <w:spacing w:after="0"/>
        <w:ind w:firstLine="567"/>
        <w:jc w:val="both"/>
        <w:rPr>
          <w:rFonts w:ascii="GHEA Mariam" w:hAnsi="GHEA Mariam" w:cs="Arial"/>
          <w:sz w:val="24"/>
          <w:szCs w:val="24"/>
          <w:lang w:val="hy-AM"/>
        </w:rPr>
      </w:pPr>
      <w:r w:rsidRPr="001C53CD">
        <w:rPr>
          <w:rFonts w:ascii="GHEA Mariam" w:hAnsi="GHEA Mariam" w:cs="Arial"/>
          <w:sz w:val="24"/>
          <w:szCs w:val="24"/>
          <w:lang w:val="hy-AM"/>
        </w:rPr>
        <w:t xml:space="preserve">Կազմակերպության </w:t>
      </w:r>
      <w:r w:rsidR="00196578">
        <w:rPr>
          <w:rFonts w:ascii="GHEA Mariam" w:hAnsi="GHEA Mariam" w:cs="Arial"/>
          <w:sz w:val="24"/>
          <w:szCs w:val="24"/>
          <w:lang w:val="hy-AM"/>
        </w:rPr>
        <w:t>Գ</w:t>
      </w:r>
      <w:r w:rsidRPr="001C53CD">
        <w:rPr>
          <w:rFonts w:ascii="GHEA Mariam" w:hAnsi="GHEA Mariam" w:cs="Arial"/>
          <w:sz w:val="24"/>
          <w:szCs w:val="24"/>
          <w:lang w:val="hy-AM"/>
        </w:rPr>
        <w:t xml:space="preserve">ործընկերոջ կարգավիճակը, դրա ձեռքբերման կարգը և դադարեցումը կարգավորվում են Խորհրդի կողմից հաստատված համապատասխան </w:t>
      </w:r>
      <w:r w:rsidR="00196578">
        <w:rPr>
          <w:rFonts w:ascii="GHEA Mariam" w:hAnsi="GHEA Mariam" w:cs="Arial"/>
          <w:sz w:val="24"/>
          <w:szCs w:val="24"/>
          <w:lang w:val="hy-AM"/>
        </w:rPr>
        <w:t>կ</w:t>
      </w:r>
      <w:r w:rsidRPr="001C53CD">
        <w:rPr>
          <w:rFonts w:ascii="GHEA Mariam" w:hAnsi="GHEA Mariam" w:cs="Arial"/>
          <w:sz w:val="24"/>
          <w:szCs w:val="24"/>
          <w:lang w:val="hy-AM"/>
        </w:rPr>
        <w:t>անոնակարգով</w:t>
      </w:r>
      <w:r w:rsidR="0067098E" w:rsidRPr="001C53CD">
        <w:rPr>
          <w:rFonts w:ascii="GHEA Mariam" w:hAnsi="GHEA Mariam" w:cs="Arial"/>
          <w:sz w:val="24"/>
          <w:szCs w:val="24"/>
          <w:lang w:val="hy-AM"/>
        </w:rPr>
        <w:t>»</w:t>
      </w:r>
      <w:r w:rsidRPr="001C53CD">
        <w:rPr>
          <w:rFonts w:ascii="GHEA Mariam" w:hAnsi="GHEA Mariam" w:cs="Arial"/>
          <w:sz w:val="24"/>
          <w:szCs w:val="24"/>
          <w:lang w:val="hy-AM"/>
        </w:rPr>
        <w:t>:</w:t>
      </w:r>
    </w:p>
    <w:p w:rsidR="001454B8" w:rsidRPr="001C53CD" w:rsidRDefault="001454B8" w:rsidP="001C53CD">
      <w:pPr>
        <w:spacing w:after="0"/>
        <w:ind w:left="567"/>
        <w:jc w:val="both"/>
        <w:rPr>
          <w:rFonts w:ascii="GHEA Mariam" w:hAnsi="GHEA Mariam" w:cs="Arial"/>
          <w:sz w:val="24"/>
          <w:szCs w:val="24"/>
          <w:lang w:val="hy-AM"/>
        </w:rPr>
      </w:pPr>
    </w:p>
    <w:p w:rsidR="001454B8" w:rsidRPr="001C53CD" w:rsidRDefault="001454B8" w:rsidP="001C53CD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ascii="GHEA Mariam" w:hAnsi="GHEA Mariam" w:cs="Arial"/>
          <w:sz w:val="24"/>
          <w:szCs w:val="24"/>
          <w:lang w:val="hy-AM"/>
        </w:rPr>
      </w:pPr>
      <w:r w:rsidRPr="001C53CD">
        <w:rPr>
          <w:rFonts w:ascii="GHEA Mariam" w:hAnsi="GHEA Mariam" w:cs="Arial"/>
          <w:sz w:val="24"/>
          <w:szCs w:val="24"/>
          <w:lang w:val="hy-AM"/>
        </w:rPr>
        <w:t xml:space="preserve">Սույն </w:t>
      </w:r>
      <w:r w:rsidR="002B3228">
        <w:rPr>
          <w:rFonts w:ascii="GHEA Mariam" w:hAnsi="GHEA Mariam" w:cs="Arial"/>
          <w:sz w:val="24"/>
          <w:szCs w:val="24"/>
          <w:lang w:val="hy-AM"/>
        </w:rPr>
        <w:t>Ա</w:t>
      </w:r>
      <w:r w:rsidRPr="001C53CD">
        <w:rPr>
          <w:rFonts w:ascii="GHEA Mariam" w:hAnsi="GHEA Mariam" w:cs="Arial"/>
          <w:sz w:val="24"/>
          <w:szCs w:val="24"/>
          <w:lang w:val="hy-AM"/>
        </w:rPr>
        <w:t xml:space="preserve">րձանագրությունը ուժի մեջ է մտնում </w:t>
      </w:r>
      <w:r w:rsidR="001C53CD">
        <w:rPr>
          <w:rFonts w:ascii="GHEA Mariam" w:hAnsi="GHEA Mariam" w:cs="Arial"/>
          <w:sz w:val="24"/>
          <w:szCs w:val="24"/>
          <w:lang w:val="hy-AM"/>
        </w:rPr>
        <w:t>Կ</w:t>
      </w:r>
      <w:r w:rsidRPr="001C53CD">
        <w:rPr>
          <w:rFonts w:ascii="GHEA Mariam" w:hAnsi="GHEA Mariam" w:cs="Arial"/>
          <w:sz w:val="24"/>
          <w:szCs w:val="24"/>
          <w:lang w:val="hy-AM"/>
        </w:rPr>
        <w:t>անոնադրության 26-րդ հոդվածով նախատեսված կարգով:</w:t>
      </w:r>
    </w:p>
    <w:p w:rsidR="001454B8" w:rsidRPr="001C53CD" w:rsidRDefault="001454B8" w:rsidP="001C53CD">
      <w:pPr>
        <w:spacing w:after="0"/>
        <w:jc w:val="both"/>
        <w:rPr>
          <w:rFonts w:ascii="GHEA Mariam" w:hAnsi="GHEA Mariam" w:cs="Arial"/>
          <w:sz w:val="24"/>
          <w:szCs w:val="24"/>
          <w:lang w:val="hy-AM"/>
        </w:rPr>
      </w:pPr>
    </w:p>
    <w:p w:rsidR="001454B8" w:rsidRPr="001C53CD" w:rsidRDefault="001454B8" w:rsidP="001C53CD">
      <w:pPr>
        <w:spacing w:after="0"/>
        <w:ind w:firstLine="567"/>
        <w:jc w:val="both"/>
        <w:rPr>
          <w:rFonts w:ascii="GHEA Mariam" w:hAnsi="GHEA Mariam" w:cs="Arial"/>
          <w:sz w:val="24"/>
          <w:szCs w:val="24"/>
          <w:lang w:val="hy-AM"/>
        </w:rPr>
      </w:pPr>
      <w:r w:rsidRPr="001C53CD">
        <w:rPr>
          <w:rFonts w:ascii="GHEA Mariam" w:hAnsi="GHEA Mariam" w:cs="Arial"/>
          <w:sz w:val="24"/>
          <w:szCs w:val="24"/>
          <w:lang w:val="hy-AM"/>
        </w:rPr>
        <w:t>Կատարված է ք</w:t>
      </w:r>
      <w:r w:rsidR="009A4AC5" w:rsidRPr="001C53CD">
        <w:rPr>
          <w:rFonts w:ascii="GHEA Mariam" w:hAnsi="GHEA Mariam" w:cs="Arial"/>
          <w:sz w:val="24"/>
          <w:szCs w:val="24"/>
          <w:lang w:val="hy-AM"/>
        </w:rPr>
        <w:t>._______</w:t>
      </w:r>
      <w:r w:rsidRPr="001C53CD">
        <w:rPr>
          <w:rFonts w:ascii="GHEA Mariam" w:hAnsi="GHEA Mariam" w:cs="Arial"/>
          <w:sz w:val="24"/>
          <w:szCs w:val="24"/>
          <w:lang w:val="hy-AM"/>
        </w:rPr>
        <w:t>__ «____»________20__թ</w:t>
      </w:r>
      <w:r w:rsidR="009300DC">
        <w:rPr>
          <w:rFonts w:ascii="GHEA Mariam" w:hAnsi="GHEA Mariam" w:cs="Arial"/>
          <w:sz w:val="24"/>
          <w:szCs w:val="24"/>
          <w:lang w:val="hy-AM"/>
        </w:rPr>
        <w:t>., մեկ</w:t>
      </w:r>
      <w:r w:rsidRPr="001C53CD">
        <w:rPr>
          <w:rFonts w:ascii="GHEA Mariam" w:hAnsi="GHEA Mariam" w:cs="Arial"/>
          <w:sz w:val="24"/>
          <w:szCs w:val="24"/>
          <w:lang w:val="hy-AM"/>
        </w:rPr>
        <w:t xml:space="preserve"> բնօրինակով, ռուսերեն լեզվով: Բնօրինակը պահպանվում է ՀԱՊԿ քարտուղարությունում, որը Արձանագրությունը ստորագրած բոլոր </w:t>
      </w:r>
      <w:r w:rsidR="002B3228">
        <w:rPr>
          <w:rFonts w:ascii="GHEA Mariam" w:hAnsi="GHEA Mariam" w:cs="Arial"/>
          <w:sz w:val="24"/>
          <w:szCs w:val="24"/>
          <w:lang w:val="hy-AM"/>
        </w:rPr>
        <w:t>Կ</w:t>
      </w:r>
      <w:r w:rsidRPr="001C53CD">
        <w:rPr>
          <w:rFonts w:ascii="GHEA Mariam" w:hAnsi="GHEA Mariam" w:cs="Arial"/>
          <w:sz w:val="24"/>
          <w:szCs w:val="24"/>
          <w:lang w:val="hy-AM"/>
        </w:rPr>
        <w:t xml:space="preserve">ողմերին կուղարկի </w:t>
      </w:r>
      <w:r w:rsidR="002B3228">
        <w:rPr>
          <w:rFonts w:ascii="GHEA Mariam" w:hAnsi="GHEA Mariam" w:cs="Arial"/>
          <w:sz w:val="24"/>
          <w:szCs w:val="24"/>
          <w:lang w:val="hy-AM"/>
        </w:rPr>
        <w:t>Ա</w:t>
      </w:r>
      <w:r w:rsidRPr="001C53CD">
        <w:rPr>
          <w:rFonts w:ascii="GHEA Mariam" w:hAnsi="GHEA Mariam" w:cs="Arial"/>
          <w:sz w:val="24"/>
          <w:szCs w:val="24"/>
          <w:lang w:val="hy-AM"/>
        </w:rPr>
        <w:t>րձանագրության հաստատված պատճենը:</w:t>
      </w:r>
    </w:p>
    <w:p w:rsidR="001454B8" w:rsidRPr="001C53CD" w:rsidRDefault="001454B8" w:rsidP="001C53CD">
      <w:pPr>
        <w:spacing w:after="0"/>
        <w:jc w:val="both"/>
        <w:rPr>
          <w:rFonts w:ascii="GHEA Mariam" w:hAnsi="GHEA Mariam" w:cs="Arial"/>
          <w:sz w:val="28"/>
          <w:szCs w:val="28"/>
          <w:lang w:val="hy-AM"/>
        </w:rPr>
      </w:pPr>
    </w:p>
    <w:p w:rsidR="001454B8" w:rsidRPr="001C53CD" w:rsidRDefault="001454B8" w:rsidP="001C53CD">
      <w:pPr>
        <w:spacing w:after="0"/>
        <w:jc w:val="both"/>
        <w:rPr>
          <w:rFonts w:ascii="GHEA Mariam" w:hAnsi="GHEA Mariam" w:cs="Arial"/>
          <w:sz w:val="28"/>
          <w:szCs w:val="28"/>
          <w:lang w:val="hy-AM"/>
        </w:rPr>
      </w:pPr>
    </w:p>
    <w:p w:rsidR="001454B8" w:rsidRPr="001C53CD" w:rsidRDefault="001454B8" w:rsidP="001C53CD">
      <w:pPr>
        <w:spacing w:after="0"/>
        <w:jc w:val="both"/>
        <w:rPr>
          <w:rFonts w:ascii="GHEA Mariam" w:hAnsi="GHEA Mariam" w:cs="Arial"/>
          <w:sz w:val="28"/>
          <w:szCs w:val="28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1454B8" w:rsidRPr="001C53CD" w:rsidTr="001454B8">
        <w:tc>
          <w:tcPr>
            <w:tcW w:w="4839" w:type="dxa"/>
          </w:tcPr>
          <w:p w:rsidR="001454B8" w:rsidRPr="001C53CD" w:rsidRDefault="001454B8" w:rsidP="001C53CD">
            <w:pPr>
              <w:spacing w:line="720" w:lineRule="auto"/>
              <w:jc w:val="both"/>
              <w:rPr>
                <w:rFonts w:ascii="GHEA Mariam" w:hAnsi="GHEA Mariam" w:cs="Arial"/>
                <w:szCs w:val="28"/>
                <w:lang w:val="hy-AM"/>
              </w:rPr>
            </w:pPr>
            <w:r w:rsidRPr="001C53CD">
              <w:rPr>
                <w:rFonts w:ascii="GHEA Mariam" w:hAnsi="GHEA Mariam" w:cs="Arial"/>
                <w:szCs w:val="28"/>
                <w:lang w:val="hy-AM"/>
              </w:rPr>
              <w:t>Հայաստանի Հանրապետության կողմից</w:t>
            </w:r>
          </w:p>
          <w:p w:rsidR="001454B8" w:rsidRPr="001C53CD" w:rsidRDefault="001454B8" w:rsidP="001C53CD">
            <w:pPr>
              <w:spacing w:line="720" w:lineRule="auto"/>
              <w:jc w:val="both"/>
              <w:rPr>
                <w:rFonts w:ascii="GHEA Mariam" w:hAnsi="GHEA Mariam" w:cs="Arial"/>
                <w:szCs w:val="28"/>
                <w:lang w:val="hy-AM"/>
              </w:rPr>
            </w:pPr>
            <w:r w:rsidRPr="001C53CD">
              <w:rPr>
                <w:rFonts w:ascii="GHEA Mariam" w:hAnsi="GHEA Mariam" w:cs="Arial"/>
                <w:szCs w:val="28"/>
                <w:lang w:val="hy-AM"/>
              </w:rPr>
              <w:t xml:space="preserve">Բելառուսի Հանրապետության կողմից </w:t>
            </w:r>
          </w:p>
          <w:p w:rsidR="001454B8" w:rsidRPr="001C53CD" w:rsidRDefault="001454B8" w:rsidP="001C53CD">
            <w:pPr>
              <w:spacing w:line="720" w:lineRule="auto"/>
              <w:jc w:val="both"/>
              <w:rPr>
                <w:rFonts w:ascii="GHEA Mariam" w:hAnsi="GHEA Mariam" w:cs="Arial"/>
                <w:szCs w:val="28"/>
                <w:lang w:val="hy-AM"/>
              </w:rPr>
            </w:pPr>
            <w:r w:rsidRPr="001C53CD">
              <w:rPr>
                <w:rFonts w:ascii="GHEA Mariam" w:hAnsi="GHEA Mariam" w:cs="Arial"/>
                <w:szCs w:val="28"/>
                <w:lang w:val="hy-AM"/>
              </w:rPr>
              <w:t>Ղազախստանի Հանրապետության կողմից</w:t>
            </w:r>
          </w:p>
        </w:tc>
        <w:tc>
          <w:tcPr>
            <w:tcW w:w="4840" w:type="dxa"/>
          </w:tcPr>
          <w:p w:rsidR="001454B8" w:rsidRPr="001C53CD" w:rsidRDefault="001454B8" w:rsidP="001C53CD">
            <w:pPr>
              <w:spacing w:line="720" w:lineRule="auto"/>
              <w:jc w:val="both"/>
              <w:rPr>
                <w:rFonts w:ascii="GHEA Mariam" w:hAnsi="GHEA Mariam" w:cs="Arial"/>
                <w:szCs w:val="28"/>
                <w:lang w:val="hy-AM"/>
              </w:rPr>
            </w:pPr>
            <w:r w:rsidRPr="001C53CD">
              <w:rPr>
                <w:rFonts w:ascii="GHEA Mariam" w:hAnsi="GHEA Mariam" w:cs="Arial"/>
                <w:szCs w:val="28"/>
                <w:lang w:val="hy-AM"/>
              </w:rPr>
              <w:t>Ղրղզական Հանրապետության կողմից</w:t>
            </w:r>
          </w:p>
          <w:p w:rsidR="001454B8" w:rsidRPr="001C53CD" w:rsidRDefault="001454B8" w:rsidP="001C53CD">
            <w:pPr>
              <w:spacing w:line="720" w:lineRule="auto"/>
              <w:jc w:val="both"/>
              <w:rPr>
                <w:rFonts w:ascii="GHEA Mariam" w:hAnsi="GHEA Mariam" w:cs="Arial"/>
                <w:szCs w:val="28"/>
                <w:lang w:val="hy-AM"/>
              </w:rPr>
            </w:pPr>
            <w:r w:rsidRPr="001C53CD">
              <w:rPr>
                <w:rFonts w:ascii="GHEA Mariam" w:hAnsi="GHEA Mariam" w:cs="Arial"/>
                <w:szCs w:val="28"/>
                <w:lang w:val="hy-AM"/>
              </w:rPr>
              <w:t>Ռուսաստանի Դաշնության կողմից</w:t>
            </w:r>
          </w:p>
          <w:p w:rsidR="001454B8" w:rsidRPr="001C53CD" w:rsidRDefault="001454B8" w:rsidP="001C53CD">
            <w:pPr>
              <w:spacing w:line="720" w:lineRule="auto"/>
              <w:jc w:val="both"/>
              <w:rPr>
                <w:rFonts w:ascii="GHEA Mariam" w:hAnsi="GHEA Mariam" w:cs="Arial"/>
                <w:szCs w:val="28"/>
                <w:lang w:val="hy-AM"/>
              </w:rPr>
            </w:pPr>
            <w:r w:rsidRPr="001C53CD">
              <w:rPr>
                <w:rFonts w:ascii="GHEA Mariam" w:hAnsi="GHEA Mariam" w:cs="Arial"/>
                <w:szCs w:val="28"/>
                <w:lang w:val="hy-AM"/>
              </w:rPr>
              <w:t>Տաջիկստանի Հանրապետության կողմից</w:t>
            </w:r>
          </w:p>
        </w:tc>
      </w:tr>
    </w:tbl>
    <w:p w:rsidR="001454B8" w:rsidRPr="001C53CD" w:rsidRDefault="001454B8" w:rsidP="001454B8">
      <w:pPr>
        <w:jc w:val="both"/>
        <w:rPr>
          <w:rFonts w:ascii="GHEA Mariam" w:hAnsi="GHEA Mariam" w:cs="Arial"/>
          <w:sz w:val="28"/>
          <w:szCs w:val="28"/>
          <w:lang w:val="hy-AM"/>
        </w:rPr>
      </w:pPr>
    </w:p>
    <w:p w:rsidR="001454B8" w:rsidRPr="001C53CD" w:rsidRDefault="001454B8">
      <w:pPr>
        <w:jc w:val="both"/>
        <w:rPr>
          <w:rFonts w:ascii="GHEA Mariam" w:hAnsi="GHEA Mariam" w:cs="Arial"/>
          <w:sz w:val="28"/>
          <w:szCs w:val="28"/>
          <w:lang w:val="hy-AM"/>
        </w:rPr>
      </w:pPr>
    </w:p>
    <w:sectPr w:rsidR="001454B8" w:rsidRPr="001C53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42988"/>
    <w:multiLevelType w:val="hybridMultilevel"/>
    <w:tmpl w:val="44469096"/>
    <w:lvl w:ilvl="0" w:tplc="3398C6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80"/>
    <w:rsid w:val="000F2CD9"/>
    <w:rsid w:val="001454B8"/>
    <w:rsid w:val="0015636C"/>
    <w:rsid w:val="00196578"/>
    <w:rsid w:val="001967F1"/>
    <w:rsid w:val="001C53CD"/>
    <w:rsid w:val="0023345B"/>
    <w:rsid w:val="002B3228"/>
    <w:rsid w:val="002F61A0"/>
    <w:rsid w:val="00367B97"/>
    <w:rsid w:val="005C743F"/>
    <w:rsid w:val="005F1D19"/>
    <w:rsid w:val="0067098E"/>
    <w:rsid w:val="007441E5"/>
    <w:rsid w:val="00841A80"/>
    <w:rsid w:val="00912EFF"/>
    <w:rsid w:val="009300DC"/>
    <w:rsid w:val="009A4AC5"/>
    <w:rsid w:val="009E4597"/>
    <w:rsid w:val="00A54877"/>
    <w:rsid w:val="00AB5B60"/>
    <w:rsid w:val="00AE498E"/>
    <w:rsid w:val="00BF3B79"/>
    <w:rsid w:val="00BF3D36"/>
    <w:rsid w:val="00C52BEB"/>
    <w:rsid w:val="00CD4B24"/>
    <w:rsid w:val="00D12554"/>
    <w:rsid w:val="00D179BE"/>
    <w:rsid w:val="00D332D3"/>
    <w:rsid w:val="00E65886"/>
    <w:rsid w:val="00E92A18"/>
    <w:rsid w:val="00EF1A07"/>
    <w:rsid w:val="00FC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C668"/>
  <w15:chartTrackingRefBased/>
  <w15:docId w15:val="{F2C16D92-C906-4ADC-AC0E-6AFAEC85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A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61A0"/>
    <w:pPr>
      <w:ind w:left="720"/>
      <w:contextualSpacing/>
    </w:pPr>
  </w:style>
  <w:style w:type="table" w:styleId="TableGrid">
    <w:name w:val="Table Grid"/>
    <w:basedOn w:val="TableNormal"/>
    <w:uiPriority w:val="39"/>
    <w:rsid w:val="0014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https://mul.gov.am/tasks/docs/attachment.php?id=484460&amp;fn=2.ardzanagrutyun-arm.docx&amp;out=1&amp;token=80fbe6b09be98be5031d</cp:keywords>
</cp:coreProperties>
</file>