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2AB" w:rsidRDefault="003552AB" w:rsidP="00096842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096842" w:rsidRPr="00096842" w:rsidRDefault="00096842" w:rsidP="00096842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95ACB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096842" w:rsidRDefault="00425092" w:rsidP="003552AB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  <w:r w:rsidRPr="00E74BB6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25092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42509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425092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42509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425092">
        <w:rPr>
          <w:rFonts w:ascii="GHEA Grapalat" w:hAnsi="GHEA Grapalat" w:cs="Sylfaen"/>
          <w:b/>
          <w:sz w:val="24"/>
          <w:szCs w:val="24"/>
          <w:lang w:val="hy-AM"/>
        </w:rPr>
        <w:t>ԿԱՌԱՎԱՐՈՒԹՅԱՆ ԵՎ ԴԱՆԻԱՅԻ ԹԱԳԱՎՈՐՈՒԹՅԱՆ ԿԱՌԱՎԱՐՈՒԹՅԱՆ ՄԻՋԵՎ ՎԻԶԱՆԵՐԻ ՏՐԱՄԱԴՐՈՒՄԸ ԴՅՈՒՐԱՑՆԵԼՈՒ ՄԱՍԻՆ»</w:t>
      </w:r>
      <w:r w:rsidRPr="00096842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096842" w:rsidRPr="00096842">
        <w:rPr>
          <w:rFonts w:ascii="GHEA Grapalat" w:hAnsi="GHEA Grapalat"/>
          <w:b/>
          <w:sz w:val="24"/>
          <w:szCs w:val="24"/>
          <w:lang w:val="hy-AM"/>
        </w:rPr>
        <w:t>ՀԱՄԱՁԱՅՆԱԳՐԻ</w:t>
      </w:r>
      <w:r w:rsidR="00096842" w:rsidRPr="00D7739A">
        <w:rPr>
          <w:rFonts w:ascii="GHEA Grapalat" w:hAnsi="GHEA Grapalat"/>
          <w:sz w:val="24"/>
          <w:szCs w:val="24"/>
          <w:lang w:val="hy-AM"/>
        </w:rPr>
        <w:t xml:space="preserve"> </w:t>
      </w:r>
      <w:r w:rsidR="00096842" w:rsidRPr="007714A5">
        <w:rPr>
          <w:rFonts w:ascii="GHEA Grapalat" w:hAnsi="GHEA Grapalat"/>
          <w:b/>
          <w:sz w:val="24"/>
          <w:szCs w:val="24"/>
          <w:lang w:val="hy-AM"/>
        </w:rPr>
        <w:t>Վ</w:t>
      </w:r>
      <w:r w:rsidR="00096842">
        <w:rPr>
          <w:rFonts w:ascii="GHEA Grapalat" w:hAnsi="GHEA Grapalat"/>
          <w:b/>
          <w:sz w:val="24"/>
          <w:szCs w:val="24"/>
          <w:lang w:val="hy-AM"/>
        </w:rPr>
        <w:t>ԱՎԵՐԱՑՄԱՆ</w:t>
      </w:r>
      <w:r w:rsidR="0009684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096842" w:rsidRPr="00695ACB">
        <w:rPr>
          <w:rFonts w:ascii="GHEA Grapalat" w:hAnsi="GHEA Grapalat"/>
          <w:b/>
          <w:sz w:val="24"/>
          <w:szCs w:val="24"/>
          <w:lang w:val="hy-AM"/>
        </w:rPr>
        <w:t xml:space="preserve">ԱՐՏԱՔԻՆ ՔԱՂԱՔԱԿԱՆ ՆՊԱՏԱԿԱՀԱՐՄԱՐՈՒԹՅԱՆ </w:t>
      </w:r>
      <w:r w:rsidR="00096842" w:rsidRPr="00695ACB">
        <w:rPr>
          <w:rFonts w:ascii="GHEA Grapalat" w:hAnsi="GHEA Grapalat" w:cs="Sylfaen"/>
          <w:b/>
          <w:caps/>
          <w:sz w:val="24"/>
          <w:szCs w:val="24"/>
          <w:lang w:val="hy-AM"/>
        </w:rPr>
        <w:t>մասին</w:t>
      </w:r>
    </w:p>
    <w:p w:rsidR="003552AB" w:rsidRDefault="003552AB" w:rsidP="00096842">
      <w:pPr>
        <w:spacing w:after="0" w:line="240" w:lineRule="auto"/>
        <w:ind w:right="-31"/>
        <w:jc w:val="center"/>
        <w:rPr>
          <w:rFonts w:ascii="GHEA Grapalat" w:hAnsi="GHEA Grapalat" w:cs="Sylfaen"/>
          <w:b/>
          <w:caps/>
          <w:sz w:val="24"/>
          <w:szCs w:val="24"/>
          <w:lang w:val="hy-AM"/>
        </w:rPr>
      </w:pPr>
    </w:p>
    <w:p w:rsidR="009A1F54" w:rsidRDefault="00341DEE" w:rsidP="00AE2EB3">
      <w:pPr>
        <w:spacing w:after="0"/>
        <w:ind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A4BCC">
        <w:rPr>
          <w:rFonts w:ascii="GHEA Grapalat" w:hAnsi="GHEA Grapalat" w:cs="Sylfaen"/>
          <w:sz w:val="24"/>
          <w:szCs w:val="24"/>
          <w:lang w:val="hy-AM"/>
        </w:rPr>
        <w:t>Հայաստանի Հանրապետությունը շահագրգռված է խորացնելու հարաբերությունները Դանիայի Թագավարության հ</w:t>
      </w:r>
      <w:r w:rsidR="00002FE8" w:rsidRPr="00002FE8">
        <w:rPr>
          <w:rFonts w:ascii="GHEA Grapalat" w:hAnsi="GHEA Grapalat" w:cs="Sylfaen"/>
          <w:sz w:val="24"/>
          <w:szCs w:val="24"/>
          <w:lang w:val="hy-AM"/>
        </w:rPr>
        <w:t>ե</w:t>
      </w:r>
      <w:r w:rsidRPr="009A4BCC">
        <w:rPr>
          <w:rFonts w:ascii="GHEA Grapalat" w:hAnsi="GHEA Grapalat" w:cs="Sylfaen"/>
          <w:sz w:val="24"/>
          <w:szCs w:val="24"/>
          <w:lang w:val="hy-AM"/>
        </w:rPr>
        <w:t xml:space="preserve">տ ինչպես երկկողմ, այնպես էլ բազմակողմ հարթություններում: </w:t>
      </w:r>
      <w:r w:rsidR="009A4BCC" w:rsidRPr="009A4BCC">
        <w:rPr>
          <w:rFonts w:ascii="GHEA Grapalat" w:hAnsi="GHEA Grapalat" w:cs="Sylfaen"/>
          <w:sz w:val="24"/>
          <w:szCs w:val="24"/>
          <w:lang w:val="hy-AM"/>
        </w:rPr>
        <w:t>Հայ-դանիական միջպետական հարաբերություններում առկա է համագործակցության զգալի ներուժ, որը լիարժեքորեն օգտագործված չէ: Երկկողմ</w:t>
      </w:r>
      <w:r w:rsidR="009A4BCC">
        <w:rPr>
          <w:rFonts w:ascii="GHEA Grapalat" w:hAnsi="GHEA Grapalat" w:cs="Sylfaen"/>
          <w:sz w:val="24"/>
          <w:szCs w:val="24"/>
          <w:lang w:val="hy-AM"/>
        </w:rPr>
        <w:t xml:space="preserve"> հարաբերություններից </w:t>
      </w:r>
      <w:r w:rsidR="009A4BCC" w:rsidRPr="009A4BCC">
        <w:rPr>
          <w:rFonts w:ascii="GHEA Grapalat" w:hAnsi="GHEA Grapalat" w:cs="Sylfaen"/>
          <w:sz w:val="24"/>
          <w:szCs w:val="24"/>
          <w:lang w:val="hy-AM"/>
        </w:rPr>
        <w:t xml:space="preserve">բացի </w:t>
      </w:r>
      <w:r w:rsidR="009A4BCC">
        <w:rPr>
          <w:rFonts w:ascii="GHEA Grapalat" w:hAnsi="GHEA Grapalat" w:cs="Sylfaen"/>
          <w:sz w:val="24"/>
          <w:szCs w:val="24"/>
          <w:lang w:val="hy-AM"/>
        </w:rPr>
        <w:t>կարևո</w:t>
      </w:r>
      <w:r w:rsidR="009A4BCC" w:rsidRPr="009A4BCC">
        <w:rPr>
          <w:rFonts w:ascii="GHEA Grapalat" w:hAnsi="GHEA Grapalat" w:cs="Sylfaen"/>
          <w:sz w:val="24"/>
          <w:szCs w:val="24"/>
          <w:lang w:val="hy-AM"/>
        </w:rPr>
        <w:t>րում ենք նաև</w:t>
      </w:r>
      <w:r w:rsidR="009A4BCC" w:rsidRPr="00B542CF">
        <w:rPr>
          <w:rFonts w:ascii="GHEA Grapalat" w:hAnsi="GHEA Grapalat" w:cs="Sylfaen"/>
          <w:sz w:val="24"/>
          <w:szCs w:val="24"/>
          <w:lang w:val="hy-AM"/>
        </w:rPr>
        <w:t xml:space="preserve"> ԵՄ շրջանակներում Հայաստանի և ԵՄ անդամ Դանիայի միջև փոխգործակցության խորացումն ու ամրապնդումը: Հայ-դանիական հարաբերությունների </w:t>
      </w:r>
      <w:r w:rsidR="00B542CF" w:rsidRPr="00B542CF">
        <w:rPr>
          <w:rFonts w:ascii="GHEA Grapalat" w:hAnsi="GHEA Grapalat" w:cs="Sylfaen"/>
          <w:sz w:val="24"/>
          <w:szCs w:val="24"/>
          <w:lang w:val="hy-AM"/>
        </w:rPr>
        <w:t>զարգացման համար կարևոր խթան հանդիսացավ ՀՀ ԱԳ նախարար Էդվարդ Նալբանդյանի՝ 2018թ. մ</w:t>
      </w:r>
      <w:r w:rsidR="00B542CF" w:rsidRPr="004614CD">
        <w:rPr>
          <w:rFonts w:ascii="GHEA Grapalat" w:hAnsi="GHEA Grapalat" w:cs="Sylfaen"/>
          <w:sz w:val="24"/>
          <w:szCs w:val="24"/>
          <w:lang w:val="hy-AM"/>
        </w:rPr>
        <w:t>արտի 14-ին Դանիա կատարած պաշտոնական այցը, որի շրջանակներում էլ ստորագրվել է վերոհիշյալ Համաձայնագիրը:</w:t>
      </w:r>
      <w:r w:rsidR="009A4BCC" w:rsidRPr="009A4BC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A4BCC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4614CD" w:rsidRDefault="004614CD" w:rsidP="00D62A36">
      <w:pPr>
        <w:spacing w:after="0"/>
        <w:ind w:firstLine="540"/>
        <w:jc w:val="both"/>
        <w:rPr>
          <w:rFonts w:ascii="GHEA Grapalat" w:hAnsi="GHEA Grapalat"/>
          <w:sz w:val="24"/>
          <w:szCs w:val="24"/>
          <w:lang w:val="fr-FR"/>
        </w:rPr>
      </w:pPr>
      <w:r w:rsidRPr="00E74BB6">
        <w:rPr>
          <w:rFonts w:ascii="GHEA Grapalat" w:hAnsi="GHEA Grapalat"/>
          <w:sz w:val="24"/>
          <w:szCs w:val="24"/>
          <w:lang w:val="hy-AM"/>
        </w:rPr>
        <w:t>«</w:t>
      </w:r>
      <w:r w:rsidRPr="00E74BB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74BB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74BB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74BB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74BB6">
        <w:rPr>
          <w:rFonts w:ascii="GHEA Grapalat" w:hAnsi="GHEA Grapalat" w:cs="Sylfaen"/>
          <w:sz w:val="24"/>
          <w:szCs w:val="24"/>
          <w:lang w:val="hy-AM"/>
        </w:rPr>
        <w:t xml:space="preserve">Կառավարության և Դանիայի Թագավորության Կառավարության միջև վիզաների տրամադրումը դյուրացնելու մասին» </w:t>
      </w:r>
      <w:r w:rsidRPr="00425092">
        <w:rPr>
          <w:rFonts w:ascii="GHEA Grapalat" w:hAnsi="GHEA Grapalat" w:cs="Sylfaen"/>
          <w:sz w:val="24"/>
          <w:szCs w:val="24"/>
          <w:lang w:val="hy-AM"/>
        </w:rPr>
        <w:t>Համաձայնագրի</w:t>
      </w:r>
      <w:r w:rsidRPr="004614CD">
        <w:rPr>
          <w:rFonts w:ascii="GHEA Grapalat" w:hAnsi="GHEA Grapalat" w:cs="Sylfaen"/>
          <w:sz w:val="24"/>
          <w:szCs w:val="24"/>
          <w:lang w:val="hy-AM"/>
        </w:rPr>
        <w:t xml:space="preserve"> կնքումը հիմնվում է 2012թ. դեկտեմբերի 17-ին ստորագրված և 2014թ. հունվարի 1-ից ուժի մեջ մտած </w:t>
      </w:r>
      <w:r w:rsidR="00D62A36" w:rsidRPr="00D62A36">
        <w:rPr>
          <w:rFonts w:ascii="GHEA Grapalat" w:hAnsi="GHEA Grapalat"/>
          <w:sz w:val="24"/>
          <w:szCs w:val="24"/>
          <w:lang w:val="fr-FR"/>
        </w:rPr>
        <w:t xml:space="preserve">«Հայաստանի Հանրապետության և Եվրոպական միության միջև վիզաների տրամադրումը դյուրացնելու մասին» </w:t>
      </w:r>
      <w:r w:rsidR="00D62A36">
        <w:rPr>
          <w:rFonts w:ascii="GHEA Grapalat" w:hAnsi="GHEA Grapalat"/>
          <w:sz w:val="24"/>
          <w:szCs w:val="24"/>
          <w:lang w:val="fr-FR"/>
        </w:rPr>
        <w:t>համաձայնագրից, և դրան կից Իսլանդիայի, Նորվեգիայի, Շվեյցարիայի և Լիխտենշտեյնի վերաբերյալ համատեղ հայտարարությյունից, որով կոչ է արվում այդ երկրներին կնքել կարճաժամկետ վիզաների տրամադրումը դյուրացնելու վերաբերյալ երկկողմ համաձայնագրեր՝ Հայաստանի Հանրապետության և Եվրոպական միության միջև ստորագրված համաձայնագրի նմանատիպ պայմաններով:</w:t>
      </w:r>
    </w:p>
    <w:p w:rsidR="00002FE8" w:rsidRPr="00B737D4" w:rsidRDefault="00002FE8" w:rsidP="00B737D4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 xml:space="preserve">Համաձայնագիրը </w:t>
      </w:r>
      <w:r w:rsidR="0032673F">
        <w:rPr>
          <w:rFonts w:ascii="GHEA Grapalat" w:hAnsi="GHEA Grapalat"/>
          <w:sz w:val="24"/>
          <w:szCs w:val="24"/>
          <w:lang w:val="fr-FR"/>
        </w:rPr>
        <w:t>կնպաստի երկու ժողովուրդների միջանձնային</w:t>
      </w:r>
      <w:r w:rsidR="00B737D4">
        <w:rPr>
          <w:rFonts w:ascii="GHEA Grapalat" w:hAnsi="GHEA Grapalat"/>
          <w:sz w:val="24"/>
          <w:szCs w:val="24"/>
          <w:lang w:val="fr-FR"/>
        </w:rPr>
        <w:t xml:space="preserve"> </w:t>
      </w:r>
      <w:r w:rsidR="0032673F">
        <w:rPr>
          <w:rFonts w:ascii="GHEA Grapalat" w:hAnsi="GHEA Grapalat"/>
          <w:sz w:val="24"/>
          <w:szCs w:val="24"/>
          <w:lang w:val="fr-FR"/>
        </w:rPr>
        <w:t>հարաբերությունների զարգացմանը: Այն տնտեսական, հումանիտար, մշակութային, գիտական և այլ կապերի խորացմանը նպաստող կարևոր նախապայման է</w:t>
      </w:r>
      <w:r w:rsidR="00B737D4">
        <w:rPr>
          <w:rFonts w:ascii="GHEA Grapalat" w:hAnsi="GHEA Grapalat"/>
          <w:sz w:val="24"/>
          <w:szCs w:val="24"/>
          <w:lang w:val="fr-FR"/>
        </w:rPr>
        <w:t>՝</w:t>
      </w:r>
      <w:r w:rsidR="0032673F">
        <w:rPr>
          <w:rFonts w:ascii="GHEA Grapalat" w:hAnsi="GHEA Grapalat"/>
          <w:sz w:val="24"/>
          <w:szCs w:val="24"/>
          <w:lang w:val="fr-FR"/>
        </w:rPr>
        <w:t xml:space="preserve"> Հայաստանի Հանրապետության քաղաքացիներին մուտքի արտոնագրերի տրամադրումը պարզեցնելու միջոցով: Համաձայնագիրը համահունչ </w:t>
      </w:r>
      <w:r w:rsidR="00B737D4">
        <w:rPr>
          <w:rFonts w:ascii="GHEA Grapalat" w:hAnsi="GHEA Grapalat"/>
          <w:sz w:val="24"/>
          <w:szCs w:val="24"/>
          <w:lang w:val="fr-FR"/>
        </w:rPr>
        <w:t>է</w:t>
      </w:r>
      <w:r w:rsidR="0032673F">
        <w:rPr>
          <w:rFonts w:ascii="GHEA Grapalat" w:hAnsi="GHEA Grapalat"/>
          <w:sz w:val="24"/>
          <w:szCs w:val="24"/>
          <w:lang w:val="fr-FR"/>
        </w:rPr>
        <w:t xml:space="preserve"> Հայաստանի Հանրապետության և Դանիայի Թագավարության միջև բարեկամական և գործընկերային հարաբերություններին և բարենպաստ ազդեցություն կունենա երկու պետությունների քաղա</w:t>
      </w:r>
      <w:r w:rsidR="00B737D4">
        <w:rPr>
          <w:rFonts w:ascii="GHEA Grapalat" w:hAnsi="GHEA Grapalat"/>
          <w:sz w:val="24"/>
          <w:szCs w:val="24"/>
          <w:lang w:val="fr-FR"/>
        </w:rPr>
        <w:t>ք</w:t>
      </w:r>
      <w:r w:rsidR="0032673F">
        <w:rPr>
          <w:rFonts w:ascii="GHEA Grapalat" w:hAnsi="GHEA Grapalat"/>
          <w:sz w:val="24"/>
          <w:szCs w:val="24"/>
          <w:lang w:val="fr-FR"/>
        </w:rPr>
        <w:t xml:space="preserve">ացիների փոխայցելություների աճի վրա: </w:t>
      </w:r>
    </w:p>
    <w:p w:rsidR="00096842" w:rsidRPr="003552AB" w:rsidRDefault="00002FE8" w:rsidP="00002FE8">
      <w:pPr>
        <w:spacing w:after="0"/>
        <w:ind w:right="-28"/>
        <w:jc w:val="both"/>
        <w:rPr>
          <w:rFonts w:ascii="GHEA Grapalat" w:hAnsi="GHEA Grapalat"/>
          <w:sz w:val="24"/>
          <w:szCs w:val="24"/>
          <w:lang w:val="hy-AM"/>
        </w:rPr>
      </w:pPr>
      <w:r w:rsidRPr="00002FE8">
        <w:rPr>
          <w:rFonts w:ascii="GHEA Grapalat" w:eastAsia="Times New Roman" w:hAnsi="GHEA Grapalat"/>
          <w:sz w:val="24"/>
          <w:szCs w:val="24"/>
          <w:lang w:val="fr-FR" w:eastAsia="ru-RU"/>
        </w:rPr>
        <w:lastRenderedPageBreak/>
        <w:t xml:space="preserve"> </w:t>
      </w:r>
      <w:r w:rsidRPr="00002FE8">
        <w:rPr>
          <w:rFonts w:ascii="GHEA Grapalat" w:eastAsia="Times New Roman" w:hAnsi="GHEA Grapalat"/>
          <w:sz w:val="24"/>
          <w:szCs w:val="24"/>
          <w:lang w:val="fr-FR" w:eastAsia="ru-RU"/>
        </w:rPr>
        <w:tab/>
      </w:r>
      <w:r w:rsidR="00096842" w:rsidRPr="003552AB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 w:rsidR="00425092" w:rsidRPr="00E74BB6">
        <w:rPr>
          <w:rFonts w:ascii="GHEA Grapalat" w:hAnsi="GHEA Grapalat" w:cs="Times Armenian"/>
          <w:sz w:val="24"/>
          <w:szCs w:val="24"/>
          <w:lang w:val="fr-FR"/>
        </w:rPr>
        <w:t>201</w:t>
      </w:r>
      <w:r w:rsidR="00425092" w:rsidRPr="00E74BB6">
        <w:rPr>
          <w:rFonts w:ascii="GHEA Grapalat" w:hAnsi="GHEA Grapalat" w:cs="Times Armenian"/>
          <w:sz w:val="24"/>
          <w:szCs w:val="24"/>
          <w:lang w:val="hy-AM"/>
        </w:rPr>
        <w:t>8</w:t>
      </w:r>
      <w:r w:rsidR="00425092" w:rsidRPr="00E74BB6">
        <w:rPr>
          <w:rFonts w:ascii="GHEA Grapalat" w:hAnsi="GHEA Grapalat" w:cs="Times Armenian"/>
          <w:sz w:val="24"/>
          <w:szCs w:val="24"/>
          <w:lang w:val="fr-FR"/>
        </w:rPr>
        <w:t xml:space="preserve">թ. մարտի 14-ին ստորագրված </w:t>
      </w:r>
      <w:r w:rsidR="00425092" w:rsidRPr="00E74BB6">
        <w:rPr>
          <w:rFonts w:ascii="GHEA Grapalat" w:hAnsi="GHEA Grapalat"/>
          <w:sz w:val="24"/>
          <w:szCs w:val="24"/>
          <w:lang w:val="hy-AM"/>
        </w:rPr>
        <w:t>«</w:t>
      </w:r>
      <w:r w:rsidR="00425092" w:rsidRPr="00E74BB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425092" w:rsidRPr="00E74BB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25092" w:rsidRPr="00E74BB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425092" w:rsidRPr="00E74BB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25092" w:rsidRPr="00E74BB6">
        <w:rPr>
          <w:rFonts w:ascii="GHEA Grapalat" w:hAnsi="GHEA Grapalat" w:cs="Sylfaen"/>
          <w:sz w:val="24"/>
          <w:szCs w:val="24"/>
          <w:lang w:val="hy-AM"/>
        </w:rPr>
        <w:t xml:space="preserve">Կառավարության և Դանիայի Թագավորության Կառավարության միջև վիզաների տրամադրումը դյուրացնելու մասին» </w:t>
      </w:r>
      <w:r w:rsidR="00425092" w:rsidRPr="00425092">
        <w:rPr>
          <w:rFonts w:ascii="GHEA Grapalat" w:hAnsi="GHEA Grapalat" w:cs="Sylfaen"/>
          <w:sz w:val="24"/>
          <w:szCs w:val="24"/>
          <w:lang w:val="hy-AM"/>
        </w:rPr>
        <w:t xml:space="preserve">Համաձայնագրի </w:t>
      </w:r>
      <w:r w:rsidR="00096842" w:rsidRPr="003552AB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վավերացումը </w:t>
      </w:r>
      <w:r w:rsidR="00096842" w:rsidRPr="003552AB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096842" w:rsidRPr="003552AB" w:rsidRDefault="00096842" w:rsidP="003552AB">
      <w:pPr>
        <w:spacing w:after="0" w:line="24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096842" w:rsidRDefault="00096842" w:rsidP="00096842">
      <w:pPr>
        <w:spacing w:after="0" w:line="360" w:lineRule="auto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096842" w:rsidRPr="003552AB" w:rsidRDefault="00096842" w:rsidP="003552AB">
      <w:pPr>
        <w:spacing w:after="0" w:line="360" w:lineRule="auto"/>
        <w:ind w:right="-31"/>
        <w:jc w:val="both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C07A8C">
        <w:rPr>
          <w:rFonts w:ascii="GHEA Grapalat" w:hAnsi="GHEA Grapalat"/>
          <w:b/>
          <w:sz w:val="24"/>
          <w:szCs w:val="24"/>
          <w:lang w:val="en-US"/>
        </w:rPr>
        <w:t>ՆԱԽԱՐԱՐԻ</w:t>
      </w:r>
      <w:r w:rsidRPr="00E73346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C07A8C">
        <w:rPr>
          <w:rFonts w:ascii="GHEA Grapalat" w:hAnsi="GHEA Grapalat"/>
          <w:b/>
          <w:sz w:val="24"/>
          <w:szCs w:val="24"/>
          <w:lang w:val="en-US"/>
        </w:rPr>
        <w:t>ՏԵՂԱԿԱԼ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                     </w:t>
      </w:r>
      <w:r w:rsidR="004D34B9">
        <w:rPr>
          <w:rFonts w:ascii="GHEA Grapalat" w:hAnsi="GHEA Grapalat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3411CBBC-2ED5-4B9F-8052-41C86189F5E0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fr-FR"/>
        </w:rPr>
        <w:t xml:space="preserve">                  </w:t>
      </w:r>
      <w:r w:rsidR="005F600C">
        <w:rPr>
          <w:rFonts w:ascii="GHEA Grapalat" w:hAnsi="GHEA Grapalat"/>
          <w:b/>
          <w:sz w:val="24"/>
          <w:szCs w:val="24"/>
          <w:lang w:val="en-US"/>
        </w:rPr>
        <w:t>ՌՈՒԲԵՆ</w:t>
      </w:r>
      <w:r w:rsidR="005F600C" w:rsidRPr="00002FE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5F600C">
        <w:rPr>
          <w:rFonts w:ascii="GHEA Grapalat" w:hAnsi="GHEA Grapalat"/>
          <w:b/>
          <w:sz w:val="24"/>
          <w:szCs w:val="24"/>
          <w:lang w:val="en-US"/>
        </w:rPr>
        <w:t>ՌՈՒԲԻՆՅԱՆ</w:t>
      </w:r>
    </w:p>
    <w:sectPr w:rsidR="00096842" w:rsidRPr="003552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6B"/>
    <w:rsid w:val="00002FE8"/>
    <w:rsid w:val="00096842"/>
    <w:rsid w:val="00240691"/>
    <w:rsid w:val="0032673F"/>
    <w:rsid w:val="00341DEE"/>
    <w:rsid w:val="003552AB"/>
    <w:rsid w:val="00425092"/>
    <w:rsid w:val="00444EDF"/>
    <w:rsid w:val="004614CD"/>
    <w:rsid w:val="004D34B9"/>
    <w:rsid w:val="005F600C"/>
    <w:rsid w:val="009A1F54"/>
    <w:rsid w:val="009A4BCC"/>
    <w:rsid w:val="00AE2EB3"/>
    <w:rsid w:val="00B542CF"/>
    <w:rsid w:val="00B737D4"/>
    <w:rsid w:val="00CC3F6B"/>
    <w:rsid w:val="00D6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467736-6A9C-4E9B-92BC-BF2478325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842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68u4g8xVVy6wvTTbQfV8SHeCfAMcoLC8Qgd07Ujg8qE=</DigestValue>
    </Reference>
    <Reference Type="http://www.w3.org/2000/09/xmldsig#Object" URI="#idOfficeObject">
      <DigestMethod Algorithm="http://www.w3.org/2001/04/xmlenc#sha256"/>
      <DigestValue>Xu67QJrmrxk8qA/tdmA7D4wXfl6DycHBDXUeoZZ18RI=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10jbTxjLabwsPn/BSjEeE5LGmOWOGwwXRKMUmTS+dy4=</DigestValue>
    </Reference>
    <Reference Type="http://www.w3.org/2000/09/xmldsig#Object" URI="#idValidSigLnImg">
      <DigestMethod Algorithm="http://www.w3.org/2001/04/xmlenc#sha256"/>
      <DigestValue>ZsxD0EmmTc1cDUhQxyPeug7hTI0/o7ae5QZdIRJ3BGo=</DigestValue>
    </Reference>
    <Reference Type="http://www.w3.org/2000/09/xmldsig#Object" URI="#idInvalidSigLnImg">
      <DigestMethod Algorithm="http://www.w3.org/2001/04/xmlenc#sha256"/>
      <DigestValue>MALwk7tcrGJ/s0Lyg0TXTg002nbDtqf4itjNWCXsvr8=</DigestValue>
    </Reference>
  </SignedInfo>
  <SignatureValue>UN3g9dvdnRpOdoQzTM3Cb71u12Eb5YHYtx6CwoMwl6tDM0wIPaSuC3KHLv6eAVU+npCK/joJ8hmF
AVBdb+esAjCsa2o63jcV0GcV0K9LoHskKNlOjktxWuuSO7bHRn0b8JUkhOBuvbsX+cSqbNxE0PVC
eG1nTxRoA4/ix7jubrf0N4mv+Wcz64dWQJpBb13s/6JUBOcMCyt9Bk2Jn5p8uej9pvJlujPoAVST
FD7emT/UL9kWYj/6iejLUicFHfFa761P/Z7yZjWhdVTXZKnV2XSadS+3yAK7sf1OyBnY560tjL5/
333Cq54xHoGBhPBykzqzKxhVrRxT92bcxBrGRQ==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727+dIurNeCHIXXwl49XXtVNL5sjiTP9Vqq9xifvGEY=</DigestValue>
      </Reference>
      <Reference URI="/word/fontTable.xml?ContentType=application/vnd.openxmlformats-officedocument.wordprocessingml.fontTable+xml">
        <DigestMethod Algorithm="http://www.w3.org/2001/04/xmlenc#sha256"/>
        <DigestValue>zAIrtRtkgipMUDMRYsb7yoYkz08o+bGQZk2sIcYTlqs=</DigestValue>
      </Reference>
      <Reference URI="/word/media/image1.emf?ContentType=image/x-emf">
        <DigestMethod Algorithm="http://www.w3.org/2001/04/xmlenc#sha256"/>
        <DigestValue>aHOH+0pC8PDc/FcqRZzyoxEZ6AoFTeR0ngAS3TBBnes=</DigestValue>
      </Reference>
      <Reference URI="/word/settings.xml?ContentType=application/vnd.openxmlformats-officedocument.wordprocessingml.settings+xml">
        <DigestMethod Algorithm="http://www.w3.org/2001/04/xmlenc#sha256"/>
        <DigestValue>XhXonYtl0E05zSMoKeQDSkrnvyooGjnMmnQwNlpfqHU=</DigestValue>
      </Reference>
      <Reference URI="/word/styles.xml?ContentType=application/vnd.openxmlformats-officedocument.wordprocessingml.styles+xml">
        <DigestMethod Algorithm="http://www.w3.org/2001/04/xmlenc#sha256"/>
        <DigestValue>9UcCYNd3Qv0Jyy40ZCrVWWaJI+PsbBwLH9JY/K1j/Mw=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Gz4egNeTb/UDzOMewOJbWTtXVIFHctY/em8rdDh6K+M=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2018-09-06T15:08:55Z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{3411CBBC-2ED5-4B9F-8052-41C86189F5E0}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06.09.2018 19:08:23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2018-09-06T15:08:55Z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Kjh//8AAAAAAQAAAIlNdcgBKpcmBM75AAAALgAPAAAAcND5AIQCLgAAAAAADgAAAIh/TA7YoUwOIS2XJmgNTg4OAAAAUINMDgEAAAAAAAAADwAAABAAAADQAi4AAQAAAHjP+QAPAAAAAAAAAAAAEABUzvkAcM75AHANTg4AAAAAUINMDg4AAADYoUwOcA0BAQMAAAA8AAAAAAAAABAAABAPAAAA0AIuAAAA+QAAz/kADwAAAAcAAAAAAAAAAAB2dMAALgBUBkt/BwAAAIDP+QBw6mt0gM/5AAAAAAAAAgAAAAAAAAAAAAAAAAAAAAAAAJMiJHcAAAAA2KFM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4lqIP5AIyF+QA90+R2AQAAAEyD+QAAAAAAAwAAAAEAAAAAAAAA9QAAAHYAAABoO/kvAAAAAEBP2i/1AAAAAAAAAPA+2i8AAAAAQE/aLyjCmVEDAAAAMMKZUQEAAAAw9fclIG7SUZd3llEQH02IqGN4bID/IwD8hPkAmczkdgAA+QACAAAApczkdvSJ+QDg////AAAAAAAAAAAAAAAAkAEAAAAAAAEAAAAAYQByAGkAYQBsAAAAAAAAAAYAAAAAAAAASB52dAAAAABUBkt/BgAAAKyE+QBw6mt0rIT5AAAAAAAAAgAAAAAAAAAAAAAAAAAAAAAAADD19yWYSB0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aUBAAAAtMn2JUgw9i8AAAAAAAAAADITpQCchvkAMhOl///////0LgAAIaUBAOAEOhgAAAAAwRIBGZBquyUAAAAAAACAPQAAAABgAwAAEAAAAAMBAAAdSAAAHgAAAQAAAAAAAAAAtMn2JQAAAAABAAAAAQAAAAAAAADg7QomAAAAAGiG+QA2aeV2IO3vdpyH+QABAAAAS2nldsCeeGzMgvkAEGXndjITIaXg7QomCgAAAP////8AAAAAtCj2LwAA+QAAAAAA/////wSD+QAbaOh2MhMhpeDtCiYKAAAA/////wAAAAC0KPYv/IL5AFCivyVUKPYvMhMhpT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gAuADAAOQAuADIAMAAxADgAIAAxADkAOgAwADgAOgAyADM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Kjh//8AAAAAAQAAAIlNdcgBKpcmBM75AAAALgAPAAAAcND5AIQCLgAAAAAADgAAAIh/TA7YoUwOIS2XJmgNTg4OAAAAUINMDgEAAAAAAAAADwAAABAAAADQAi4AAQAAAHjP+QAPAAAAAAAAAAAAEABUzvkAcM75AHANTg4AAAAAUINMDg4AAADYoUwOcA0BAQMAAAA8AAAAAAAAABAAABAPAAAA0AIuAAAA+QAAz/kADwAAAAcAAAAAAAAAAAB2dMAALgBUBkt/BwAAAIDP+QBw6mt0gM/5AAAAAAAAAgAAAAAAAAAAAAAAAAAAAAAAAJMiJHcAAAAA2KFM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WYBAAAAtMn2JQC09i8AAAAAAAAAAPMSZgCchvkA8xJm///////0LgAAIWYBAOAEOhgAAAAAkRMBS5BquyUAAAAAAACAPQAAAABgBQAAEAAAAAMBAAAdSAAAHgAAAQAAAAAAAAAAtMn2JQAAAAABAAAAAQAAAAAAAACQrRgmAAAAAGiG+QA2aeV2IO3vdpyH+QABAAAAS2nldsCeeGzMgvkAEGXndvMSIWaQrRgmEQAAAP////8AAAAAUKz2LwAA+QAAAAAA/////wSD+QAbaOh28xIhZpCtGCYRAAAA/////wAAAABQrPYv/IL5AFCivyXgq/Yv8xIhZl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gAuADAAOQAuADIAMAAxADgAIAAxADkAOgAwADgAOgAyADM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https://mul.gov.am/tasks/docs/attachment.php?id=483132&amp;fn=ezrakacutyun-AGN.docx&amp;out=1&amp;token=b592cb183b6dc9ed3128</cp:keywords>
</cp:coreProperties>
</file>