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5E" w:rsidRDefault="0059196F" w:rsidP="0059196F">
      <w:pPr>
        <w:jc w:val="right"/>
        <w:rPr>
          <w:lang w:val="ru-RU"/>
        </w:rPr>
      </w:pPr>
      <w:r>
        <w:rPr>
          <w:lang w:val="ru-RU"/>
        </w:rPr>
        <w:t>ՆԱԽԱԳԻԾ</w:t>
      </w:r>
    </w:p>
    <w:p w:rsidR="0059196F" w:rsidRDefault="0059196F" w:rsidP="0059196F">
      <w:pPr>
        <w:jc w:val="right"/>
        <w:rPr>
          <w:lang w:val="ru-RU"/>
        </w:rPr>
      </w:pPr>
    </w:p>
    <w:p w:rsidR="0059196F" w:rsidRPr="0059196F" w:rsidRDefault="0059196F" w:rsidP="0059196F">
      <w:pPr>
        <w:jc w:val="center"/>
        <w:rPr>
          <w:sz w:val="24"/>
          <w:szCs w:val="24"/>
          <w:lang w:val="ru-RU"/>
        </w:rPr>
      </w:pPr>
      <w:r w:rsidRPr="0059196F">
        <w:rPr>
          <w:sz w:val="24"/>
          <w:szCs w:val="24"/>
          <w:lang w:val="ru-RU"/>
        </w:rPr>
        <w:t>ՀԱՅԱՍՏԱՆԻ ՀԱՆՐԱՊԵՏՈՒԹՅԱՆ ԿԱՌԱՎԱՐՈՒԹՅՈՒՆ</w:t>
      </w:r>
    </w:p>
    <w:p w:rsidR="0059196F" w:rsidRPr="0059196F" w:rsidRDefault="0059196F" w:rsidP="0059196F">
      <w:pPr>
        <w:jc w:val="center"/>
        <w:rPr>
          <w:sz w:val="24"/>
          <w:szCs w:val="24"/>
          <w:lang w:val="ru-RU"/>
        </w:rPr>
      </w:pPr>
      <w:r w:rsidRPr="0059196F">
        <w:rPr>
          <w:sz w:val="24"/>
          <w:szCs w:val="24"/>
          <w:lang w:val="ru-RU"/>
        </w:rPr>
        <w:t>ՈՐՈՇՈՒՄ</w:t>
      </w:r>
    </w:p>
    <w:p w:rsidR="0059196F" w:rsidRPr="0059196F" w:rsidRDefault="0059196F" w:rsidP="0059196F">
      <w:pPr>
        <w:jc w:val="center"/>
        <w:rPr>
          <w:sz w:val="24"/>
          <w:szCs w:val="24"/>
          <w:lang w:val="ru-RU"/>
        </w:rPr>
      </w:pPr>
    </w:p>
    <w:p w:rsidR="0059196F" w:rsidRPr="0059196F" w:rsidRDefault="0059196F" w:rsidP="0059196F">
      <w:pPr>
        <w:jc w:val="center"/>
        <w:rPr>
          <w:lang w:val="hy-AM"/>
        </w:rPr>
      </w:pPr>
      <w:r w:rsidRPr="0059196F">
        <w:rPr>
          <w:lang w:val="hy-AM"/>
        </w:rPr>
        <w:t>ն</w:t>
      </w:r>
      <w:r w:rsidRPr="0059196F">
        <w:rPr>
          <w:lang w:val="ru-RU"/>
        </w:rPr>
        <w:t xml:space="preserve">ոյեմբերի 2018 թվականի </w:t>
      </w:r>
      <w:r w:rsidRPr="0059196F">
        <w:rPr>
          <w:lang w:val="hy-AM"/>
        </w:rPr>
        <w:t xml:space="preserve">N </w:t>
      </w:r>
      <w:r w:rsidRPr="008E1AEF">
        <w:rPr>
          <w:lang w:val="ru-RU"/>
        </w:rPr>
        <w:t>…</w:t>
      </w:r>
      <w:r w:rsidRPr="0059196F">
        <w:rPr>
          <w:lang w:val="hy-AM"/>
        </w:rPr>
        <w:t xml:space="preserve">   </w:t>
      </w:r>
      <w:r w:rsidRPr="008E1AEF">
        <w:rPr>
          <w:lang w:val="ru-RU"/>
        </w:rPr>
        <w:t xml:space="preserve"> -</w:t>
      </w:r>
      <w:r w:rsidRPr="0059196F">
        <w:rPr>
          <w:lang w:val="hy-AM"/>
        </w:rPr>
        <w:t>Ա</w:t>
      </w:r>
    </w:p>
    <w:p w:rsidR="0059196F" w:rsidRPr="0059196F" w:rsidRDefault="0059196F" w:rsidP="0059196F">
      <w:pPr>
        <w:jc w:val="center"/>
        <w:rPr>
          <w:sz w:val="24"/>
          <w:szCs w:val="24"/>
          <w:lang w:val="hy-AM"/>
        </w:rPr>
      </w:pPr>
    </w:p>
    <w:p w:rsidR="0059196F" w:rsidRDefault="0059196F" w:rsidP="0059196F">
      <w:pPr>
        <w:jc w:val="center"/>
        <w:rPr>
          <w:sz w:val="24"/>
          <w:szCs w:val="24"/>
          <w:lang w:val="hy-AM"/>
        </w:rPr>
      </w:pPr>
      <w:r w:rsidRPr="0059196F">
        <w:rPr>
          <w:sz w:val="24"/>
          <w:szCs w:val="24"/>
          <w:lang w:val="hy-AM"/>
        </w:rPr>
        <w:t>«ՀԱՅԱՍՏԱՆԻ ՀԱՆՐԱՊԵՏՈՒԹՅԱՆ ԿԱՌԱՎԱՐՈՒԹՅԱՆ ԵՎ ԿԻՊՐՈՍԻ ՀԱՆՐԱՊԵՏ</w:t>
      </w:r>
      <w:r w:rsidR="008E1AEF">
        <w:rPr>
          <w:sz w:val="24"/>
          <w:szCs w:val="24"/>
          <w:lang w:val="ru-RU"/>
        </w:rPr>
        <w:t>Ո</w:t>
      </w:r>
      <w:r w:rsidRPr="0059196F">
        <w:rPr>
          <w:sz w:val="24"/>
          <w:szCs w:val="24"/>
          <w:lang w:val="hy-AM"/>
        </w:rPr>
        <w:t xml:space="preserve">ՒԹՅԱՆ ԿԱՌԱՎԱՐՈՒԹՅԱՆ ՄԻՋԵՎ ԳԱՂՏՆԻ ՏԵՂԵԿԱՏՎՈՒԹՅԱՆ ՓՈԽԱԴԱՐՁԱԲԱՐ ՊԱՇՏՊԱՆՈՒԹՅԱՆ ՄԱՍԻՆ» ՀԱՄԱՁԱՅՆԱԳԻՐԸ ՀԱՍՏԱՏԵԼՈՒ ՄԱՍԻՆ </w:t>
      </w:r>
      <w:r w:rsidRPr="0059196F">
        <w:rPr>
          <w:rFonts w:cs="Sylfaen"/>
          <w:sz w:val="24"/>
          <w:szCs w:val="24"/>
          <w:lang w:val="hy-AM"/>
        </w:rPr>
        <w:t>ՀԱՅԱՍՏԱՆԻ</w:t>
      </w:r>
      <w:r w:rsidRPr="0059196F">
        <w:rPr>
          <w:sz w:val="24"/>
          <w:szCs w:val="24"/>
          <w:lang w:val="hy-AM"/>
        </w:rPr>
        <w:t xml:space="preserve"> ՀԱՆՐԱՊԵՏՈՒԹՅԱՆ ՆԱԽԱԳԱՀԻ ՀՐԱՄԱՆԱԳՐԻ ՆԱԽԱԳԾԻ ՄԱՍԻՆ</w:t>
      </w:r>
    </w:p>
    <w:p w:rsidR="0059196F" w:rsidRDefault="0059196F" w:rsidP="0059196F">
      <w:pPr>
        <w:jc w:val="center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-----------------------------------------------------------------------</w:t>
      </w:r>
    </w:p>
    <w:p w:rsidR="0059196F" w:rsidRPr="0059196F" w:rsidRDefault="0059196F" w:rsidP="0059196F">
      <w:pPr>
        <w:ind w:firstLine="720"/>
        <w:jc w:val="both"/>
        <w:rPr>
          <w:rFonts w:cs="Arial Armenian"/>
          <w:sz w:val="24"/>
          <w:szCs w:val="24"/>
          <w:lang w:val="hy-AM"/>
        </w:rPr>
      </w:pPr>
      <w:r w:rsidRPr="0059196F">
        <w:rPr>
          <w:rFonts w:cs="Times New Roman"/>
          <w:sz w:val="24"/>
          <w:szCs w:val="24"/>
          <w:lang w:val="hy-AM"/>
        </w:rPr>
        <w:t xml:space="preserve">Հիմք ընդունելով «Միջազգային պայմանագրերի մասին» Հայաստանի Հանրապետոթյան օրենքի 12-րդ հոդվածի 2-րդ մասը՝ </w:t>
      </w:r>
      <w:r w:rsidRPr="0059196F">
        <w:rPr>
          <w:rFonts w:cs="Arial"/>
          <w:sz w:val="24"/>
          <w:szCs w:val="24"/>
          <w:lang w:val="hy-AM"/>
        </w:rPr>
        <w:t>Հայաստանի</w:t>
      </w:r>
      <w:r w:rsidRPr="0059196F">
        <w:rPr>
          <w:rFonts w:cs="Arial Armenia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>Հանրապետության</w:t>
      </w:r>
      <w:r w:rsidRPr="0059196F">
        <w:rPr>
          <w:rFonts w:cs="Arial Armenia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>կառավարությունը</w:t>
      </w:r>
      <w:r w:rsidRPr="0059196F">
        <w:rPr>
          <w:rFonts w:cs="Arial Armenian"/>
          <w:sz w:val="24"/>
          <w:szCs w:val="24"/>
          <w:lang w:val="hy-AM"/>
        </w:rPr>
        <w:t xml:space="preserve">    </w:t>
      </w:r>
      <w:r w:rsidRPr="0059196F">
        <w:rPr>
          <w:rFonts w:cs="Arial"/>
          <w:sz w:val="24"/>
          <w:szCs w:val="24"/>
          <w:lang w:val="hy-AM"/>
        </w:rPr>
        <w:t>ո</w:t>
      </w:r>
      <w:r w:rsidRPr="0059196F">
        <w:rPr>
          <w:rFonts w:cs="Arial Armenia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>ր</w:t>
      </w:r>
      <w:r w:rsidRPr="0059196F">
        <w:rPr>
          <w:rFonts w:cs="Arial Armenia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>ո</w:t>
      </w:r>
      <w:r w:rsidRPr="0059196F">
        <w:rPr>
          <w:rFonts w:cs="Arial Armenia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>շ</w:t>
      </w:r>
      <w:r w:rsidRPr="0059196F">
        <w:rPr>
          <w:rFonts w:cs="Arial Armenia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>ու</w:t>
      </w:r>
      <w:r w:rsidRPr="0059196F">
        <w:rPr>
          <w:rFonts w:cs="Arial Armenia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>մ</w:t>
      </w:r>
      <w:r w:rsidRPr="0059196F">
        <w:rPr>
          <w:rFonts w:cs="Arial Armenian"/>
          <w:sz w:val="24"/>
          <w:szCs w:val="24"/>
          <w:lang w:val="hy-AM"/>
        </w:rPr>
        <w:t xml:space="preserve">     </w:t>
      </w:r>
      <w:r w:rsidRPr="0059196F">
        <w:rPr>
          <w:rFonts w:cs="Arial"/>
          <w:sz w:val="24"/>
          <w:szCs w:val="24"/>
          <w:lang w:val="hy-AM"/>
        </w:rPr>
        <w:t>է</w:t>
      </w:r>
      <w:r w:rsidRPr="0059196F">
        <w:rPr>
          <w:rFonts w:cs="Arial Armenian"/>
          <w:sz w:val="24"/>
          <w:szCs w:val="24"/>
          <w:lang w:val="hy-AM"/>
        </w:rPr>
        <w:t>.</w:t>
      </w:r>
    </w:p>
    <w:p w:rsidR="0059196F" w:rsidRPr="0059196F" w:rsidRDefault="0059196F" w:rsidP="0059196F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cs="Arial"/>
          <w:sz w:val="24"/>
          <w:szCs w:val="24"/>
          <w:lang w:val="hy-AM"/>
        </w:rPr>
      </w:pPr>
      <w:r w:rsidRPr="0059196F">
        <w:rPr>
          <w:rFonts w:cs="Arial"/>
          <w:sz w:val="24"/>
          <w:szCs w:val="24"/>
          <w:lang w:val="hy-AM"/>
        </w:rPr>
        <w:t>Հավանություն</w:t>
      </w:r>
      <w:r w:rsidRPr="0059196F">
        <w:rPr>
          <w:rFonts w:cs="Arial Armenia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>տալ</w:t>
      </w:r>
      <w:r w:rsidRPr="0059196F">
        <w:rPr>
          <w:rFonts w:cs="Sylfaen"/>
          <w:sz w:val="24"/>
          <w:szCs w:val="24"/>
          <w:lang w:val="hy-AM"/>
        </w:rPr>
        <w:t xml:space="preserve"> </w:t>
      </w:r>
      <w:r w:rsidRPr="0059196F">
        <w:rPr>
          <w:sz w:val="24"/>
          <w:szCs w:val="24"/>
          <w:lang w:val="hy-AM"/>
        </w:rPr>
        <w:t xml:space="preserve">2017 </w:t>
      </w:r>
      <w:r w:rsidRPr="0059196F">
        <w:rPr>
          <w:rFonts w:cs="Arial"/>
          <w:sz w:val="24"/>
          <w:szCs w:val="24"/>
          <w:lang w:val="hy-AM"/>
        </w:rPr>
        <w:t>թվականի</w:t>
      </w:r>
      <w:r w:rsidRPr="0059196F">
        <w:rPr>
          <w:rFonts w:cs="Arial Armenia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 xml:space="preserve">մայիսի </w:t>
      </w:r>
      <w:r w:rsidRPr="0059196F">
        <w:rPr>
          <w:sz w:val="24"/>
          <w:szCs w:val="24"/>
          <w:lang w:val="hy-AM"/>
        </w:rPr>
        <w:t>29-</w:t>
      </w:r>
      <w:r w:rsidRPr="0059196F">
        <w:rPr>
          <w:rFonts w:cs="Arial"/>
          <w:sz w:val="24"/>
          <w:szCs w:val="24"/>
          <w:lang w:val="hy-AM"/>
        </w:rPr>
        <w:t>ին</w:t>
      </w:r>
      <w:r w:rsidRPr="0059196F">
        <w:rPr>
          <w:rFonts w:cs="Sylfaen"/>
          <w:sz w:val="24"/>
          <w:szCs w:val="24"/>
          <w:lang w:val="hy-AM"/>
        </w:rPr>
        <w:t xml:space="preserve"> </w:t>
      </w:r>
      <w:r w:rsidRPr="0059196F">
        <w:rPr>
          <w:rFonts w:cs="Arial"/>
          <w:sz w:val="24"/>
          <w:szCs w:val="24"/>
          <w:lang w:val="hy-AM"/>
        </w:rPr>
        <w:t xml:space="preserve">ստորագրված «Հայաստանի Հանրապետության կառավարության և Կիպրոսի Հանրապետության կառավարության միջև գաղտնի տեղեկատվության փոխադարձաբար պաշտպանության մասին» համաձայնագիրը հաստատելու մասին Հայաստանի Հանրապետության նախագահի հրամանագրի նախագծին: </w:t>
      </w:r>
    </w:p>
    <w:p w:rsidR="0059196F" w:rsidRDefault="0059196F" w:rsidP="0059196F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Հրամանագրի նախագիծը ներկայացնել Հայաստանի Հանրապետության նախագահի ստորագրմանը:</w:t>
      </w:r>
    </w:p>
    <w:p w:rsidR="0059196F" w:rsidRDefault="0059196F" w:rsidP="0059196F">
      <w:pPr>
        <w:tabs>
          <w:tab w:val="left" w:pos="1134"/>
        </w:tabs>
        <w:jc w:val="both"/>
        <w:rPr>
          <w:sz w:val="24"/>
          <w:szCs w:val="24"/>
          <w:lang w:val="hy-AM"/>
        </w:rPr>
      </w:pPr>
    </w:p>
    <w:p w:rsidR="0059196F" w:rsidRDefault="0059196F" w:rsidP="0059196F">
      <w:pPr>
        <w:tabs>
          <w:tab w:val="left" w:pos="1134"/>
        </w:tabs>
        <w:spacing w:after="1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ՀԱՅԱՍՏԱՆԻ ՀԱՆՐԱՊԵՏՈՒԹՅԱՆ </w:t>
      </w:r>
    </w:p>
    <w:p w:rsidR="0059196F" w:rsidRPr="0059196F" w:rsidRDefault="0059196F" w:rsidP="0059196F">
      <w:pPr>
        <w:tabs>
          <w:tab w:val="left" w:pos="1134"/>
        </w:tabs>
        <w:spacing w:after="1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ՎԱՐՉԱՊԵՏԻ ՊԱՇՏՈՆԱԿԱՏԱՐ</w:t>
      </w:r>
      <w:r>
        <w:rPr>
          <w:sz w:val="24"/>
          <w:szCs w:val="24"/>
          <w:lang w:val="hy-AM"/>
        </w:rPr>
        <w:tab/>
      </w:r>
      <w:r>
        <w:rPr>
          <w:sz w:val="24"/>
          <w:szCs w:val="24"/>
          <w:lang w:val="hy-AM"/>
        </w:rPr>
        <w:tab/>
      </w:r>
      <w:r>
        <w:rPr>
          <w:sz w:val="24"/>
          <w:szCs w:val="24"/>
          <w:lang w:val="hy-AM"/>
        </w:rPr>
        <w:tab/>
      </w:r>
      <w:r>
        <w:rPr>
          <w:sz w:val="24"/>
          <w:szCs w:val="24"/>
          <w:lang w:val="hy-AM"/>
        </w:rPr>
        <w:tab/>
      </w:r>
      <w:bookmarkStart w:id="0" w:name="_GoBack"/>
      <w:bookmarkEnd w:id="0"/>
      <w:r>
        <w:rPr>
          <w:sz w:val="24"/>
          <w:szCs w:val="24"/>
          <w:lang w:val="hy-AM"/>
        </w:rPr>
        <w:tab/>
        <w:t>Ն. ՓԱՇԻՆՅԱՆ</w:t>
      </w:r>
    </w:p>
    <w:sectPr w:rsidR="0059196F" w:rsidRPr="0059196F" w:rsidSect="0059196F">
      <w:pgSz w:w="11907" w:h="16839" w:code="9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99"/>
    <w:multiLevelType w:val="hybridMultilevel"/>
    <w:tmpl w:val="993C3172"/>
    <w:lvl w:ilvl="0" w:tplc="3564C3FE">
      <w:start w:val="1"/>
      <w:numFmt w:val="decimal"/>
      <w:lvlText w:val="%1."/>
      <w:lvlJc w:val="left"/>
      <w:pPr>
        <w:ind w:left="2175" w:hanging="145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6F"/>
    <w:rsid w:val="004B0C5E"/>
    <w:rsid w:val="0059196F"/>
    <w:rsid w:val="008E1AEF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92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92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https://mul.gov.am/tasks/docs/attachment.php?id=488034&amp;fn=1.Voroshman-naxagits-Cyprus.docx&amp;out=1&amp;token=c65a39f3ab6a8c4c1e4a</cp:keywords>
</cp:coreProperties>
</file>