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9698" w14:textId="77777777" w:rsidR="00042B29" w:rsidRPr="00893945" w:rsidRDefault="00042B29" w:rsidP="00042B29">
      <w:pPr>
        <w:spacing w:after="0" w:line="360" w:lineRule="auto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3AFC0DC0" w14:textId="77777777" w:rsidR="00042B29" w:rsidRPr="00893945" w:rsidRDefault="00042B29" w:rsidP="00D9704E">
      <w:pPr>
        <w:spacing w:after="0" w:line="360" w:lineRule="auto"/>
        <w:ind w:right="-164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72A851FE" w14:textId="77777777" w:rsidR="00042B29" w:rsidRPr="00893945" w:rsidRDefault="00042B29" w:rsidP="00D9704E">
      <w:pPr>
        <w:tabs>
          <w:tab w:val="left" w:pos="709"/>
        </w:tabs>
        <w:spacing w:after="0" w:line="36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3E5E75E9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89394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48DE3034" w14:textId="77777777" w:rsidR="00042B29" w:rsidRPr="00893945" w:rsidRDefault="00042B29" w:rsidP="00D9704E">
      <w:pPr>
        <w:spacing w:after="0" w:line="240" w:lineRule="auto"/>
        <w:ind w:right="-164" w:firstLine="374"/>
        <w:jc w:val="center"/>
        <w:rPr>
          <w:rFonts w:ascii="GHEA Grapalat" w:eastAsia="Calibri" w:hAnsi="GHEA Grapalat" w:cs="Arial"/>
          <w:sz w:val="24"/>
          <w:szCs w:val="24"/>
          <w:lang w:val="hy-AM"/>
        </w:rPr>
      </w:pPr>
    </w:p>
    <w:p w14:paraId="0EEC1C73" w14:textId="77777777" w:rsidR="00042B29" w:rsidRPr="00893945" w:rsidRDefault="00042B29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</w:pPr>
      <w:r w:rsidRPr="00893945"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  <w:t>---------- 2018 թվականի N ----- - Ն</w:t>
      </w:r>
    </w:p>
    <w:p w14:paraId="091042FF" w14:textId="77777777" w:rsidR="000C7732" w:rsidRPr="00893945" w:rsidRDefault="000C7732" w:rsidP="00D9704E">
      <w:pPr>
        <w:shd w:val="clear" w:color="auto" w:fill="FFFFFF"/>
        <w:spacing w:after="120" w:line="240" w:lineRule="auto"/>
        <w:ind w:right="-164" w:firstLine="375"/>
        <w:jc w:val="center"/>
        <w:rPr>
          <w:rFonts w:ascii="GHEA Grapalat" w:eastAsia="Calibri" w:hAnsi="GHEA Grapalat" w:cs="Times New Roman"/>
          <w:b/>
          <w:noProof/>
          <w:color w:val="000000"/>
          <w:sz w:val="24"/>
          <w:szCs w:val="24"/>
          <w:lang w:val="hy-AM" w:eastAsia="en-GB"/>
        </w:rPr>
      </w:pPr>
    </w:p>
    <w:p w14:paraId="130C2E4A" w14:textId="77777777" w:rsidR="00316BA4" w:rsidRPr="00893945" w:rsidRDefault="00316BA4" w:rsidP="000C7732">
      <w:pPr>
        <w:spacing w:after="0" w:line="240" w:lineRule="auto"/>
        <w:ind w:right="-164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ՀԱՅԱՍՏԱՆԻ ՀԱՆՐԱՊԵՏՈՒԹՅԱՆ ԿԱՌԱՎԱՐՈՒԹՅԱՆ  2009 ԹՎԱԿԱՆԻ</w:t>
      </w:r>
    </w:p>
    <w:p w14:paraId="55587D6F" w14:textId="77777777" w:rsidR="00316BA4" w:rsidRPr="00893945" w:rsidRDefault="00316BA4" w:rsidP="000C7732">
      <w:pPr>
        <w:spacing w:after="0" w:line="240" w:lineRule="auto"/>
        <w:ind w:right="-164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ԱՊՐԻԼԻ 30-Ի N 494-Ն ՈՐՈՇՄԱՆ ՄԵՋ ՓՈՓՈԽՈՒԹՅՈՒՆ</w:t>
      </w:r>
    </w:p>
    <w:p w14:paraId="3ED10023" w14:textId="77777777" w:rsidR="00316BA4" w:rsidRPr="00893945" w:rsidRDefault="00316BA4" w:rsidP="000C7732">
      <w:pPr>
        <w:spacing w:after="0" w:line="240" w:lineRule="auto"/>
        <w:ind w:right="-164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ԿԱՏԱՐԵԼՈՒ ՄԱՍԻՆ</w:t>
      </w:r>
      <w:r w:rsidRPr="00893945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</w:t>
      </w:r>
    </w:p>
    <w:p w14:paraId="72FF1F5F" w14:textId="55712C5D" w:rsidR="00316BA4" w:rsidRPr="00893945" w:rsidRDefault="00316BA4" w:rsidP="00D9704E">
      <w:pPr>
        <w:spacing w:after="0" w:line="360" w:lineRule="auto"/>
        <w:ind w:right="-164"/>
        <w:jc w:val="both"/>
        <w:rPr>
          <w:rFonts w:ascii="GHEA Grapalat" w:eastAsia="Times New Roman" w:hAnsi="GHEA Grapalat" w:cs="Times New Roman"/>
          <w:bCs/>
          <w:sz w:val="24"/>
          <w:szCs w:val="24"/>
          <w:u w:val="single"/>
          <w:lang w:val="hy-AM" w:eastAsia="ru-RU"/>
        </w:rPr>
      </w:pPr>
      <w:r w:rsidRPr="0089394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         ----------------------------------------------------------------------------------------------</w:t>
      </w:r>
      <w:r w:rsidR="000C7732" w:rsidRPr="0089394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---------</w:t>
      </w:r>
    </w:p>
    <w:p w14:paraId="4063657D" w14:textId="43F040D2" w:rsidR="00316BA4" w:rsidRPr="00893945" w:rsidRDefault="002A5025" w:rsidP="00D9704E">
      <w:pPr>
        <w:spacing w:after="0" w:line="360" w:lineRule="auto"/>
        <w:ind w:right="-164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Pr="00893945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որոշում է.</w:t>
      </w:r>
    </w:p>
    <w:p w14:paraId="0405B18D" w14:textId="615D56E6" w:rsidR="00D9704E" w:rsidRPr="00893945" w:rsidRDefault="00D9704E" w:rsidP="00D9704E">
      <w:pPr>
        <w:pStyle w:val="ListParagraph"/>
        <w:spacing w:after="0" w:line="360" w:lineRule="auto"/>
        <w:ind w:left="0" w:right="-16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 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2009 թվականի ապրիլի 30-ի «Էլեկտրոնային կառավարման ենթակառուցվածքների ներդրման </w:t>
      </w:r>
      <w:r w:rsidR="00A6110B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գրասնեյակ» բաց բաժնետիրական ընկե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րություն ստեղծելու մասին» N 494-Ն որոշման 3-րդ կետում «Հայաստանի Հանրապետության </w:t>
      </w:r>
      <w:r w:rsidR="00B459F5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 աշխատակազմին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բառերը փոխարինել «Հայաստանի Հանրապետության </w:t>
      </w:r>
      <w:r w:rsidR="00B459F5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վարչապետի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աշխատակազմին» բառերով:  </w:t>
      </w:r>
    </w:p>
    <w:p w14:paraId="17AB7519" w14:textId="682B34E5" w:rsidR="00316BA4" w:rsidRPr="00893945" w:rsidRDefault="00D9704E" w:rsidP="00D9704E">
      <w:pPr>
        <w:pStyle w:val="ListParagraph"/>
        <w:spacing w:after="0" w:line="360" w:lineRule="auto"/>
        <w:ind w:left="0" w:right="-164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2. </w:t>
      </w:r>
      <w:r w:rsidR="00316BA4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որոշումն ուժի մեջ է մտնում պաշտոնական հրապարակմանը հաջորդող օրվանից:</w:t>
      </w:r>
      <w:r w:rsidR="00316BA4"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3042D06A" w14:textId="53A4150B" w:rsidR="000C7732" w:rsidRPr="00CA0B21" w:rsidRDefault="00316BA4" w:rsidP="00CA0B21">
      <w:pPr>
        <w:tabs>
          <w:tab w:val="num" w:pos="1000"/>
        </w:tabs>
        <w:spacing w:after="0" w:line="240" w:lineRule="auto"/>
        <w:ind w:firstLine="54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br w:type="page"/>
      </w:r>
      <w:r w:rsidRPr="00CA0B21">
        <w:rPr>
          <w:rFonts w:ascii="GHEA Grapalat" w:hAnsi="GHEA Grapalat" w:cs="Times Armenian"/>
          <w:b/>
          <w:lang w:val="af-ZA"/>
        </w:rPr>
        <w:lastRenderedPageBreak/>
        <w:t>Տ</w:t>
      </w:r>
      <w:r w:rsidR="00CA0B21" w:rsidRPr="00CA0B21">
        <w:rPr>
          <w:rFonts w:ascii="GHEA Grapalat" w:hAnsi="GHEA Grapalat" w:cs="Times Armenian"/>
          <w:b/>
          <w:lang w:val="af-ZA"/>
        </w:rPr>
        <w:t>եղեկանք</w:t>
      </w:r>
    </w:p>
    <w:p w14:paraId="09DD5252" w14:textId="0074EC7F" w:rsidR="000C7732" w:rsidRPr="00CA0B21" w:rsidRDefault="00CA0B21" w:rsidP="00CA0B21">
      <w:pPr>
        <w:spacing w:after="200" w:line="276" w:lineRule="auto"/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Նախագիծն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ընդունելու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կապակցությամբ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պետական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բյուջեում</w:t>
      </w:r>
      <w:r w:rsidRPr="005C6FAD">
        <w:rPr>
          <w:rFonts w:ascii="GHEA Grapalat" w:hAnsi="GHEA Grapalat" w:cs="Times Armenian"/>
          <w:b/>
          <w:lang w:val="af-ZA"/>
        </w:rPr>
        <w:t xml:space="preserve"> </w:t>
      </w:r>
      <w:r w:rsidRPr="005C6FAD">
        <w:rPr>
          <w:rFonts w:ascii="GHEA Grapalat" w:hAnsi="GHEA Grapalat" w:cs="Sylfaen"/>
          <w:b/>
          <w:lang w:val="af-ZA"/>
        </w:rPr>
        <w:t>կամ</w:t>
      </w:r>
      <w:r w:rsidRPr="005C6FAD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14:paraId="6BB027DA" w14:textId="74503446" w:rsidR="00316BA4" w:rsidRPr="00893945" w:rsidRDefault="00316BA4" w:rsidP="00316BA4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6110B"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2009 թվականի ապրիլի 30-ի «Էլեկտրոնային կառավարման ենթակառուցվածքների ներդրման գրասենյակ» բաց բաժնետիրական ընկերություն ստեղծելու մասին» N 494-Ն որոշման մեջ փոփոխություն կատարելու մասին» կառավարության որոշման նախագծի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ընդունումը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ծախսումների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3945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նախատեսում</w:t>
      </w: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FF5C5B0" w14:textId="77777777" w:rsidR="00316BA4" w:rsidRPr="00893945" w:rsidRDefault="00316BA4" w:rsidP="00316BA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2ADD590" w14:textId="77777777" w:rsidR="00316BA4" w:rsidRPr="00893945" w:rsidRDefault="00316BA4" w:rsidP="00316BA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1E6F358" w14:textId="77777777" w:rsidR="00316BA4" w:rsidRPr="00893945" w:rsidRDefault="00316BA4" w:rsidP="00316BA4">
      <w:pPr>
        <w:spacing w:after="0" w:line="36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2AF5866E" w14:textId="0FEE4B6F" w:rsidR="00316BA4" w:rsidRPr="00CA0B21" w:rsidRDefault="00CA0B21" w:rsidP="00893945">
      <w:pPr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 w:rsidRPr="00CA0B21">
        <w:rPr>
          <w:rFonts w:ascii="GHEA Grapalat" w:hAnsi="GHEA Grapalat" w:cs="Sylfaen"/>
          <w:b/>
          <w:lang w:val="hy-AM"/>
        </w:rPr>
        <w:t>Տեղեկանք</w:t>
      </w:r>
      <w:r w:rsidR="00316BA4" w:rsidRPr="00CA0B21">
        <w:rPr>
          <w:rFonts w:ascii="GHEA Grapalat" w:hAnsi="GHEA Grapalat" w:cs="Sylfaen"/>
          <w:b/>
          <w:lang w:val="hy-AM"/>
        </w:rPr>
        <w:t xml:space="preserve"> </w:t>
      </w:r>
    </w:p>
    <w:p w14:paraId="1237D2E7" w14:textId="20A1652F" w:rsidR="00CA0B21" w:rsidRPr="00CA0B21" w:rsidRDefault="00CA0B21" w:rsidP="00CA0B21">
      <w:pPr>
        <w:spacing w:after="200" w:line="276" w:lineRule="auto"/>
        <w:jc w:val="center"/>
        <w:rPr>
          <w:rFonts w:ascii="GHEA Grapalat" w:hAnsi="GHEA Grapalat"/>
          <w:b/>
          <w:lang w:val="fr-FR"/>
        </w:rPr>
      </w:pPr>
      <w:r w:rsidRPr="005C6FAD">
        <w:rPr>
          <w:rFonts w:ascii="GHEA Grapalat" w:hAnsi="GHEA Grapalat" w:cs="Sylfaen"/>
          <w:b/>
          <w:lang w:val="hy-AM"/>
        </w:rPr>
        <w:t>Նախագծի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առնչությամբ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ընդունվելիք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այլ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իրավական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ակտերի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նախագծերի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ընդունման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անհրաժեշտության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բացակայության</w:t>
      </w:r>
      <w:r w:rsidRPr="005C6FAD">
        <w:rPr>
          <w:rFonts w:ascii="GHEA Grapalat" w:hAnsi="GHEA Grapalat"/>
          <w:b/>
          <w:lang w:val="fr-FR"/>
        </w:rPr>
        <w:t xml:space="preserve"> </w:t>
      </w:r>
      <w:r w:rsidRPr="005C6FAD">
        <w:rPr>
          <w:rFonts w:ascii="GHEA Grapalat" w:hAnsi="GHEA Grapalat" w:cs="Sylfaen"/>
          <w:b/>
          <w:lang w:val="hy-AM"/>
        </w:rPr>
        <w:t>մասին</w:t>
      </w:r>
    </w:p>
    <w:p w14:paraId="26735DFB" w14:textId="7D37F10C" w:rsidR="00CA0B21" w:rsidRPr="00CA0B21" w:rsidRDefault="00CA0B21" w:rsidP="00CA0B21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caps/>
          <w:spacing w:val="-8"/>
          <w:szCs w:val="22"/>
          <w:lang w:val="hy-AM"/>
        </w:rPr>
      </w:pPr>
      <w:r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Կ</w:t>
      </w:r>
      <w:r w:rsidRPr="00893945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առավարության որոշման նախագծի</w:t>
      </w:r>
      <w:r w:rsidRPr="00893945">
        <w:rPr>
          <w:rFonts w:ascii="GHEA Grapalat" w:hAnsi="GHEA Grapalat"/>
          <w:sz w:val="24"/>
          <w:lang w:val="hy-AM" w:eastAsia="ru-RU"/>
        </w:rPr>
        <w:t xml:space="preserve"> </w:t>
      </w:r>
      <w:r>
        <w:rPr>
          <w:rFonts w:ascii="GHEA Grapalat" w:hAnsi="GHEA Grapalat" w:cs="Sylfaen"/>
          <w:sz w:val="24"/>
          <w:lang w:val="hy-AM" w:eastAsia="ru-RU"/>
        </w:rPr>
        <w:t xml:space="preserve">ընդունումից հետո անհրաժեշտ կլինի փոփոխություն կատարել ՀՀ կառավարության աշխատակազմի ղեկավարի 2011 թվականի հունիսի 9-ի </w:t>
      </w:r>
      <w:r w:rsidRPr="00CA0B21">
        <w:rPr>
          <w:rFonts w:ascii="GHEA Grapalat" w:hAnsi="GHEA Grapalat" w:cs="Sylfaen"/>
          <w:sz w:val="24"/>
          <w:lang w:val="hy-AM" w:eastAsia="ru-RU"/>
        </w:rPr>
        <w:t>««Էլեկտրոնային կառավարման  ենթակառուցվածքների ներդրման գրասենյակ» փակ բաժնետիրական ընկերություն հիմնադրելու մասին</w:t>
      </w:r>
      <w:r>
        <w:rPr>
          <w:rFonts w:ascii="GHEA Grapalat" w:hAnsi="GHEA Grapalat" w:cs="Sylfaen"/>
          <w:sz w:val="24"/>
          <w:lang w:val="hy-AM" w:eastAsia="ru-RU"/>
        </w:rPr>
        <w:t xml:space="preserve">» </w:t>
      </w:r>
      <w:r w:rsidRPr="00CA0B21">
        <w:rPr>
          <w:rFonts w:ascii="GHEA Grapalat" w:hAnsi="GHEA Grapalat" w:cs="Sylfaen"/>
          <w:sz w:val="24"/>
          <w:lang w:val="fr-FR" w:eastAsia="ru-RU"/>
        </w:rPr>
        <w:t xml:space="preserve">N </w:t>
      </w:r>
      <w:r>
        <w:rPr>
          <w:rFonts w:ascii="GHEA Grapalat" w:hAnsi="GHEA Grapalat" w:cs="Sylfaen"/>
          <w:sz w:val="24"/>
          <w:lang w:val="hy-AM" w:eastAsia="ru-RU"/>
        </w:rPr>
        <w:t>201-Ա հրամանում:</w:t>
      </w:r>
    </w:p>
    <w:p w14:paraId="438B162B" w14:textId="37A3A336" w:rsidR="00316BA4" w:rsidRPr="00CA0B21" w:rsidRDefault="00316BA4" w:rsidP="00CA0B2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Sylfaen"/>
          <w:sz w:val="28"/>
          <w:szCs w:val="20"/>
          <w:lang w:val="hy-AM" w:eastAsia="ru-RU"/>
        </w:rPr>
        <w:br w:type="page"/>
      </w:r>
      <w:r w:rsidR="00CA0B21" w:rsidRPr="00CA0B21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Հիմնավորում</w:t>
      </w:r>
    </w:p>
    <w:p w14:paraId="49DE4AA9" w14:textId="2148BD83" w:rsidR="00316BA4" w:rsidRPr="00CA0B21" w:rsidRDefault="000B3FC0" w:rsidP="00CA0B2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Հայաստանի Հ</w:t>
      </w:r>
      <w:r w:rsidR="00CA0B21"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անրապետության կառավարության 2009 թվականի</w:t>
      </w:r>
    </w:p>
    <w:p w14:paraId="7308F6C5" w14:textId="50AE1444" w:rsidR="00316BA4" w:rsidRPr="00CA0B21" w:rsidRDefault="00CA0B21" w:rsidP="00CA0B2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ապրիլի 30-ի 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N 494-ն որոշման մեջ փոփոխություն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ատարելու մասին</w:t>
      </w:r>
      <w:r w:rsidR="00316BA4" w:rsidRPr="00CA0B21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 xml:space="preserve"> 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մասին</w:t>
      </w:r>
      <w:r w:rsidR="000B3FC0" w:rsidRPr="00CA0B2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ՀՀ</w:t>
      </w:r>
      <w:r w:rsidRPr="00CA0B21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կառավարության որոշման նախագծի վերաբերյալ</w:t>
      </w:r>
    </w:p>
    <w:p w14:paraId="233CE33C" w14:textId="77777777" w:rsidR="000C7732" w:rsidRPr="00893945" w:rsidRDefault="000C7732" w:rsidP="000C7732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39EFDE3A" w14:textId="6DBB946B" w:rsidR="00316BA4" w:rsidRPr="00893945" w:rsidRDefault="000C7732" w:rsidP="000C7732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</w:t>
      </w:r>
      <w:r w:rsidR="006C1189" w:rsidRPr="00893945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422D17E2" w14:textId="6E3662F1" w:rsidR="00085A38" w:rsidRPr="00893945" w:rsidRDefault="00085A38" w:rsidP="00085A38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2009 թվականի ապրիլի 30-ի</w:t>
      </w:r>
      <w:r w:rsidR="00602C02"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«Էլեկտրոնային կառավարման ենթակառուցվածքների ներդրման գրասենյակ» բաց բաժնետիրական ընկերություն ստեղծելու մասին»</w:t>
      </w: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494-Ն որոշման մեջ փոփոխություն կատարելու մասին» </w:t>
      </w:r>
      <w:r w:rsidR="00602C02"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որոշման նախագծով նախատեսվում է  պետական սեփականություն հանդիսացող բաժնետոմսերի կառավարման լիազորությունը վերապահել Հայաստանի Հանրապետության վարչապետի աշխատակազմին:</w:t>
      </w:r>
    </w:p>
    <w:p w14:paraId="56FA1783" w14:textId="774CBE47" w:rsidR="002700D5" w:rsidRPr="00893945" w:rsidRDefault="00602C02" w:rsidP="002700D5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փոփոխությունը պայմանավորված է ՀՀ վարչապետի 2018 թվականի մայիսի 10-ի «Վարչապետի աշխատակազմ ստեղծելու մասին» N</w:t>
      </w:r>
      <w:r w:rsidR="000C7732" w:rsidRPr="0089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500-Ա որոշման ընդունմամբ:</w:t>
      </w:r>
    </w:p>
    <w:p w14:paraId="625DC360" w14:textId="77777777" w:rsidR="000C7732" w:rsidRPr="00893945" w:rsidRDefault="000C7732" w:rsidP="006C1189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14:paraId="74DCD35C" w14:textId="626F9862" w:rsidR="000C7732" w:rsidRPr="00893945" w:rsidRDefault="006C1189" w:rsidP="006C1189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«Էլեկտրոնային կառավարման ենթակառուցվածքների ներդրման գրասենյակ» փակ բաժնետիրական ընկերության պետական սեփականություն հանդիսացող բաժնետոմսերի կառավարման լիազորությունը ներկայումս վերապահված է ՀՀ կառավարության աշխատակազմին:</w:t>
      </w:r>
    </w:p>
    <w:p w14:paraId="792BA7B7" w14:textId="6E94F026" w:rsidR="00A6110B" w:rsidRPr="00893945" w:rsidRDefault="00A6110B" w:rsidP="00A6110B">
      <w:pPr>
        <w:spacing w:after="0" w:line="360" w:lineRule="auto"/>
        <w:ind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93945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8939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3945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</w:p>
    <w:p w14:paraId="128DB500" w14:textId="16BB070A" w:rsidR="000C7732" w:rsidRPr="00893945" w:rsidRDefault="00CA0B21" w:rsidP="00A6110B">
      <w:pPr>
        <w:spacing w:after="0" w:line="360" w:lineRule="auto"/>
        <w:ind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A6110B" w:rsidRPr="008939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ետական սեփականություն հանդիսացող բաժնետոմսերի կառավարման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լիազոր մարմինի փոփոխություն:</w:t>
      </w:r>
    </w:p>
    <w:p w14:paraId="6456A3BC" w14:textId="6AD44FCA" w:rsidR="00A6110B" w:rsidRPr="00893945" w:rsidRDefault="00A6110B" w:rsidP="00A6110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93945">
        <w:rPr>
          <w:rFonts w:ascii="GHEA Grapalat" w:hAnsi="GHEA Grapalat"/>
          <w:b/>
          <w:sz w:val="24"/>
          <w:szCs w:val="24"/>
          <w:lang w:val="hy-AM"/>
        </w:rPr>
        <w:tab/>
      </w:r>
    </w:p>
    <w:p w14:paraId="4317B091" w14:textId="77777777" w:rsidR="000C7732" w:rsidRPr="00893945" w:rsidRDefault="000C7732" w:rsidP="000C7732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1511EC6E" w14:textId="77777777" w:rsidR="00316BA4" w:rsidRPr="00893945" w:rsidRDefault="00316BA4" w:rsidP="00316BA4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bookmarkEnd w:id="0"/>
    </w:p>
    <w:p w14:paraId="6BA802A9" w14:textId="77777777" w:rsidR="00316BA4" w:rsidRPr="00893945" w:rsidRDefault="00316BA4">
      <w:pPr>
        <w:rPr>
          <w:rFonts w:ascii="GHEA Grapalat" w:hAnsi="GHEA Grapalat"/>
          <w:lang w:val="hy-AM"/>
        </w:rPr>
      </w:pPr>
    </w:p>
    <w:sectPr w:rsidR="00316BA4" w:rsidRPr="00893945" w:rsidSect="00E37D0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651"/>
    <w:multiLevelType w:val="hybridMultilevel"/>
    <w:tmpl w:val="1B70FA74"/>
    <w:lvl w:ilvl="0" w:tplc="98C66576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63D1781"/>
    <w:multiLevelType w:val="multilevel"/>
    <w:tmpl w:val="C920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C3301"/>
    <w:multiLevelType w:val="hybridMultilevel"/>
    <w:tmpl w:val="0016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B3AD7"/>
    <w:multiLevelType w:val="hybridMultilevel"/>
    <w:tmpl w:val="F73C7E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EC"/>
    <w:rsid w:val="00031017"/>
    <w:rsid w:val="00042B29"/>
    <w:rsid w:val="000501E3"/>
    <w:rsid w:val="000502A6"/>
    <w:rsid w:val="00063B6F"/>
    <w:rsid w:val="00066EEB"/>
    <w:rsid w:val="00085A38"/>
    <w:rsid w:val="000A027F"/>
    <w:rsid w:val="000B3FC0"/>
    <w:rsid w:val="000C7732"/>
    <w:rsid w:val="000E42C7"/>
    <w:rsid w:val="000F0030"/>
    <w:rsid w:val="001B5DF8"/>
    <w:rsid w:val="001C5347"/>
    <w:rsid w:val="002700D5"/>
    <w:rsid w:val="002802EC"/>
    <w:rsid w:val="00285D3D"/>
    <w:rsid w:val="002956FF"/>
    <w:rsid w:val="002A5025"/>
    <w:rsid w:val="00316BA4"/>
    <w:rsid w:val="00321499"/>
    <w:rsid w:val="003357A0"/>
    <w:rsid w:val="003D7942"/>
    <w:rsid w:val="004449BD"/>
    <w:rsid w:val="004D2531"/>
    <w:rsid w:val="004D7249"/>
    <w:rsid w:val="00602C02"/>
    <w:rsid w:val="00643502"/>
    <w:rsid w:val="006864E7"/>
    <w:rsid w:val="006C1189"/>
    <w:rsid w:val="007D29FB"/>
    <w:rsid w:val="007F49DB"/>
    <w:rsid w:val="0081218C"/>
    <w:rsid w:val="0081355A"/>
    <w:rsid w:val="008476F6"/>
    <w:rsid w:val="008561D2"/>
    <w:rsid w:val="0087154F"/>
    <w:rsid w:val="00893945"/>
    <w:rsid w:val="008F4055"/>
    <w:rsid w:val="00953C44"/>
    <w:rsid w:val="00972E91"/>
    <w:rsid w:val="009D47D9"/>
    <w:rsid w:val="009F383D"/>
    <w:rsid w:val="00A6110B"/>
    <w:rsid w:val="00A855B6"/>
    <w:rsid w:val="00A85CA7"/>
    <w:rsid w:val="00A861C3"/>
    <w:rsid w:val="00AC22F8"/>
    <w:rsid w:val="00B153CF"/>
    <w:rsid w:val="00B459F5"/>
    <w:rsid w:val="00C81637"/>
    <w:rsid w:val="00CA0B21"/>
    <w:rsid w:val="00D33562"/>
    <w:rsid w:val="00D34ABF"/>
    <w:rsid w:val="00D548FC"/>
    <w:rsid w:val="00D9704E"/>
    <w:rsid w:val="00E37D0D"/>
    <w:rsid w:val="00E45FE5"/>
    <w:rsid w:val="00EA2618"/>
    <w:rsid w:val="00EB357B"/>
    <w:rsid w:val="00F76DC1"/>
    <w:rsid w:val="00FA2396"/>
    <w:rsid w:val="00FB7188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5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47"/>
    <w:pPr>
      <w:ind w:left="720"/>
      <w:contextualSpacing/>
    </w:pPr>
  </w:style>
  <w:style w:type="paragraph" w:customStyle="1" w:styleId="mechtex">
    <w:name w:val="mechtex"/>
    <w:basedOn w:val="Normal"/>
    <w:rsid w:val="00CA0B21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Evoyan</dc:creator>
  <cp:keywords>Mulberry 2.0</cp:keywords>
  <dc:description/>
  <cp:lastModifiedBy>Anjelika Khachanyan</cp:lastModifiedBy>
  <cp:revision>4</cp:revision>
  <cp:lastPrinted>2018-06-15T08:44:00Z</cp:lastPrinted>
  <dcterms:created xsi:type="dcterms:W3CDTF">2018-06-20T07:06:00Z</dcterms:created>
  <dcterms:modified xsi:type="dcterms:W3CDTF">2018-06-27T15:32:00Z</dcterms:modified>
</cp:coreProperties>
</file>