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A4" w:rsidRPr="00A512A4" w:rsidRDefault="00A512A4" w:rsidP="00A512A4">
      <w:pPr>
        <w:pStyle w:val="ListParagraph"/>
        <w:spacing w:line="360" w:lineRule="auto"/>
        <w:ind w:left="284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ՀԻՄՆԱՎՈՐՈՒՄ</w:t>
      </w:r>
    </w:p>
    <w:p w:rsidR="00A512A4" w:rsidRPr="00A512A4" w:rsidRDefault="00A512A4" w:rsidP="00A512A4">
      <w:pPr>
        <w:pStyle w:val="ListParagraph"/>
        <w:spacing w:line="360" w:lineRule="auto"/>
        <w:ind w:left="284"/>
        <w:jc w:val="center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/>
          <w:b/>
          <w:sz w:val="24"/>
          <w:szCs w:val="24"/>
        </w:rPr>
        <w:t>«</w:t>
      </w:r>
      <w:r w:rsidRPr="00A512A4">
        <w:rPr>
          <w:rFonts w:ascii="GHEA Grapalat" w:eastAsia="Times New Roman" w:hAnsi="GHEA Grapalat"/>
          <w:b/>
          <w:sz w:val="24"/>
          <w:szCs w:val="24"/>
        </w:rPr>
        <w:t>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ԵՎ ՀԱՅԱՍՏԱՆԻ ՀԱՆՐԱՊԵՏՈՒԹՅԱՆ ԿԱՌԱՎԱՐՈՒԹՅԱՆ 2011 ԹՎԱԿԱՆԻ ՄԱՅԻՍԻ 5-Ի ԹԻՎ 562-Ն ՈՐՈՇՈՒՄՆ ՈՒԺԸ ԿՈՐՑՐԱԾ ՃԱՆԱՉԵԼՈՒ ՄԱՍԻՆ</w:t>
      </w:r>
      <w:r>
        <w:rPr>
          <w:rFonts w:ascii="GHEA Grapalat" w:eastAsia="Times New Roman" w:hAnsi="GHEA Grapalat"/>
          <w:b/>
          <w:sz w:val="24"/>
          <w:szCs w:val="24"/>
        </w:rPr>
        <w:t xml:space="preserve">» ՀՀ ԿԱՌԱՎԱՐՈՒԹՅԱՆ ՈՐՈՇՄԱՆ ՆԱԽԱԳԾԻ </w:t>
      </w:r>
      <w:r w:rsidRPr="00A512A4">
        <w:rPr>
          <w:rFonts w:ascii="GHEA Grapalat" w:eastAsia="Times New Roman" w:hAnsi="GHEA Grapalat"/>
          <w:b/>
          <w:sz w:val="24"/>
          <w:szCs w:val="24"/>
        </w:rPr>
        <w:t>(ԱՅՍՈՒՀԵՏ` ՆԱԽԱԳԻԾ) ԸՆԴՈՒՆՄԱՆ</w:t>
      </w:r>
    </w:p>
    <w:p w:rsidR="00A512A4" w:rsidRPr="00A512A4" w:rsidRDefault="00A512A4" w:rsidP="00A512A4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1.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  <w:t xml:space="preserve">Անհրաժեշտությունը. </w:t>
      </w:r>
    </w:p>
    <w:p w:rsidR="00A512A4" w:rsidRPr="00A512A4" w:rsidRDefault="00A512A4" w:rsidP="00A512A4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</w:r>
      <w:r w:rsidRPr="00A512A4">
        <w:rPr>
          <w:rFonts w:ascii="GHEA Grapalat" w:eastAsia="Times New Roman" w:hAnsi="GHEA Grapalat"/>
          <w:sz w:val="24"/>
          <w:szCs w:val="24"/>
        </w:rPr>
        <w:t xml:space="preserve">Նախագծի մշակումը պայմանավորված է </w:t>
      </w:r>
      <w:r>
        <w:rPr>
          <w:rFonts w:ascii="GHEA Grapalat" w:eastAsia="Times New Roman" w:hAnsi="GHEA Grapalat"/>
          <w:sz w:val="24"/>
          <w:szCs w:val="24"/>
        </w:rPr>
        <w:t>պետական կառավարման համակարգի արդյունավետության բարձրացման ուղղությամբ ՀՀ կառավարության որդեգրած քաղաքականության ապահովման անհրաժեշտությամբ</w:t>
      </w:r>
      <w:r w:rsidRPr="00A512A4">
        <w:rPr>
          <w:rFonts w:ascii="GHEA Grapalat" w:eastAsia="Times New Roman" w:hAnsi="GHEA Grapalat"/>
          <w:sz w:val="24"/>
          <w:szCs w:val="24"/>
        </w:rPr>
        <w:t xml:space="preserve">:  </w:t>
      </w: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2.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  <w:t xml:space="preserve">Ընթացիկ իրավիճակը և խնդիրները. </w:t>
      </w:r>
    </w:p>
    <w:p w:rsid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ՀՀ Սահմանադրության </w:t>
      </w:r>
      <w:r w:rsidR="00EC0839">
        <w:rPr>
          <w:rFonts w:ascii="GHEA Grapalat" w:eastAsia="Times New Roman" w:hAnsi="GHEA Grapalat"/>
          <w:sz w:val="24"/>
          <w:szCs w:val="24"/>
        </w:rPr>
        <w:t>159-րդ հոդվածի համաձայն՝ պ</w:t>
      </w:r>
      <w:r w:rsidRPr="00A512A4">
        <w:rPr>
          <w:rFonts w:ascii="GHEA Grapalat" w:eastAsia="Times New Roman" w:hAnsi="GHEA Grapalat"/>
          <w:sz w:val="24"/>
          <w:szCs w:val="24"/>
        </w:rPr>
        <w:t xml:space="preserve">ետական կառավարման համակարգի մարմիններն են </w:t>
      </w:r>
      <w:r w:rsidRPr="00A512A4">
        <w:rPr>
          <w:rFonts w:ascii="GHEA Grapalat" w:eastAsia="Times New Roman" w:hAnsi="GHEA Grapalat"/>
          <w:b/>
          <w:sz w:val="24"/>
          <w:szCs w:val="24"/>
        </w:rPr>
        <w:t>նախարարությունները</w:t>
      </w:r>
      <w:r w:rsidRPr="00A512A4">
        <w:rPr>
          <w:rFonts w:ascii="GHEA Grapalat" w:eastAsia="Times New Roman" w:hAnsi="GHEA Grapalat"/>
          <w:sz w:val="24"/>
          <w:szCs w:val="24"/>
        </w:rPr>
        <w:t>, ինչպես նաև Կառավարությանը, վարչապետին և նախարարություններին ենթակա այլ մարմիններ, որոնց կազմավորման կարգը և լիազորությունները սահմանվում են օրենքով:</w:t>
      </w:r>
    </w:p>
    <w:p w:rsidR="00A512A4" w:rsidRDefault="00EC0839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Հ</w:t>
      </w:r>
      <w:r w:rsidRPr="00EC0839">
        <w:rPr>
          <w:rFonts w:ascii="GHEA Grapalat" w:eastAsia="Times New Roman" w:hAnsi="GHEA Grapalat"/>
          <w:sz w:val="24"/>
          <w:szCs w:val="24"/>
        </w:rPr>
        <w:t xml:space="preserve">այաստանի </w:t>
      </w:r>
      <w:r>
        <w:rPr>
          <w:rFonts w:ascii="GHEA Grapalat" w:eastAsia="Times New Roman" w:hAnsi="GHEA Grapalat"/>
          <w:sz w:val="24"/>
          <w:szCs w:val="24"/>
        </w:rPr>
        <w:t>Հ</w:t>
      </w:r>
      <w:r w:rsidRPr="00EC0839">
        <w:rPr>
          <w:rFonts w:ascii="GHEA Grapalat" w:eastAsia="Times New Roman" w:hAnsi="GHEA Grapalat"/>
          <w:sz w:val="24"/>
          <w:szCs w:val="24"/>
        </w:rPr>
        <w:t>անրապետության կառավարության 2011 թվականի մայիսի 5-ի թիվ 562-</w:t>
      </w:r>
      <w:r>
        <w:rPr>
          <w:rFonts w:ascii="GHEA Grapalat" w:eastAsia="Times New Roman" w:hAnsi="GHEA Grapalat"/>
          <w:sz w:val="24"/>
          <w:szCs w:val="24"/>
        </w:rPr>
        <w:t>Ն որոշ</w:t>
      </w:r>
      <w:r w:rsidRPr="00EC0839">
        <w:rPr>
          <w:rFonts w:ascii="GHEA Grapalat" w:eastAsia="Times New Roman" w:hAnsi="GHEA Grapalat"/>
          <w:sz w:val="24"/>
          <w:szCs w:val="24"/>
        </w:rPr>
        <w:t>մ</w:t>
      </w:r>
      <w:r>
        <w:rPr>
          <w:rFonts w:ascii="GHEA Grapalat" w:eastAsia="Times New Roman" w:hAnsi="GHEA Grapalat"/>
          <w:sz w:val="24"/>
          <w:szCs w:val="24"/>
        </w:rPr>
        <w:t>ամբ հաստատված</w:t>
      </w:r>
      <w:r w:rsidRPr="00EC0839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</w:t>
      </w:r>
      <w:r w:rsidRPr="00EC0839">
        <w:rPr>
          <w:rFonts w:ascii="GHEA Grapalat" w:eastAsia="Times New Roman" w:hAnsi="GHEA Grapalat"/>
          <w:sz w:val="24"/>
          <w:szCs w:val="24"/>
        </w:rPr>
        <w:t>այաստանի</w:t>
      </w:r>
      <w:r w:rsidRPr="00A512A4">
        <w:rPr>
          <w:rFonts w:ascii="GHEA Grapalat" w:eastAsia="Times New Roman" w:hAnsi="GHEA Grapalat"/>
          <w:sz w:val="24"/>
          <w:szCs w:val="24"/>
        </w:rPr>
        <w:t xml:space="preserve"> </w:t>
      </w:r>
      <w:r w:rsidR="00A512A4">
        <w:rPr>
          <w:rFonts w:ascii="GHEA Grapalat" w:eastAsia="Times New Roman" w:hAnsi="GHEA Grapalat"/>
          <w:sz w:val="24"/>
          <w:szCs w:val="24"/>
        </w:rPr>
        <w:t>Հ</w:t>
      </w:r>
      <w:r w:rsidR="00A512A4" w:rsidRPr="00A512A4">
        <w:rPr>
          <w:rFonts w:ascii="GHEA Grapalat" w:eastAsia="Times New Roman" w:hAnsi="GHEA Grapalat"/>
          <w:sz w:val="24"/>
          <w:szCs w:val="24"/>
        </w:rPr>
        <w:t>անրապետության ֆինանսների նախարարության «</w:t>
      </w:r>
      <w:r w:rsidR="00A512A4">
        <w:rPr>
          <w:rFonts w:ascii="GHEA Grapalat" w:eastAsia="Times New Roman" w:hAnsi="GHEA Grapalat"/>
          <w:sz w:val="24"/>
          <w:szCs w:val="24"/>
        </w:rPr>
        <w:t>Ա</w:t>
      </w:r>
      <w:r w:rsidR="00A512A4" w:rsidRPr="00A512A4">
        <w:rPr>
          <w:rFonts w:ascii="GHEA Grapalat" w:eastAsia="Times New Roman" w:hAnsi="GHEA Grapalat"/>
          <w:sz w:val="24"/>
          <w:szCs w:val="24"/>
        </w:rPr>
        <w:t>րտասահմանյան ֆինանսական ծրագրերի կառավարման կենտրոն» պետական հիմնարկ</w:t>
      </w:r>
      <w:r w:rsidR="00A512A4">
        <w:rPr>
          <w:rFonts w:ascii="GHEA Grapalat" w:eastAsia="Times New Roman" w:hAnsi="GHEA Grapalat"/>
          <w:sz w:val="24"/>
          <w:szCs w:val="24"/>
        </w:rPr>
        <w:t xml:space="preserve">ի (այսուհետ՝ Հիմնարկ) </w:t>
      </w:r>
      <w:r>
        <w:rPr>
          <w:rFonts w:ascii="GHEA Grapalat" w:eastAsia="Times New Roman" w:hAnsi="GHEA Grapalat"/>
          <w:sz w:val="24"/>
          <w:szCs w:val="24"/>
        </w:rPr>
        <w:t xml:space="preserve">կանոնադրության 7-րդ կետի համաձայն՝ Հիմնարկի </w:t>
      </w:r>
      <w:r w:rsidR="00A512A4">
        <w:rPr>
          <w:rFonts w:ascii="GHEA Grapalat" w:eastAsia="Times New Roman" w:hAnsi="GHEA Grapalat"/>
          <w:sz w:val="24"/>
          <w:szCs w:val="24"/>
        </w:rPr>
        <w:t>գործունեության հիմնական նպատակը</w:t>
      </w:r>
      <w:r w:rsidR="00A512A4" w:rsidRPr="00A512A4">
        <w:rPr>
          <w:rFonts w:ascii="GHEA Grapalat" w:eastAsia="Times New Roman" w:hAnsi="GHEA Grapalat"/>
          <w:sz w:val="24"/>
          <w:szCs w:val="24"/>
        </w:rPr>
        <w:t xml:space="preserve"> </w:t>
      </w:r>
      <w:r w:rsidR="00A512A4">
        <w:rPr>
          <w:rFonts w:ascii="GHEA Grapalat" w:eastAsia="Times New Roman" w:hAnsi="GHEA Grapalat"/>
          <w:sz w:val="24"/>
          <w:szCs w:val="24"/>
        </w:rPr>
        <w:t>ՀՀ</w:t>
      </w:r>
      <w:r w:rsidR="00A512A4" w:rsidRPr="00A512A4">
        <w:rPr>
          <w:rFonts w:ascii="GHEA Grapalat" w:eastAsia="Times New Roman" w:hAnsi="GHEA Grapalat"/>
          <w:sz w:val="24"/>
          <w:szCs w:val="24"/>
        </w:rPr>
        <w:t xml:space="preserve"> կառավարության կողմից հավանության արժանացած՝ օտարերկրյա պետությունների և միջազգային վարկատու կազմակերպությունների կողմից Հայաստանի Հանրապետությանը տրամադրվող վարկային և դրամաշնորհային ծրագրերի միջոցների հաշվին հանրապետական գործադիր մարմինների կողմից մշակված ծրագրերի, ինչպես նաև </w:t>
      </w:r>
      <w:r w:rsidR="00A512A4">
        <w:rPr>
          <w:rFonts w:ascii="GHEA Grapalat" w:eastAsia="Times New Roman" w:hAnsi="GHEA Grapalat"/>
          <w:sz w:val="24"/>
          <w:szCs w:val="24"/>
        </w:rPr>
        <w:t>ՀՀ</w:t>
      </w:r>
      <w:r w:rsidR="00A512A4" w:rsidRPr="00A512A4">
        <w:rPr>
          <w:rFonts w:ascii="GHEA Grapalat" w:eastAsia="Times New Roman" w:hAnsi="GHEA Grapalat"/>
          <w:sz w:val="24"/>
          <w:szCs w:val="24"/>
        </w:rPr>
        <w:t xml:space="preserve"> պետական բյուջեով </w:t>
      </w:r>
      <w:r w:rsidR="00A512A4">
        <w:rPr>
          <w:rFonts w:ascii="GHEA Grapalat" w:eastAsia="Times New Roman" w:hAnsi="GHEA Grapalat"/>
          <w:sz w:val="24"/>
          <w:szCs w:val="24"/>
        </w:rPr>
        <w:t>ՀՀ</w:t>
      </w:r>
      <w:r w:rsidR="00A512A4" w:rsidRPr="00A512A4">
        <w:rPr>
          <w:rFonts w:ascii="GHEA Grapalat" w:eastAsia="Times New Roman" w:hAnsi="GHEA Grapalat"/>
          <w:sz w:val="24"/>
          <w:szCs w:val="24"/>
        </w:rPr>
        <w:t xml:space="preserve"> ֆինանսների նախարարությանը հատկացված միջոցների հաշվին </w:t>
      </w:r>
      <w:r w:rsidR="00A512A4" w:rsidRPr="00A512A4">
        <w:rPr>
          <w:rFonts w:ascii="GHEA Grapalat" w:eastAsia="Times New Roman" w:hAnsi="GHEA Grapalat"/>
          <w:sz w:val="24"/>
          <w:szCs w:val="24"/>
        </w:rPr>
        <w:lastRenderedPageBreak/>
        <w:t xml:space="preserve">իրականացվելիք և </w:t>
      </w:r>
      <w:r w:rsidR="00A512A4">
        <w:rPr>
          <w:rFonts w:ascii="GHEA Grapalat" w:eastAsia="Times New Roman" w:hAnsi="GHEA Grapalat"/>
          <w:sz w:val="24"/>
          <w:szCs w:val="24"/>
        </w:rPr>
        <w:t>ՀՀ</w:t>
      </w:r>
      <w:r w:rsidR="00A512A4" w:rsidRPr="00A512A4">
        <w:rPr>
          <w:rFonts w:ascii="GHEA Grapalat" w:eastAsia="Times New Roman" w:hAnsi="GHEA Grapalat"/>
          <w:sz w:val="24"/>
          <w:szCs w:val="24"/>
        </w:rPr>
        <w:t xml:space="preserve"> ֆինանսների նախարարի կողմից սահմանված ծրագրերի իրականացման համար անհրաժեշտ աշխատանքների կատարման ապահովումն է:</w:t>
      </w:r>
    </w:p>
    <w:p w:rsidR="00EC0839" w:rsidRDefault="00EC0839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«Կառավարության կառուցվածքի և գործունեության մասին» ՀՀ օրենքի հավելվածի 17-րդ կետի համաձայն՝ ՀՀ ֆ</w:t>
      </w:r>
      <w:r w:rsidRPr="00EC0839">
        <w:rPr>
          <w:rFonts w:ascii="GHEA Grapalat" w:eastAsia="Times New Roman" w:hAnsi="GHEA Grapalat"/>
          <w:sz w:val="24"/>
          <w:szCs w:val="24"/>
        </w:rPr>
        <w:t xml:space="preserve">ինանսների նախարարությունը մշակում և իրականացնում է հարկաբյուջետային՝ պետության եկամուտների ձևավորման և ծախսման, հանրային ֆինանսների կառավարման, այդ թվում՝ բյուջետային գործընթացի կազմակերպման, ներքին ֆինանսական հսկողության (ներառյալ` ներքին աուդիտի), գնումների գործընթացի պետական կարգավորման և համակարգման, ֆինանսաբյուջետային վերահսկողության, պետական պարտքի կառավարման, հաշվապահական հաշվառման, աուդիտորական գործունեության, խաղային գործի, ինչպես նաև ֆինանսատնտեսական, վարկային, ֆինանսական շուկայի միասնական քաղաքականության մշակման և իրականացմանն ուղղված աշխատանքների կատարման ապահովման, թանկարժեք մետաղների ոլորտում գործունեության կարգավորման, համայնքային բյուջեների եկամուտների ձևավորման ոլորտներում </w:t>
      </w:r>
      <w:r>
        <w:rPr>
          <w:rFonts w:ascii="GHEA Grapalat" w:eastAsia="Times New Roman" w:hAnsi="GHEA Grapalat"/>
          <w:sz w:val="24"/>
          <w:szCs w:val="24"/>
        </w:rPr>
        <w:t>ՀՀ կ</w:t>
      </w:r>
      <w:r w:rsidRPr="00EC0839">
        <w:rPr>
          <w:rFonts w:ascii="GHEA Grapalat" w:eastAsia="Times New Roman" w:hAnsi="GHEA Grapalat"/>
          <w:sz w:val="24"/>
          <w:szCs w:val="24"/>
        </w:rPr>
        <w:t>առավարության քաղաքականությունը:</w:t>
      </w: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Փաստորեն Հիմնարկին ներկայումս վերապահված են այնպիսի </w:t>
      </w:r>
      <w:r w:rsidR="00EC0839">
        <w:rPr>
          <w:rFonts w:ascii="GHEA Grapalat" w:eastAsia="Times New Roman" w:hAnsi="GHEA Grapalat"/>
          <w:sz w:val="24"/>
          <w:szCs w:val="24"/>
        </w:rPr>
        <w:t>գործառույթներ</w:t>
      </w:r>
      <w:r>
        <w:rPr>
          <w:rFonts w:ascii="GHEA Grapalat" w:eastAsia="Times New Roman" w:hAnsi="GHEA Grapalat"/>
          <w:sz w:val="24"/>
          <w:szCs w:val="24"/>
        </w:rPr>
        <w:t xml:space="preserve">, որոնք </w:t>
      </w:r>
      <w:r w:rsidR="00EC0839" w:rsidRPr="00EC0839">
        <w:rPr>
          <w:rFonts w:ascii="GHEA Grapalat" w:eastAsia="Times New Roman" w:hAnsi="GHEA Grapalat"/>
          <w:sz w:val="24"/>
          <w:szCs w:val="24"/>
        </w:rPr>
        <w:t xml:space="preserve">«Կառավարության կառուցվածքի և գործունեության մասին» ՀՀ օրենքի </w:t>
      </w:r>
      <w:r>
        <w:rPr>
          <w:rFonts w:ascii="GHEA Grapalat" w:eastAsia="Times New Roman" w:hAnsi="GHEA Grapalat"/>
          <w:sz w:val="24"/>
          <w:szCs w:val="24"/>
        </w:rPr>
        <w:t xml:space="preserve">ուժով պետք է իրականացվեն անմիջականորեն ՀՀ ֆինանսների նախարարության կողմից: </w:t>
      </w:r>
    </w:p>
    <w:p w:rsidR="000B5D75" w:rsidRDefault="00A512A4" w:rsidP="000B5D75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3.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  <w:t xml:space="preserve">Տվյալ բնագավառում իրականացվող քաղաքականությունը. </w:t>
      </w:r>
    </w:p>
    <w:p w:rsidR="000B5D75" w:rsidRDefault="00A512A4" w:rsidP="000B5D75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 w:rsidRPr="00A512A4">
        <w:rPr>
          <w:rFonts w:ascii="GHEA Grapalat" w:eastAsia="Times New Roman" w:hAnsi="GHEA Grapalat"/>
          <w:sz w:val="24"/>
          <w:szCs w:val="24"/>
        </w:rPr>
        <w:t xml:space="preserve">ՀՀ կառավարությունը որդեգրել է նոր քաղաքականություն` </w:t>
      </w:r>
      <w:r>
        <w:rPr>
          <w:rFonts w:ascii="GHEA Grapalat" w:eastAsia="Times New Roman" w:hAnsi="GHEA Grapalat"/>
          <w:sz w:val="24"/>
          <w:szCs w:val="24"/>
        </w:rPr>
        <w:t>պետական կառավարման համակարգի մարմիններից բացի որևէ այլ մարմնի կամ կազմակերպության կողմից պետության ներքին և արտաքին քաղաքանության բնագավառում լիազորությունների իրականացման բացառումը</w:t>
      </w:r>
      <w:r w:rsidRPr="00A512A4">
        <w:rPr>
          <w:rFonts w:ascii="GHEA Grapalat" w:eastAsia="Times New Roman" w:hAnsi="GHEA Grapalat"/>
          <w:sz w:val="24"/>
          <w:szCs w:val="24"/>
        </w:rPr>
        <w:t>:</w:t>
      </w:r>
    </w:p>
    <w:p w:rsidR="000B5D75" w:rsidRDefault="001936DA" w:rsidP="000B5D75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Հանրային յուրաքանչյուր մարմին կամ կազմակերպություն, անկախ կազմակերպաիրավական կամ այլ առանձնահատկություններից, պետք է գործի օրենքով սահմանվ</w:t>
      </w:r>
      <w:r w:rsidR="000B5D75">
        <w:rPr>
          <w:rFonts w:ascii="GHEA Grapalat" w:eastAsia="Times New Roman" w:hAnsi="GHEA Grapalat" w:cs="Sylfaen"/>
          <w:sz w:val="24"/>
          <w:szCs w:val="24"/>
        </w:rPr>
        <w:t>ած որոշակի լիազորությունների շր</w:t>
      </w:r>
      <w:r>
        <w:rPr>
          <w:rFonts w:ascii="GHEA Grapalat" w:eastAsia="Times New Roman" w:hAnsi="GHEA Grapalat" w:cs="Sylfaen"/>
          <w:sz w:val="24"/>
          <w:szCs w:val="24"/>
        </w:rPr>
        <w:t xml:space="preserve">ջանակում՝ բացառապես իրականացնելով տվյալ մարմնի նպատակներին համապատասխանող և դրանցից բխող գործառույթներ: Այլ կերպ ասած՝ յուրաքանչյուրը պետք է զբաղվի իր գործով, և չպետք է լինեն </w:t>
      </w:r>
      <w:r>
        <w:rPr>
          <w:rFonts w:ascii="GHEA Grapalat" w:eastAsia="Times New Roman" w:hAnsi="GHEA Grapalat" w:cs="Sylfaen"/>
          <w:sz w:val="24"/>
          <w:szCs w:val="24"/>
        </w:rPr>
        <w:lastRenderedPageBreak/>
        <w:t>կրկնություններ, այլընտրանքային, զուգահեռ, փոխարնող կամ թաքնված համակարգեր և/կամ տվյալ մարմնին ոչ բնորոշ գործառույթներ: Ընդ որում՝</w:t>
      </w:r>
    </w:p>
    <w:p w:rsidR="000B5D75" w:rsidRPr="000B5D75" w:rsidRDefault="001936DA" w:rsidP="000B5D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քաղաքականությանը վերաբերող գործառույթները/ստորաբաժանումները պետք է համախմբվեն և իրականացվեն/գործեն պետական մարմինների կառուցվածքում՝ որպես մասնագիտացված ստորաբաժա</w:t>
      </w:r>
      <w:r w:rsidR="000B5D75">
        <w:rPr>
          <w:rFonts w:ascii="GHEA Grapalat" w:eastAsia="Times New Roman" w:hAnsi="GHEA Grapalat" w:cs="Sylfaen"/>
          <w:sz w:val="24"/>
          <w:szCs w:val="24"/>
        </w:rPr>
        <w:t>նումներ և/կամ ենթակա մարմիններ,</w:t>
      </w:r>
    </w:p>
    <w:p w:rsidR="000B5D75" w:rsidRPr="000B5D75" w:rsidRDefault="001936DA" w:rsidP="000B5D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0B5D75">
        <w:rPr>
          <w:rFonts w:ascii="GHEA Grapalat" w:eastAsia="Times New Roman" w:hAnsi="GHEA Grapalat" w:cs="Sylfaen"/>
          <w:sz w:val="24"/>
          <w:szCs w:val="24"/>
        </w:rPr>
        <w:t>օժանդակ, սպասարկող, աջակցող և/կամ մասնագիտացված/խորհրդատվական այլ ծառյությունների/գործառույթների մասով պետք է դիտարկել դրանք մասնավորին պատվիրելու հնարավորությունը և նպատակահարմարարությունը: Անհնարին և/կամ ոչ նպատակահարմար լինելու դեպքում, նման գործառույթները պետք է կազմակերպվեն տվյալ մարմնի աշխատակազմում գործող համապատասխան ստորաբաժանումների միջոցով՝ բացառելով նույնանման գործառույթների, ներառյալ հաստիքների և ստորաբաժանումների մի քանի միավորների/աշխատակազմերի կողմից իրականացումը: Այս նպատակներով պետության կողմց նոր ԾԻԳ-երի, ՊՈԱԿ-ների, Հիմնադրամների, ՓԲԸ-ների և/կամ այլ կառույցների ստեղծումից պետք է ձեռնպահ մնալ, իսկ գործող կառույցների գործունեությունը դադարեցնել (լուծարել, միավորել կամ այլ), եթե վերը նշված մոտեցումների ներքո չի հիմնավորվում դրանց գոյության անհրաժեշտությունը:</w:t>
      </w:r>
    </w:p>
    <w:p w:rsidR="00A512A4" w:rsidRPr="000B5D75" w:rsidRDefault="00A512A4" w:rsidP="000B5D75">
      <w:pPr>
        <w:pStyle w:val="ListParagraph"/>
        <w:spacing w:line="360" w:lineRule="auto"/>
        <w:ind w:left="1004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0B5D75">
        <w:rPr>
          <w:rFonts w:ascii="GHEA Grapalat" w:eastAsia="Times New Roman" w:hAnsi="GHEA Grapalat"/>
          <w:b/>
          <w:sz w:val="24"/>
          <w:szCs w:val="24"/>
        </w:rPr>
        <w:t>4.</w:t>
      </w:r>
      <w:r w:rsidRPr="000B5D75">
        <w:rPr>
          <w:rFonts w:ascii="GHEA Grapalat" w:eastAsia="Times New Roman" w:hAnsi="GHEA Grapalat"/>
          <w:b/>
          <w:sz w:val="24"/>
          <w:szCs w:val="24"/>
        </w:rPr>
        <w:tab/>
        <w:t>Կարգավորման նպատակը և բնույթը.</w:t>
      </w:r>
    </w:p>
    <w:p w:rsidR="007410C7" w:rsidRDefault="00A512A4" w:rsidP="007410C7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ab/>
      </w:r>
      <w:r w:rsidRPr="00A512A4">
        <w:rPr>
          <w:rFonts w:ascii="GHEA Grapalat" w:eastAsia="Times New Roman" w:hAnsi="GHEA Grapalat"/>
          <w:sz w:val="24"/>
          <w:szCs w:val="24"/>
        </w:rPr>
        <w:t xml:space="preserve">Նախագծով առաջարկվում է </w:t>
      </w:r>
      <w:r>
        <w:rPr>
          <w:rFonts w:ascii="GHEA Grapalat" w:eastAsia="Times New Roman" w:hAnsi="GHEA Grapalat"/>
          <w:sz w:val="24"/>
          <w:szCs w:val="24"/>
        </w:rPr>
        <w:t>դադ</w:t>
      </w:r>
      <w:r w:rsidR="00DB7960">
        <w:rPr>
          <w:rFonts w:ascii="GHEA Grapalat" w:eastAsia="Times New Roman" w:hAnsi="GHEA Grapalat"/>
          <w:sz w:val="24"/>
          <w:szCs w:val="24"/>
        </w:rPr>
        <w:t>ա</w:t>
      </w:r>
      <w:r>
        <w:rPr>
          <w:rFonts w:ascii="GHEA Grapalat" w:eastAsia="Times New Roman" w:hAnsi="GHEA Grapalat"/>
          <w:sz w:val="24"/>
          <w:szCs w:val="24"/>
        </w:rPr>
        <w:t>րեցնել Հիմնարկի գործունեությունը և վերջինիս լիազորությունների իրականաց</w:t>
      </w:r>
      <w:r w:rsidR="00DB7960">
        <w:rPr>
          <w:rFonts w:ascii="GHEA Grapalat" w:eastAsia="Times New Roman" w:hAnsi="GHEA Grapalat"/>
          <w:sz w:val="24"/>
          <w:szCs w:val="24"/>
        </w:rPr>
        <w:t>ում</w:t>
      </w:r>
      <w:r>
        <w:rPr>
          <w:rFonts w:ascii="GHEA Grapalat" w:eastAsia="Times New Roman" w:hAnsi="GHEA Grapalat"/>
          <w:sz w:val="24"/>
          <w:szCs w:val="24"/>
        </w:rPr>
        <w:t>ն ապահովել ՀՀ ֆինանսների նախար</w:t>
      </w:r>
      <w:r w:rsidR="00DB7960">
        <w:rPr>
          <w:rFonts w:ascii="GHEA Grapalat" w:eastAsia="Times New Roman" w:hAnsi="GHEA Grapalat"/>
          <w:sz w:val="24"/>
          <w:szCs w:val="24"/>
        </w:rPr>
        <w:t>արության կառուցվածքում ստեղծվող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="00DB7960">
        <w:rPr>
          <w:rFonts w:ascii="GHEA Grapalat" w:eastAsia="Times New Roman" w:hAnsi="GHEA Grapalat"/>
          <w:sz w:val="24"/>
          <w:szCs w:val="24"/>
        </w:rPr>
        <w:t>ստորաբաժանման միջոցով</w:t>
      </w:r>
      <w:r w:rsidRPr="00A512A4">
        <w:rPr>
          <w:rFonts w:ascii="GHEA Grapalat" w:eastAsia="Times New Roman" w:hAnsi="GHEA Grapalat"/>
          <w:sz w:val="24"/>
          <w:szCs w:val="24"/>
        </w:rPr>
        <w:t xml:space="preserve">։ </w:t>
      </w:r>
    </w:p>
    <w:p w:rsidR="00A512A4" w:rsidRPr="007410C7" w:rsidRDefault="007410C7" w:rsidP="007410C7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 w:rsidRPr="007410C7">
        <w:rPr>
          <w:rFonts w:ascii="GHEA Grapalat" w:eastAsia="Times New Roman" w:hAnsi="GHEA Grapalat" w:cs="Arial"/>
          <w:sz w:val="24"/>
          <w:szCs w:val="24"/>
        </w:rPr>
        <w:t>Ընդ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որում, </w:t>
      </w:r>
      <w:r>
        <w:rPr>
          <w:rFonts w:ascii="GHEA Grapalat" w:eastAsia="Times New Roman" w:hAnsi="GHEA Grapalat"/>
          <w:sz w:val="24"/>
          <w:szCs w:val="24"/>
        </w:rPr>
        <w:t xml:space="preserve">նախատեսվում է, որ Նախագծի ընդունման արդյունքում </w:t>
      </w:r>
      <w:r w:rsidRPr="007410C7">
        <w:rPr>
          <w:rFonts w:ascii="GHEA Grapalat" w:eastAsia="Times New Roman" w:hAnsi="GHEA Grapalat" w:cs="Arial"/>
          <w:sz w:val="24"/>
          <w:szCs w:val="24"/>
        </w:rPr>
        <w:t>Հիմնարկի</w:t>
      </w:r>
      <w:r>
        <w:rPr>
          <w:rFonts w:ascii="GHEA Grapalat" w:eastAsia="Times New Roman" w:hAnsi="GHEA Grapalat" w:cs="Arial"/>
          <w:sz w:val="24"/>
          <w:szCs w:val="24"/>
        </w:rPr>
        <w:t>՝ աշխատանքից ազատված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Pr="007410C7">
        <w:rPr>
          <w:rFonts w:ascii="GHEA Grapalat" w:eastAsia="Times New Roman" w:hAnsi="GHEA Grapalat"/>
          <w:sz w:val="24"/>
          <w:szCs w:val="24"/>
        </w:rPr>
        <w:t xml:space="preserve">աշխատողները </w:t>
      </w:r>
      <w:r>
        <w:rPr>
          <w:rFonts w:ascii="GHEA Grapalat" w:eastAsia="Times New Roman" w:hAnsi="GHEA Grapalat"/>
          <w:sz w:val="24"/>
          <w:szCs w:val="24"/>
        </w:rPr>
        <w:t>կներգրավվեն աշխատանքի ՀՀ ֆինանսների նախարարության կառուցվածքում ստեղծվելիք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ստորաբաժանման համարժեք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քաղաքացիական ծառայության պաշտոնների, իսկ դրա անհնարինության դեպքում աշխատանքային պայմանագրով՝ առնվազն պահպանելով վարձատրության (աշխատավարձի և դրան հավասարեցված այլ վճարների) պայմանները։ </w:t>
      </w:r>
      <w:r>
        <w:rPr>
          <w:rFonts w:ascii="GHEA Grapalat" w:eastAsia="Times New Roman" w:hAnsi="GHEA Grapalat"/>
          <w:sz w:val="24"/>
          <w:szCs w:val="24"/>
        </w:rPr>
        <w:t xml:space="preserve">Միաժամանակ </w:t>
      </w:r>
      <w:r w:rsidRPr="007410C7">
        <w:rPr>
          <w:rFonts w:ascii="GHEA Grapalat" w:eastAsia="Times New Roman" w:hAnsi="GHEA Grapalat" w:cs="Arial"/>
          <w:sz w:val="24"/>
          <w:szCs w:val="24"/>
        </w:rPr>
        <w:t>Օրենսդրությամբ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և համապատասխան, այդ թվում՝ վարկային և դրամաշնորհային </w:t>
      </w:r>
      <w:r w:rsidRPr="007410C7">
        <w:rPr>
          <w:rFonts w:ascii="GHEA Grapalat" w:eastAsia="Times New Roman" w:hAnsi="GHEA Grapalat"/>
          <w:sz w:val="24"/>
          <w:szCs w:val="24"/>
        </w:rPr>
        <w:lastRenderedPageBreak/>
        <w:t xml:space="preserve">պայմանագրերով/համաձայնագրերով սահմանված Հիմնարկի լիազորությունները Ստորաբաժանումը </w:t>
      </w:r>
      <w:r>
        <w:rPr>
          <w:rFonts w:ascii="GHEA Grapalat" w:eastAsia="Times New Roman" w:hAnsi="GHEA Grapalat"/>
          <w:sz w:val="24"/>
          <w:szCs w:val="24"/>
        </w:rPr>
        <w:t>կ</w:t>
      </w:r>
      <w:r w:rsidRPr="007410C7">
        <w:rPr>
          <w:rFonts w:ascii="GHEA Grapalat" w:eastAsia="Times New Roman" w:hAnsi="GHEA Grapalat"/>
          <w:sz w:val="24"/>
          <w:szCs w:val="24"/>
        </w:rPr>
        <w:t>իրականացն</w:t>
      </w:r>
      <w:r>
        <w:rPr>
          <w:rFonts w:ascii="GHEA Grapalat" w:eastAsia="Times New Roman" w:hAnsi="GHEA Grapalat"/>
          <w:sz w:val="24"/>
          <w:szCs w:val="24"/>
        </w:rPr>
        <w:t>ի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Հիմնարկի և/կամ դրա աշխատակիցների համար նախատեսված նույն պայմաններով և ընթացակարգերով՝ գործելով Հայաստանի Հանրապետության ֆինանսների նախարարության անունից: </w:t>
      </w:r>
      <w:r w:rsidRPr="007410C7">
        <w:rPr>
          <w:rFonts w:ascii="GHEA Grapalat" w:eastAsia="Times New Roman" w:hAnsi="GHEA Grapalat" w:cs="Arial"/>
          <w:sz w:val="24"/>
          <w:szCs w:val="24"/>
        </w:rPr>
        <w:t>Հիմնարկի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մասնակցությամբ/կողմից իրականացվող գործող վարկային և դրամաշնորհային պայմանագրերով/համաձայնագրերով նախատեսված ծրագրերը մինչև այդ ծրագրերի ժամկետի ավարտը </w:t>
      </w:r>
      <w:r>
        <w:rPr>
          <w:rFonts w:ascii="GHEA Grapalat" w:eastAsia="Times New Roman" w:hAnsi="GHEA Grapalat"/>
          <w:sz w:val="24"/>
          <w:szCs w:val="24"/>
        </w:rPr>
        <w:t>կ</w:t>
      </w:r>
      <w:r w:rsidRPr="007410C7">
        <w:rPr>
          <w:rFonts w:ascii="GHEA Grapalat" w:eastAsia="Times New Roman" w:hAnsi="GHEA Grapalat"/>
          <w:sz w:val="24"/>
          <w:szCs w:val="24"/>
        </w:rPr>
        <w:t>շարունակ</w:t>
      </w:r>
      <w:r>
        <w:rPr>
          <w:rFonts w:ascii="GHEA Grapalat" w:eastAsia="Times New Roman" w:hAnsi="GHEA Grapalat"/>
          <w:sz w:val="24"/>
          <w:szCs w:val="24"/>
        </w:rPr>
        <w:t>վ</w:t>
      </w:r>
      <w:r w:rsidRPr="007410C7">
        <w:rPr>
          <w:rFonts w:ascii="GHEA Grapalat" w:eastAsia="Times New Roman" w:hAnsi="GHEA Grapalat"/>
          <w:sz w:val="24"/>
          <w:szCs w:val="24"/>
        </w:rPr>
        <w:t xml:space="preserve">են իրականացվել </w:t>
      </w:r>
      <w:r>
        <w:rPr>
          <w:rFonts w:ascii="GHEA Grapalat" w:eastAsia="Times New Roman" w:hAnsi="GHEA Grapalat"/>
          <w:sz w:val="24"/>
          <w:szCs w:val="24"/>
        </w:rPr>
        <w:t>ՀՀ ֆինանսների նախարարության կողմից վերը նշված ս</w:t>
      </w:r>
      <w:r w:rsidRPr="007410C7">
        <w:rPr>
          <w:rFonts w:ascii="GHEA Grapalat" w:eastAsia="Times New Roman" w:hAnsi="GHEA Grapalat"/>
          <w:sz w:val="24"/>
          <w:szCs w:val="24"/>
        </w:rPr>
        <w:t>տորաբաժանման մասնակցությամբ/կողմից</w:t>
      </w:r>
      <w:r>
        <w:rPr>
          <w:rFonts w:ascii="GHEA Grapalat" w:eastAsia="Times New Roman" w:hAnsi="GHEA Grapalat"/>
          <w:sz w:val="24"/>
          <w:szCs w:val="24"/>
        </w:rPr>
        <w:t>՝</w:t>
      </w:r>
      <w:r w:rsidRPr="007410C7">
        <w:rPr>
          <w:rFonts w:ascii="GHEA Grapalat" w:eastAsia="Times New Roman" w:hAnsi="GHEA Grapalat"/>
          <w:sz w:val="24"/>
          <w:szCs w:val="24"/>
        </w:rPr>
        <w:t xml:space="preserve"> նույն պայմաններով:</w:t>
      </w: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5.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  <w:t>Նախագծի մշակման գործընթացում ներգրավված ինստիտուտները և անձինք</w:t>
      </w: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 w:rsidRPr="00A512A4">
        <w:rPr>
          <w:rFonts w:ascii="GHEA Grapalat" w:eastAsia="Times New Roman" w:hAnsi="GHEA Grapalat"/>
          <w:sz w:val="24"/>
          <w:szCs w:val="24"/>
        </w:rPr>
        <w:t xml:space="preserve">Նախագիծը մշակվել է </w:t>
      </w:r>
      <w:r w:rsidR="00DB7960">
        <w:rPr>
          <w:rFonts w:ascii="GHEA Grapalat" w:eastAsia="Times New Roman" w:hAnsi="GHEA Grapalat"/>
          <w:sz w:val="24"/>
          <w:szCs w:val="24"/>
        </w:rPr>
        <w:t>ՀՀ ֆինանսների նախարարության կողմից</w:t>
      </w:r>
      <w:r w:rsidRPr="00A512A4">
        <w:rPr>
          <w:rFonts w:ascii="GHEA Grapalat" w:eastAsia="Times New Roman" w:hAnsi="GHEA Grapalat"/>
          <w:sz w:val="24"/>
          <w:szCs w:val="24"/>
        </w:rPr>
        <w:t>:</w:t>
      </w:r>
    </w:p>
    <w:p w:rsidR="00A512A4" w:rsidRPr="00A512A4" w:rsidRDefault="00A512A4" w:rsidP="00A512A4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b/>
          <w:sz w:val="24"/>
          <w:szCs w:val="24"/>
        </w:rPr>
      </w:pPr>
      <w:r w:rsidRPr="00A512A4">
        <w:rPr>
          <w:rFonts w:ascii="GHEA Grapalat" w:eastAsia="Times New Roman" w:hAnsi="GHEA Grapalat"/>
          <w:b/>
          <w:sz w:val="24"/>
          <w:szCs w:val="24"/>
        </w:rPr>
        <w:t>6.</w:t>
      </w:r>
      <w:r w:rsidRPr="00A512A4">
        <w:rPr>
          <w:rFonts w:ascii="GHEA Grapalat" w:eastAsia="Times New Roman" w:hAnsi="GHEA Grapalat"/>
          <w:b/>
          <w:sz w:val="24"/>
          <w:szCs w:val="24"/>
        </w:rPr>
        <w:tab/>
        <w:t xml:space="preserve">Ակնկալվող արդյունքը. </w:t>
      </w:r>
    </w:p>
    <w:p w:rsidR="002F5827" w:rsidRDefault="00A512A4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  <w:r w:rsidRPr="00A512A4">
        <w:rPr>
          <w:rFonts w:ascii="GHEA Grapalat" w:eastAsia="Times New Roman" w:hAnsi="GHEA Grapalat"/>
          <w:sz w:val="24"/>
          <w:szCs w:val="24"/>
        </w:rPr>
        <w:t xml:space="preserve">Նախագծի ընդունմամբ պայմանավորված ակնկալվող արդյունքը </w:t>
      </w:r>
      <w:r w:rsidR="00DB7960">
        <w:rPr>
          <w:rFonts w:ascii="GHEA Grapalat" w:eastAsia="Times New Roman" w:hAnsi="GHEA Grapalat"/>
          <w:sz w:val="24"/>
          <w:szCs w:val="24"/>
        </w:rPr>
        <w:t>պետական կառավարման համակարգի ա</w:t>
      </w:r>
      <w:r w:rsidR="00EC0839">
        <w:rPr>
          <w:rFonts w:ascii="GHEA Grapalat" w:eastAsia="Times New Roman" w:hAnsi="GHEA Grapalat"/>
          <w:sz w:val="24"/>
          <w:szCs w:val="24"/>
        </w:rPr>
        <w:t xml:space="preserve">րդյունավետության բարձրացումն է </w:t>
      </w:r>
      <w:r w:rsidR="00DB7960">
        <w:rPr>
          <w:rFonts w:ascii="GHEA Grapalat" w:eastAsia="Times New Roman" w:hAnsi="GHEA Grapalat"/>
          <w:sz w:val="24"/>
          <w:szCs w:val="24"/>
        </w:rPr>
        <w:t>և տվյալ բնագավառում ՀՀ կառավարության որդեգրած քաղաքականության ապահովումը</w:t>
      </w:r>
      <w:r w:rsidR="007410C7">
        <w:rPr>
          <w:rFonts w:ascii="GHEA Grapalat" w:eastAsia="Times New Roman" w:hAnsi="GHEA Grapalat"/>
          <w:sz w:val="24"/>
          <w:szCs w:val="24"/>
        </w:rPr>
        <w:t>:</w:t>
      </w:r>
    </w:p>
    <w:p w:rsidR="00DB7960" w:rsidRDefault="00DB7960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EC0839" w:rsidRDefault="00EC0839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/>
          <w:sz w:val="24"/>
          <w:szCs w:val="24"/>
        </w:rPr>
      </w:pPr>
    </w:p>
    <w:p w:rsidR="000B5D75" w:rsidRDefault="000B5D75" w:rsidP="000E3423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</w:rPr>
      </w:pPr>
    </w:p>
    <w:p w:rsidR="000E3423" w:rsidRDefault="000E3423" w:rsidP="000E3423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22A14" w:rsidRPr="00922A14" w:rsidRDefault="00922A14" w:rsidP="000E3423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</w:p>
    <w:p w:rsidR="00FB61BC" w:rsidRPr="00FB61BC" w:rsidRDefault="00FB61BC" w:rsidP="00DB7960">
      <w:pPr>
        <w:pStyle w:val="ListParagraph"/>
        <w:spacing w:line="360" w:lineRule="auto"/>
        <w:ind w:left="284" w:firstLine="43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F5827" w:rsidRPr="00FB61BC" w:rsidRDefault="002F5827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lastRenderedPageBreak/>
        <w:t>ՏԵՂԵԿԱՆՔ</w:t>
      </w:r>
    </w:p>
    <w:p w:rsidR="002F5827" w:rsidRPr="00FB61BC" w:rsidRDefault="00DB7960" w:rsidP="002F582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Cs w:val="0"/>
          <w:lang w:val="hy-AM"/>
        </w:rPr>
      </w:pPr>
      <w:r w:rsidRPr="00FB61BC">
        <w:rPr>
          <w:rFonts w:ascii="GHEA Grapalat" w:hAnsi="GHEA Grapalat"/>
          <w:b/>
          <w:bCs/>
          <w:lang w:val="hy-AM"/>
        </w:rPr>
        <w:t xml:space="preserve">«ՀԱՅԱՍՏԱՆԻ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ԵՎ ՀԱՅԱՍՏԱՆԻ ՀԱՆՐԱՊԵՏՈՒԹՅԱՆ ԿԱՌԱՎԱՐՈՒԹՅԱՆ 2011 ԹՎԱԿԱՆԻ ՄԱՅԻՍԻ 5-Ի ԹԻՎ 562-Ն ՈՐՈՇՈՒՄՆ ՈՒԺԸ ԿՈՐՑՐԱԾ ՃԱՆԱՉԵԼՈՒ ՄԱՍԻՆ» ՀՀ ԿԱՌԱՎԱՐՈՒԹՅԱՆ ՈՐՈՇՄԱՆ ՆԱԽԱԳԾԻ </w:t>
      </w:r>
      <w:r w:rsidR="002F5827" w:rsidRPr="00FB61BC">
        <w:rPr>
          <w:rStyle w:val="Strong"/>
          <w:rFonts w:ascii="GHEA Grapalat" w:hAnsi="GHEA Grapalat"/>
          <w:lang w:val="hy-AM"/>
        </w:rPr>
        <w:t xml:space="preserve">ԸՆԴՈՒՆՄԱՆ ԱՌՆՉՈՒԹՅԱՄԲ ԱՅԼ ԻՐԱՎԱԿԱՆ ԱԿՏԵՐԻ ԸՆԴՈՒՆՄԱՆ ԱՆՀՐԱԺԵՇՏՈՒԹՅԱՆ ԿԱՄ ԲԱՑԱԿԱՅՈՒԹՅԱՆ ՄԱՍԻՆ </w:t>
      </w:r>
    </w:p>
    <w:p w:rsidR="002F5827" w:rsidRPr="00FB61BC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2F5827" w:rsidRPr="00FB61BC" w:rsidRDefault="002F5827" w:rsidP="002F5827">
      <w:pPr>
        <w:jc w:val="both"/>
        <w:rPr>
          <w:rStyle w:val="Strong"/>
          <w:rFonts w:ascii="GHEA Grapalat" w:eastAsia="Times New Roman" w:hAnsi="GHEA Grapalat"/>
          <w:b w:val="0"/>
          <w:lang w:val="hy-AM"/>
        </w:rPr>
      </w:pPr>
    </w:p>
    <w:p w:rsidR="002F5827" w:rsidRPr="00FB61BC" w:rsidRDefault="00DB7960" w:rsidP="00DB7960">
      <w:pPr>
        <w:ind w:firstLine="720"/>
        <w:jc w:val="both"/>
        <w:rPr>
          <w:rFonts w:ascii="GHEA Grapalat" w:eastAsia="Times New Roman" w:hAnsi="GHEA Grapalat"/>
          <w:bCs/>
          <w:lang w:val="hy-AM"/>
        </w:rPr>
      </w:pPr>
      <w:r w:rsidRPr="00FB61BC">
        <w:rPr>
          <w:rStyle w:val="Strong"/>
          <w:rFonts w:ascii="GHEA Grapalat" w:eastAsia="Times New Roman" w:hAnsi="GHEA Grapalat"/>
          <w:b w:val="0"/>
          <w:lang w:val="hy-AM"/>
        </w:rPr>
        <w:t xml:space="preserve">«Հայաստանի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և Հայաստանի Հանրապետության կառավարության 2011 թվականի մայիսի 5-ի թիվ 562-Ն որոշումն ուժը կորցրած ճանաչելու մասին» ՀՀ կառավարության որոշման նախագծի </w:t>
      </w:r>
      <w:r w:rsidR="002F5827" w:rsidRPr="00FB61BC">
        <w:rPr>
          <w:rStyle w:val="Strong"/>
          <w:rFonts w:ascii="GHEA Grapalat" w:eastAsia="Times New Roman" w:hAnsi="GHEA Grapalat"/>
          <w:b w:val="0"/>
          <w:lang w:val="hy-AM"/>
        </w:rPr>
        <w:t xml:space="preserve">ընդունման </w:t>
      </w:r>
      <w:r w:rsidR="002F5827" w:rsidRPr="00BC390A">
        <w:rPr>
          <w:rFonts w:ascii="GHEA Grapalat" w:hAnsi="GHEA Grapalat"/>
          <w:lang w:val="hy-AM"/>
        </w:rPr>
        <w:t>կապակցությամբ</w:t>
      </w:r>
      <w:r w:rsidR="002F5827" w:rsidRPr="000E3C22">
        <w:rPr>
          <w:rFonts w:ascii="GHEA Grapalat" w:hAnsi="GHEA Grapalat"/>
          <w:lang w:val="hy-AM"/>
        </w:rPr>
        <w:t xml:space="preserve"> </w:t>
      </w:r>
      <w:r w:rsidRPr="00FB61BC">
        <w:rPr>
          <w:rFonts w:ascii="GHEA Grapalat" w:hAnsi="GHEA Grapalat"/>
          <w:lang w:val="hy-AM"/>
        </w:rPr>
        <w:t>անհրաժշտություն է առաջանում կատարել փոփոխություններ և լրացումներ Հայաստանի Հանրապետության վարչապետի 2018 թվականի հունիսի 11-ի թիվ 743-Լ որոշման մեջ</w:t>
      </w:r>
      <w:r w:rsidR="002F5827" w:rsidRPr="000E3C22">
        <w:rPr>
          <w:rFonts w:ascii="GHEA Grapalat" w:hAnsi="GHEA Grapalat"/>
          <w:lang w:val="hy-AM"/>
        </w:rPr>
        <w:t>:</w:t>
      </w:r>
    </w:p>
    <w:p w:rsidR="002F5827" w:rsidRPr="00FB61BC" w:rsidRDefault="002F5827" w:rsidP="002F5827">
      <w:pPr>
        <w:tabs>
          <w:tab w:val="left" w:pos="630"/>
        </w:tabs>
        <w:spacing w:after="0" w:line="240" w:lineRule="auto"/>
        <w:ind w:left="720"/>
        <w:jc w:val="both"/>
        <w:rPr>
          <w:rStyle w:val="Strong"/>
          <w:rFonts w:ascii="GHEA Grapalat" w:eastAsia="Times New Roman" w:hAnsi="GHEA Grapalat"/>
          <w:b w:val="0"/>
          <w:sz w:val="24"/>
          <w:szCs w:val="24"/>
          <w:lang w:val="hy-AM"/>
        </w:rPr>
      </w:pPr>
    </w:p>
    <w:p w:rsidR="002F5827" w:rsidRPr="00FB61BC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2F5827" w:rsidRPr="00FB61BC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2F5827" w:rsidRPr="00FB61BC" w:rsidRDefault="002F5827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2F5827" w:rsidRPr="00FB61BC" w:rsidRDefault="00DB7960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FB61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ԵՎ ՀԱՅԱՍՏԱՆԻ ՀԱՆՐԱՊԵՏՈՒԹՅԱՆ ԿԱՌԱՎԱՐՈՒԹՅԱՆ 2011 ԹՎԱԿԱՆԻ ՄԱՅԻՍԻ 5-Ի ԹԻՎ 562-Ն ՈՐՈՇՈՒՄՆ ՈՒԺԸ ԿՈՐՑՐԱԾ ՃԱՆԱՉԵԼՈՒ ՄԱՍԻՆ» ՀՀ ԿԱՌԱՎԱՐՈՒԹՅԱՆ ՈՐՈՇՄԱՆ ՆԱԽԱԳԾԻ</w:t>
      </w:r>
      <w:r w:rsidRPr="00FB61BC"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/>
        </w:rPr>
        <w:t xml:space="preserve"> </w:t>
      </w:r>
      <w:r w:rsidR="002F5827"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ԸՆԴՈՒՆՄԱՆ</w:t>
      </w:r>
      <w:r w:rsidR="002F5827" w:rsidRPr="00FB61BC">
        <w:rPr>
          <w:rStyle w:val="Strong"/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="002F5827"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t xml:space="preserve">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2F5827" w:rsidRPr="00FB61BC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2F5827" w:rsidRPr="00FB61BC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2F5827" w:rsidRPr="00FB61BC" w:rsidRDefault="00DB7960" w:rsidP="002F5827">
      <w:pPr>
        <w:ind w:firstLine="720"/>
        <w:jc w:val="both"/>
        <w:rPr>
          <w:rFonts w:ascii="GHEA Grapalat" w:hAnsi="GHEA Grapalat"/>
          <w:lang w:val="hy-AM"/>
        </w:rPr>
      </w:pPr>
      <w:r w:rsidRPr="00FB61BC">
        <w:rPr>
          <w:rStyle w:val="Strong"/>
          <w:rFonts w:ascii="GHEA Grapalat" w:eastAsia="Times New Roman" w:hAnsi="GHEA Grapalat"/>
          <w:b w:val="0"/>
          <w:lang w:val="hy-AM"/>
        </w:rPr>
        <w:t xml:space="preserve">«Հայաստանի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և Հայաստանի Հանրապետության կառավարության 2011 թվականի մայիսի 5-ի թիվ 562-Ն որոշումն ուժը կորցրած ճանաչելու մասին» ՀՀ կառավարության որոշման նախագծի ընդունման </w:t>
      </w:r>
      <w:r w:rsidR="002F5827" w:rsidRPr="00BC390A">
        <w:rPr>
          <w:rFonts w:ascii="GHEA Grapalat" w:hAnsi="GHEA Grapalat"/>
          <w:lang w:val="hy-AM"/>
        </w:rPr>
        <w:t>կապակցու</w:t>
      </w:r>
      <w:r w:rsidR="002F5827" w:rsidRPr="00F93A1B">
        <w:rPr>
          <w:rFonts w:ascii="GHEA Grapalat" w:hAnsi="GHEA Grapalat"/>
          <w:lang w:val="hy-AM"/>
        </w:rPr>
        <w:t xml:space="preserve">թյամբ Հայաստանի Հանրապետության պետական բյուջեում ծախսերի և եկամուտների </w:t>
      </w:r>
      <w:r w:rsidRPr="00FB61BC">
        <w:rPr>
          <w:rFonts w:ascii="GHEA Grapalat" w:hAnsi="GHEA Grapalat"/>
          <w:lang w:val="hy-AM"/>
        </w:rPr>
        <w:t>էական փոփոխություն</w:t>
      </w:r>
      <w:r w:rsidR="002F5827" w:rsidRPr="00F93A1B">
        <w:rPr>
          <w:rFonts w:ascii="GHEA Grapalat" w:hAnsi="GHEA Grapalat"/>
          <w:lang w:val="hy-AM"/>
        </w:rPr>
        <w:t xml:space="preserve"> չի առաջանում:</w:t>
      </w:r>
    </w:p>
    <w:p w:rsidR="002F5827" w:rsidRP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2F5827" w:rsidRPr="002F5827" w:rsidSect="000305EB">
      <w:pgSz w:w="12240" w:h="15840"/>
      <w:pgMar w:top="1134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6099"/>
    <w:multiLevelType w:val="hybridMultilevel"/>
    <w:tmpl w:val="53C04D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533F7D"/>
    <w:multiLevelType w:val="hybridMultilevel"/>
    <w:tmpl w:val="0082FD34"/>
    <w:lvl w:ilvl="0" w:tplc="1A405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106AAF"/>
    <w:multiLevelType w:val="hybridMultilevel"/>
    <w:tmpl w:val="A8AA12EA"/>
    <w:lvl w:ilvl="0" w:tplc="04090011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">
    <w:nsid w:val="0D227E51"/>
    <w:multiLevelType w:val="hybridMultilevel"/>
    <w:tmpl w:val="9AA89A86"/>
    <w:lvl w:ilvl="0" w:tplc="4C302C86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4">
    <w:nsid w:val="141F2524"/>
    <w:multiLevelType w:val="hybridMultilevel"/>
    <w:tmpl w:val="C6961E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9D06B1"/>
    <w:multiLevelType w:val="hybridMultilevel"/>
    <w:tmpl w:val="9DA8B7BC"/>
    <w:lvl w:ilvl="0" w:tplc="A0681E9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7D2CB9"/>
    <w:multiLevelType w:val="hybridMultilevel"/>
    <w:tmpl w:val="E422B11A"/>
    <w:lvl w:ilvl="0" w:tplc="D4CC161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34A6526"/>
    <w:multiLevelType w:val="hybridMultilevel"/>
    <w:tmpl w:val="6AC6AC74"/>
    <w:lvl w:ilvl="0" w:tplc="7F5E9D62">
      <w:start w:val="1"/>
      <w:numFmt w:val="decimal"/>
      <w:lvlText w:val="%1)"/>
      <w:lvlJc w:val="left"/>
      <w:pPr>
        <w:ind w:left="233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38FA12BB"/>
    <w:multiLevelType w:val="hybridMultilevel"/>
    <w:tmpl w:val="63ECD56E"/>
    <w:lvl w:ilvl="0" w:tplc="9826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441"/>
    <w:multiLevelType w:val="hybridMultilevel"/>
    <w:tmpl w:val="8A1AAD44"/>
    <w:lvl w:ilvl="0" w:tplc="AB0EE4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4B757A2"/>
    <w:multiLevelType w:val="hybridMultilevel"/>
    <w:tmpl w:val="D194A9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2B462B"/>
    <w:multiLevelType w:val="hybridMultilevel"/>
    <w:tmpl w:val="9F920DE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A7FE8"/>
    <w:multiLevelType w:val="hybridMultilevel"/>
    <w:tmpl w:val="E800CA28"/>
    <w:lvl w:ilvl="0" w:tplc="00AC4286">
      <w:start w:val="1"/>
      <w:numFmt w:val="decimal"/>
      <w:lvlText w:val="%1."/>
      <w:lvlJc w:val="left"/>
      <w:pPr>
        <w:ind w:left="175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11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76"/>
    <w:rsid w:val="00012105"/>
    <w:rsid w:val="00017D06"/>
    <w:rsid w:val="000305EB"/>
    <w:rsid w:val="00051C31"/>
    <w:rsid w:val="00071C2F"/>
    <w:rsid w:val="00076629"/>
    <w:rsid w:val="000B4D4D"/>
    <w:rsid w:val="000B5D75"/>
    <w:rsid w:val="000C55BB"/>
    <w:rsid w:val="000D0F3D"/>
    <w:rsid w:val="000E3423"/>
    <w:rsid w:val="001129E2"/>
    <w:rsid w:val="0015090C"/>
    <w:rsid w:val="001936DA"/>
    <w:rsid w:val="001939B9"/>
    <w:rsid w:val="001B0069"/>
    <w:rsid w:val="001F3FFC"/>
    <w:rsid w:val="00232197"/>
    <w:rsid w:val="00253429"/>
    <w:rsid w:val="0028635E"/>
    <w:rsid w:val="002A4B49"/>
    <w:rsid w:val="002C014D"/>
    <w:rsid w:val="002E5076"/>
    <w:rsid w:val="002F5827"/>
    <w:rsid w:val="00327E1C"/>
    <w:rsid w:val="00397DDD"/>
    <w:rsid w:val="003C74D6"/>
    <w:rsid w:val="003D68BF"/>
    <w:rsid w:val="00484CFE"/>
    <w:rsid w:val="00494254"/>
    <w:rsid w:val="00494B2A"/>
    <w:rsid w:val="004F17B3"/>
    <w:rsid w:val="00502BCE"/>
    <w:rsid w:val="0059075F"/>
    <w:rsid w:val="005D51E0"/>
    <w:rsid w:val="006017D8"/>
    <w:rsid w:val="006146B4"/>
    <w:rsid w:val="006839CB"/>
    <w:rsid w:val="007410C7"/>
    <w:rsid w:val="0078513D"/>
    <w:rsid w:val="007A1AD3"/>
    <w:rsid w:val="007A1E2A"/>
    <w:rsid w:val="00800D7B"/>
    <w:rsid w:val="0082355D"/>
    <w:rsid w:val="008925C5"/>
    <w:rsid w:val="00892D7B"/>
    <w:rsid w:val="008B33FF"/>
    <w:rsid w:val="009204B0"/>
    <w:rsid w:val="00921867"/>
    <w:rsid w:val="00922A14"/>
    <w:rsid w:val="00944C0B"/>
    <w:rsid w:val="009B4EA8"/>
    <w:rsid w:val="009E3CBF"/>
    <w:rsid w:val="009F3914"/>
    <w:rsid w:val="00A512A4"/>
    <w:rsid w:val="00A93345"/>
    <w:rsid w:val="00AC2F28"/>
    <w:rsid w:val="00AC32E8"/>
    <w:rsid w:val="00AC6169"/>
    <w:rsid w:val="00B063FD"/>
    <w:rsid w:val="00B06856"/>
    <w:rsid w:val="00B216D3"/>
    <w:rsid w:val="00B26F21"/>
    <w:rsid w:val="00B52071"/>
    <w:rsid w:val="00B80850"/>
    <w:rsid w:val="00B82F86"/>
    <w:rsid w:val="00C41AA9"/>
    <w:rsid w:val="00C557EA"/>
    <w:rsid w:val="00CF4D45"/>
    <w:rsid w:val="00D00757"/>
    <w:rsid w:val="00D36DD8"/>
    <w:rsid w:val="00D8315C"/>
    <w:rsid w:val="00DA4667"/>
    <w:rsid w:val="00DB1F11"/>
    <w:rsid w:val="00DB7960"/>
    <w:rsid w:val="00DD3ADD"/>
    <w:rsid w:val="00DF62E2"/>
    <w:rsid w:val="00E361DA"/>
    <w:rsid w:val="00E57F42"/>
    <w:rsid w:val="00E76FCD"/>
    <w:rsid w:val="00E93F80"/>
    <w:rsid w:val="00EA41BA"/>
    <w:rsid w:val="00EC0839"/>
    <w:rsid w:val="00F51E07"/>
    <w:rsid w:val="00F52A9A"/>
    <w:rsid w:val="00FB61BC"/>
    <w:rsid w:val="00FB7970"/>
    <w:rsid w:val="00FE6D12"/>
    <w:rsid w:val="00FF06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07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253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07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25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7B5-869A-469A-836E-EB28EE68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https://mul.minfin.gov.am/tasks/docs/attachment.php?id=1257545&amp;fn=3himnavorum-1.docx&amp;out=1&amp;token=4ff402b0c743f799bcf7</cp:keywords>
  <cp:lastModifiedBy>Lusine Aleqsanyan</cp:lastModifiedBy>
  <cp:revision>4</cp:revision>
  <dcterms:created xsi:type="dcterms:W3CDTF">2018-12-12T14:58:00Z</dcterms:created>
  <dcterms:modified xsi:type="dcterms:W3CDTF">2018-12-13T04:59:00Z</dcterms:modified>
</cp:coreProperties>
</file>