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64DC" w:rsidRDefault="000633AA" w:rsidP="002D64DC">
      <w:pPr>
        <w:spacing w:line="360" w:lineRule="auto"/>
        <w:ind w:firstLine="720"/>
        <w:jc w:val="right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>ՆԱԽԱԳԻԾ</w:t>
      </w:r>
    </w:p>
    <w:p w:rsidR="00B45B62" w:rsidRDefault="00B45B62" w:rsidP="000633AA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>ՀԱՅԱՍՏԱՆԻ ՀԱՆՐԱՊԵՏՈՒԹՅԱՆ</w:t>
      </w:r>
    </w:p>
    <w:p w:rsidR="002D64DC" w:rsidRDefault="002D64DC" w:rsidP="000633AA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>ՕՐԵՆՔ</w:t>
      </w:r>
      <w:r w:rsidR="00B45B62">
        <w:rPr>
          <w:rFonts w:ascii="GHEA Grapalat" w:hAnsi="GHEA Grapalat"/>
          <w:b/>
          <w:sz w:val="24"/>
          <w:szCs w:val="24"/>
          <w:lang w:val="hy-AM"/>
        </w:rPr>
        <w:t>Ը</w:t>
      </w:r>
    </w:p>
    <w:p w:rsidR="0040389D" w:rsidRPr="00761356" w:rsidRDefault="002D64DC" w:rsidP="000633AA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>«ՕՏԱՐԵՐԿՐԱՑԻՆԵՐԻ ՄԱՍԻՆ» Հ</w:t>
      </w:r>
      <w:r w:rsidR="00B45B62">
        <w:rPr>
          <w:rFonts w:ascii="GHEA Grapalat" w:hAnsi="GHEA Grapalat"/>
          <w:b/>
          <w:sz w:val="24"/>
          <w:szCs w:val="24"/>
          <w:lang w:val="hy-AM"/>
        </w:rPr>
        <w:t xml:space="preserve">ԱՅԱՍՏԱՆԻ </w:t>
      </w:r>
      <w:r>
        <w:rPr>
          <w:rFonts w:ascii="GHEA Grapalat" w:hAnsi="GHEA Grapalat"/>
          <w:b/>
          <w:sz w:val="24"/>
          <w:szCs w:val="24"/>
          <w:lang w:val="hy-AM"/>
        </w:rPr>
        <w:t>Հ</w:t>
      </w:r>
      <w:r w:rsidR="00B45B62">
        <w:rPr>
          <w:rFonts w:ascii="GHEA Grapalat" w:hAnsi="GHEA Grapalat"/>
          <w:b/>
          <w:sz w:val="24"/>
          <w:szCs w:val="24"/>
          <w:lang w:val="hy-AM"/>
        </w:rPr>
        <w:t>ԱՆՐԱՊԵՏՈՒԹՅԱՆ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ՕՐԵՆՔՈՒՄ </w:t>
      </w:r>
      <w:r w:rsidR="0040389D" w:rsidRPr="00520FF0">
        <w:rPr>
          <w:rFonts w:ascii="GHEA Grapalat" w:hAnsi="GHEA Grapalat"/>
          <w:b/>
          <w:sz w:val="24"/>
          <w:szCs w:val="24"/>
          <w:lang w:val="hy-AM"/>
        </w:rPr>
        <w:t>ԼՐԱՑՈՒՄՆԵՐ</w:t>
      </w:r>
      <w:r w:rsidR="006122AA" w:rsidRPr="006122A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6122AA">
        <w:rPr>
          <w:rFonts w:ascii="GHEA Grapalat" w:hAnsi="GHEA Grapalat"/>
          <w:b/>
          <w:sz w:val="24"/>
          <w:szCs w:val="24"/>
          <w:lang w:val="hy-AM"/>
        </w:rPr>
        <w:t>ԵՎ ՓՈՓՈԽՈՒԹՅՈՒՆՆԵՐ</w:t>
      </w:r>
      <w:r w:rsidR="0040389D" w:rsidRPr="00520FF0">
        <w:rPr>
          <w:rFonts w:ascii="GHEA Grapalat" w:hAnsi="GHEA Grapalat"/>
          <w:b/>
          <w:sz w:val="24"/>
          <w:szCs w:val="24"/>
          <w:lang w:val="hy-AM"/>
        </w:rPr>
        <w:t xml:space="preserve"> ԿԱՏԱՐԵԼՈՒ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ՄԱՍԻՆ</w:t>
      </w:r>
    </w:p>
    <w:p w:rsidR="00B45B62" w:rsidRDefault="00B45B62" w:rsidP="00AB14C5">
      <w:pPr>
        <w:spacing w:after="480" w:line="360" w:lineRule="auto"/>
        <w:ind w:firstLine="720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75365D" w:rsidRDefault="0040389D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520FF0">
        <w:rPr>
          <w:rFonts w:ascii="GHEA Grapalat" w:hAnsi="GHEA Grapalat"/>
          <w:b/>
          <w:sz w:val="24"/>
          <w:szCs w:val="24"/>
          <w:lang w:val="hy-AM"/>
        </w:rPr>
        <w:t>Հոդված 1.</w:t>
      </w:r>
      <w:r w:rsidRPr="00520FF0">
        <w:rPr>
          <w:rFonts w:ascii="Courier New" w:hAnsi="Courier New" w:cs="Courier New"/>
          <w:b/>
          <w:sz w:val="24"/>
          <w:szCs w:val="24"/>
          <w:lang w:val="hy-AM"/>
        </w:rPr>
        <w:t> </w:t>
      </w:r>
      <w:r w:rsidR="00324539" w:rsidRPr="00324539">
        <w:rPr>
          <w:rFonts w:ascii="GHEA Grapalat" w:hAnsi="GHEA Grapalat"/>
          <w:sz w:val="24"/>
          <w:szCs w:val="24"/>
          <w:lang w:val="hy-AM"/>
        </w:rPr>
        <w:t>«Օտարերկրացիների մասին»</w:t>
      </w:r>
      <w:r w:rsidR="00324539">
        <w:rPr>
          <w:rFonts w:ascii="GHEA Grapalat" w:hAnsi="GHEA Grapalat"/>
          <w:sz w:val="24"/>
          <w:szCs w:val="24"/>
          <w:lang w:val="hy-AM"/>
        </w:rPr>
        <w:t xml:space="preserve"> Հ</w:t>
      </w:r>
      <w:r w:rsidR="00085E1D">
        <w:rPr>
          <w:rFonts w:ascii="GHEA Grapalat" w:hAnsi="GHEA Grapalat"/>
          <w:sz w:val="24"/>
          <w:szCs w:val="24"/>
          <w:lang w:val="hy-AM"/>
        </w:rPr>
        <w:t>այաստանի Հանրապետության</w:t>
      </w:r>
      <w:r w:rsidR="00324539">
        <w:rPr>
          <w:rFonts w:ascii="GHEA Grapalat" w:hAnsi="GHEA Grapalat"/>
          <w:sz w:val="24"/>
          <w:szCs w:val="24"/>
          <w:lang w:val="hy-AM"/>
        </w:rPr>
        <w:t xml:space="preserve"> </w:t>
      </w:r>
      <w:r w:rsidR="004445B8">
        <w:rPr>
          <w:rFonts w:ascii="GHEA Grapalat" w:hAnsi="GHEA Grapalat"/>
          <w:sz w:val="24"/>
          <w:szCs w:val="24"/>
          <w:lang w:val="hy-AM"/>
        </w:rPr>
        <w:t xml:space="preserve">2006 թվականի դեկտեմբերի 25-ի ՀՕ-47-Ն </w:t>
      </w:r>
      <w:r w:rsidR="00324539">
        <w:rPr>
          <w:rFonts w:ascii="GHEA Grapalat" w:hAnsi="GHEA Grapalat"/>
          <w:sz w:val="24"/>
          <w:szCs w:val="24"/>
          <w:lang w:val="hy-AM"/>
        </w:rPr>
        <w:t xml:space="preserve">օրենքի </w:t>
      </w:r>
      <w:r w:rsidRPr="00520FF0">
        <w:rPr>
          <w:rFonts w:ascii="GHEA Grapalat" w:hAnsi="GHEA Grapalat"/>
          <w:sz w:val="24"/>
          <w:szCs w:val="24"/>
          <w:lang w:val="hy-AM"/>
        </w:rPr>
        <w:t xml:space="preserve">(այսուհետ՝ </w:t>
      </w:r>
      <w:r w:rsidR="00324539">
        <w:rPr>
          <w:rFonts w:ascii="GHEA Grapalat" w:hAnsi="GHEA Grapalat"/>
          <w:sz w:val="24"/>
          <w:szCs w:val="24"/>
          <w:lang w:val="hy-AM"/>
        </w:rPr>
        <w:t>Օրենք</w:t>
      </w:r>
      <w:r w:rsidRPr="00520FF0">
        <w:rPr>
          <w:rFonts w:ascii="GHEA Grapalat" w:hAnsi="GHEA Grapalat"/>
          <w:sz w:val="24"/>
          <w:szCs w:val="24"/>
          <w:lang w:val="hy-AM"/>
        </w:rPr>
        <w:t xml:space="preserve">) </w:t>
      </w:r>
      <w:r w:rsidR="00230B0B">
        <w:rPr>
          <w:rFonts w:ascii="GHEA Grapalat" w:hAnsi="GHEA Grapalat"/>
          <w:sz w:val="24"/>
          <w:szCs w:val="24"/>
          <w:lang w:val="hy-AM"/>
        </w:rPr>
        <w:t xml:space="preserve">3-րդ հոդվածի </w:t>
      </w:r>
      <w:r w:rsidR="00D4469D">
        <w:rPr>
          <w:rFonts w:ascii="GHEA Grapalat" w:hAnsi="GHEA Grapalat"/>
          <w:sz w:val="24"/>
          <w:szCs w:val="24"/>
          <w:lang w:val="hy-AM"/>
        </w:rPr>
        <w:t xml:space="preserve">1-ին մասի 9-րդ </w:t>
      </w:r>
      <w:r w:rsidR="00230B0B">
        <w:rPr>
          <w:rFonts w:ascii="GHEA Grapalat" w:hAnsi="GHEA Grapalat"/>
          <w:sz w:val="24"/>
          <w:szCs w:val="24"/>
          <w:lang w:val="hy-AM"/>
        </w:rPr>
        <w:t>պարբերությունը</w:t>
      </w:r>
      <w:r w:rsidR="009432D8" w:rsidRPr="009432D8">
        <w:rPr>
          <w:rFonts w:ascii="GHEA Grapalat" w:hAnsi="GHEA Grapalat"/>
          <w:sz w:val="24"/>
          <w:szCs w:val="24"/>
          <w:lang w:val="hy-AM"/>
        </w:rPr>
        <w:t xml:space="preserve"> շարադրել հետևյալ խմբագրությամբ՝</w:t>
      </w:r>
    </w:p>
    <w:p w:rsidR="0075365D" w:rsidRDefault="000475DF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324539">
        <w:rPr>
          <w:rFonts w:ascii="GHEA Grapalat" w:hAnsi="GHEA Grapalat"/>
          <w:sz w:val="24"/>
          <w:szCs w:val="24"/>
          <w:lang w:val="hy-AM"/>
        </w:rPr>
        <w:t>«</w:t>
      </w:r>
      <w:r w:rsidRPr="000475DF">
        <w:rPr>
          <w:rFonts w:ascii="GHEA Grapalat" w:hAnsi="GHEA Grapalat"/>
          <w:b/>
          <w:sz w:val="24"/>
          <w:szCs w:val="24"/>
          <w:lang w:val="hy-AM"/>
        </w:rPr>
        <w:t>արտաքսում`</w:t>
      </w:r>
      <w:r w:rsidRPr="000475DF">
        <w:rPr>
          <w:rFonts w:ascii="GHEA Grapalat" w:hAnsi="GHEA Grapalat"/>
          <w:sz w:val="24"/>
          <w:szCs w:val="24"/>
          <w:lang w:val="hy-AM"/>
        </w:rPr>
        <w:t xml:space="preserve"> սույն օրենքով նախատեսված դեպքերում իրավասու պետական մարմնի կողմից օտարերկրացու հարկադիր հեռացումը Հայաստանի Հանրապետությունից</w:t>
      </w:r>
      <w:r w:rsidR="009432D8" w:rsidRPr="009432D8">
        <w:rPr>
          <w:rFonts w:ascii="GHEA Grapalat" w:hAnsi="GHEA Grapalat"/>
          <w:sz w:val="24"/>
          <w:szCs w:val="24"/>
          <w:lang w:val="hy-AM"/>
        </w:rPr>
        <w:t>.</w:t>
      </w:r>
      <w:r w:rsidRPr="00324539">
        <w:rPr>
          <w:rFonts w:ascii="GHEA Grapalat" w:hAnsi="GHEA Grapalat"/>
          <w:sz w:val="24"/>
          <w:szCs w:val="24"/>
          <w:lang w:val="hy-AM"/>
        </w:rPr>
        <w:t>»</w:t>
      </w:r>
      <w:r w:rsidR="00230B0B">
        <w:rPr>
          <w:rFonts w:ascii="GHEA Grapalat" w:hAnsi="GHEA Grapalat"/>
          <w:sz w:val="24"/>
          <w:szCs w:val="24"/>
          <w:lang w:val="hy-AM"/>
        </w:rPr>
        <w:t>:</w:t>
      </w:r>
    </w:p>
    <w:p w:rsidR="00BA308A" w:rsidRPr="00EA5E8E" w:rsidRDefault="00BA308A" w:rsidP="00BA308A">
      <w:pPr>
        <w:spacing w:after="0" w:line="360" w:lineRule="auto"/>
        <w:ind w:firstLine="720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0512A7" w:rsidRDefault="00AB14C5" w:rsidP="00BA308A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520FF0">
        <w:rPr>
          <w:rFonts w:ascii="GHEA Grapalat" w:hAnsi="GHEA Grapalat"/>
          <w:b/>
          <w:sz w:val="24"/>
          <w:szCs w:val="24"/>
          <w:lang w:val="hy-AM"/>
        </w:rPr>
        <w:t>Հոդված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761356">
        <w:rPr>
          <w:rFonts w:ascii="GHEA Grapalat" w:hAnsi="GHEA Grapalat"/>
          <w:b/>
          <w:sz w:val="24"/>
          <w:szCs w:val="24"/>
          <w:lang w:val="hy-AM"/>
        </w:rPr>
        <w:t>2</w:t>
      </w:r>
      <w:r w:rsidRPr="00520FF0">
        <w:rPr>
          <w:rFonts w:ascii="GHEA Grapalat" w:hAnsi="GHEA Grapalat"/>
          <w:b/>
          <w:sz w:val="24"/>
          <w:szCs w:val="24"/>
          <w:lang w:val="hy-AM"/>
        </w:rPr>
        <w:t>.</w:t>
      </w:r>
      <w:r w:rsidRPr="00520FF0">
        <w:rPr>
          <w:rFonts w:ascii="Courier New" w:hAnsi="Courier New" w:cs="Courier New"/>
          <w:b/>
          <w:sz w:val="24"/>
          <w:szCs w:val="24"/>
          <w:lang w:val="hy-AM"/>
        </w:rPr>
        <w:t> </w:t>
      </w:r>
      <w:r w:rsidR="00230B0B" w:rsidRPr="00230B0B">
        <w:rPr>
          <w:rFonts w:ascii="GHEA Grapalat" w:hAnsi="GHEA Grapalat"/>
          <w:sz w:val="24"/>
          <w:szCs w:val="24"/>
          <w:lang w:val="hy-AM"/>
        </w:rPr>
        <w:t xml:space="preserve">Օրենքի </w:t>
      </w:r>
      <w:r w:rsidR="00C05E6D">
        <w:rPr>
          <w:rFonts w:ascii="GHEA Grapalat" w:hAnsi="GHEA Grapalat"/>
          <w:sz w:val="24"/>
          <w:szCs w:val="24"/>
          <w:lang w:val="hy-AM"/>
        </w:rPr>
        <w:t>8-րդ հոդվածի</w:t>
      </w:r>
      <w:r w:rsidR="006122AA">
        <w:rPr>
          <w:rFonts w:ascii="GHEA Grapalat" w:hAnsi="GHEA Grapalat"/>
          <w:sz w:val="24"/>
          <w:szCs w:val="24"/>
          <w:lang w:val="hy-AM"/>
        </w:rPr>
        <w:t xml:space="preserve"> </w:t>
      </w:r>
      <w:r w:rsidR="006122AA" w:rsidRPr="006122AA">
        <w:rPr>
          <w:rFonts w:ascii="GHEA Grapalat" w:hAnsi="GHEA Grapalat"/>
          <w:sz w:val="24"/>
          <w:szCs w:val="24"/>
          <w:lang w:val="hy-AM"/>
        </w:rPr>
        <w:t>2</w:t>
      </w:r>
      <w:r w:rsidR="00C05E6D">
        <w:rPr>
          <w:rFonts w:ascii="GHEA Grapalat" w:hAnsi="GHEA Grapalat"/>
          <w:sz w:val="24"/>
          <w:szCs w:val="24"/>
          <w:lang w:val="hy-AM"/>
        </w:rPr>
        <w:t>-</w:t>
      </w:r>
      <w:r w:rsidR="00EB7535">
        <w:rPr>
          <w:rFonts w:ascii="GHEA Grapalat" w:hAnsi="GHEA Grapalat"/>
          <w:sz w:val="24"/>
          <w:szCs w:val="24"/>
          <w:lang w:val="hy-AM"/>
        </w:rPr>
        <w:t xml:space="preserve">րդ </w:t>
      </w:r>
      <w:r w:rsidR="00C05E6D">
        <w:rPr>
          <w:rFonts w:ascii="GHEA Grapalat" w:hAnsi="GHEA Grapalat"/>
          <w:sz w:val="24"/>
          <w:szCs w:val="24"/>
          <w:lang w:val="hy-AM"/>
        </w:rPr>
        <w:t>մաս</w:t>
      </w:r>
      <w:r w:rsidR="00ED4095">
        <w:rPr>
          <w:rFonts w:ascii="GHEA Grapalat" w:hAnsi="GHEA Grapalat"/>
          <w:sz w:val="24"/>
          <w:szCs w:val="24"/>
          <w:lang w:val="hy-AM"/>
        </w:rPr>
        <w:t>ը</w:t>
      </w:r>
      <w:r w:rsidR="00EB7535">
        <w:rPr>
          <w:rFonts w:ascii="GHEA Grapalat" w:hAnsi="GHEA Grapalat"/>
          <w:sz w:val="24"/>
          <w:szCs w:val="24"/>
          <w:lang w:val="hy-AM"/>
        </w:rPr>
        <w:t xml:space="preserve"> </w:t>
      </w:r>
      <w:r w:rsidR="009432D8" w:rsidRPr="009432D8">
        <w:rPr>
          <w:rFonts w:ascii="GHEA Grapalat" w:hAnsi="GHEA Grapalat"/>
          <w:sz w:val="24"/>
          <w:szCs w:val="24"/>
          <w:lang w:val="hy-AM"/>
        </w:rPr>
        <w:t>շարադրել հետևյալ խմբագրությամբ</w:t>
      </w:r>
      <w:r w:rsidR="000512A7">
        <w:rPr>
          <w:rFonts w:ascii="GHEA Grapalat" w:hAnsi="GHEA Grapalat"/>
          <w:sz w:val="24"/>
          <w:szCs w:val="24"/>
          <w:lang w:val="hy-AM"/>
        </w:rPr>
        <w:t>.</w:t>
      </w:r>
    </w:p>
    <w:p w:rsidR="00EB7535" w:rsidRDefault="009359CA" w:rsidP="00E5281E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«</w:t>
      </w:r>
      <w:r w:rsidR="00EB7535">
        <w:rPr>
          <w:rFonts w:ascii="GHEA Grapalat" w:hAnsi="GHEA Grapalat"/>
          <w:sz w:val="24"/>
          <w:szCs w:val="24"/>
          <w:lang w:val="hy-AM"/>
        </w:rPr>
        <w:t xml:space="preserve">2. Օտարերկրացուն մուտքի վիզայի տրամադրումը </w:t>
      </w:r>
      <w:r w:rsidR="00EB7535" w:rsidRPr="00EB7535">
        <w:rPr>
          <w:rFonts w:ascii="GHEA Grapalat" w:hAnsi="GHEA Grapalat"/>
          <w:sz w:val="24"/>
          <w:szCs w:val="24"/>
          <w:lang w:val="hy-AM"/>
        </w:rPr>
        <w:t>(</w:t>
      </w:r>
      <w:r w:rsidR="00EB7535">
        <w:rPr>
          <w:rFonts w:ascii="GHEA Grapalat" w:hAnsi="GHEA Grapalat"/>
          <w:sz w:val="24"/>
          <w:szCs w:val="24"/>
          <w:lang w:val="hy-AM"/>
        </w:rPr>
        <w:t>ժամկետի երկարաձգումը</w:t>
      </w:r>
      <w:r w:rsidR="00EB7535" w:rsidRPr="00EB7535">
        <w:rPr>
          <w:rFonts w:ascii="GHEA Grapalat" w:hAnsi="GHEA Grapalat"/>
          <w:sz w:val="24"/>
          <w:szCs w:val="24"/>
          <w:lang w:val="hy-AM"/>
        </w:rPr>
        <w:t>)</w:t>
      </w:r>
      <w:r w:rsidR="00EB7535">
        <w:rPr>
          <w:rFonts w:ascii="GHEA Grapalat" w:hAnsi="GHEA Grapalat"/>
          <w:sz w:val="24"/>
          <w:szCs w:val="24"/>
          <w:lang w:val="hy-AM"/>
        </w:rPr>
        <w:t xml:space="preserve">  մերժվում է, տրամադրված մուտքի վիզան ուժը կորցրած է ճանաչվում կամ մուտքը Հայաստանի Հանրապետություն արգելվում է, եթե նա օրինական ուժի մեջ մտած դատավճռով դատապարտվել է ազատազրկման </w:t>
      </w:r>
      <w:r w:rsidR="000512A7">
        <w:rPr>
          <w:rFonts w:ascii="GHEA Grapalat" w:hAnsi="GHEA Grapalat"/>
          <w:sz w:val="24"/>
          <w:szCs w:val="24"/>
          <w:lang w:val="hy-AM"/>
        </w:rPr>
        <w:t>Հայաստանի Հանրապետությունում հանցագործություն կատարելու համար</w:t>
      </w:r>
      <w:r w:rsidR="00EB7535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E5281E" w:rsidRDefault="00EB7535" w:rsidP="00E5281E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Հայաստանի Հանրապետության</w:t>
      </w:r>
      <w:r w:rsidR="00E5281E">
        <w:rPr>
          <w:rFonts w:ascii="GHEA Grapalat" w:hAnsi="GHEA Grapalat"/>
          <w:sz w:val="24"/>
          <w:szCs w:val="24"/>
          <w:lang w:val="hy-AM"/>
        </w:rPr>
        <w:t xml:space="preserve"> </w:t>
      </w:r>
      <w:r w:rsidR="00600A34">
        <w:rPr>
          <w:rFonts w:ascii="GHEA Grapalat" w:hAnsi="GHEA Grapalat"/>
          <w:sz w:val="24"/>
          <w:szCs w:val="24"/>
          <w:lang w:val="hy-AM"/>
        </w:rPr>
        <w:t xml:space="preserve">արդարադատության բնագավառում </w:t>
      </w:r>
      <w:r w:rsidR="00C34BF4">
        <w:rPr>
          <w:rFonts w:ascii="GHEA Grapalat" w:hAnsi="GHEA Grapalat"/>
          <w:sz w:val="24"/>
          <w:szCs w:val="24"/>
          <w:lang w:val="hy-AM"/>
        </w:rPr>
        <w:t xml:space="preserve"> </w:t>
      </w:r>
      <w:r w:rsidR="00E5281E">
        <w:rPr>
          <w:rFonts w:ascii="GHEA Grapalat" w:hAnsi="GHEA Grapalat"/>
          <w:sz w:val="24"/>
          <w:szCs w:val="24"/>
          <w:lang w:val="hy-AM"/>
        </w:rPr>
        <w:t>լիազորված պետական մարմինը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="00E5281E">
        <w:rPr>
          <w:rFonts w:ascii="GHEA Grapalat" w:hAnsi="GHEA Grapalat"/>
          <w:sz w:val="24"/>
          <w:szCs w:val="24"/>
          <w:lang w:val="hy-AM"/>
        </w:rPr>
        <w:t>օտարերկրացու ազատազրկման դատապարտման մասին Հայաստանի Հանրապետության դատարանի</w:t>
      </w:r>
      <w:r w:rsidR="00E5281E" w:rsidRPr="00E5281E">
        <w:rPr>
          <w:rFonts w:ascii="GHEA Grapalat" w:hAnsi="GHEA Grapalat"/>
          <w:sz w:val="24"/>
          <w:szCs w:val="24"/>
          <w:lang w:val="hy-AM"/>
        </w:rPr>
        <w:t xml:space="preserve"> </w:t>
      </w:r>
      <w:r w:rsidR="00E5281E">
        <w:rPr>
          <w:rFonts w:ascii="GHEA Grapalat" w:hAnsi="GHEA Grapalat"/>
          <w:sz w:val="24"/>
          <w:szCs w:val="24"/>
          <w:lang w:val="hy-AM"/>
        </w:rPr>
        <w:t>դատավճռի օրինական ուժի մեջ մտնելու</w:t>
      </w:r>
      <w:r w:rsidR="007628C2">
        <w:rPr>
          <w:rFonts w:ascii="GHEA Grapalat" w:hAnsi="GHEA Grapalat"/>
          <w:sz w:val="24"/>
          <w:szCs w:val="24"/>
          <w:lang w:val="hy-AM"/>
        </w:rPr>
        <w:t xml:space="preserve"> մասին </w:t>
      </w:r>
      <w:r w:rsidR="00E5281E">
        <w:rPr>
          <w:rFonts w:ascii="GHEA Grapalat" w:hAnsi="GHEA Grapalat"/>
          <w:sz w:val="24"/>
          <w:szCs w:val="24"/>
          <w:lang w:val="hy-AM"/>
        </w:rPr>
        <w:t xml:space="preserve">անհապաղ տեղեկացնում է Հայաստանի Հանրապետության ոստիկանության բնագավառում լիազորված պետական մարմնին </w:t>
      </w:r>
      <w:r w:rsidR="00EA7B44" w:rsidRPr="00D927DC">
        <w:rPr>
          <w:rFonts w:ascii="GHEA Grapalat" w:hAnsi="GHEA Grapalat"/>
          <w:sz w:val="24"/>
          <w:szCs w:val="24"/>
          <w:lang w:val="hy-AM"/>
        </w:rPr>
        <w:t>սույն օրենքի 31-րդ հոդվածով սահմանված կարգով արտաքսման վերաբերյալ գործ հարուցելու համար</w:t>
      </w:r>
      <w:r w:rsidR="00ED4095">
        <w:rPr>
          <w:rFonts w:ascii="GHEA Grapalat" w:hAnsi="GHEA Grapalat"/>
          <w:sz w:val="24"/>
          <w:szCs w:val="24"/>
          <w:lang w:val="hy-AM"/>
        </w:rPr>
        <w:t>:</w:t>
      </w:r>
      <w:r w:rsidR="00E5281E">
        <w:rPr>
          <w:rFonts w:ascii="GHEA Grapalat" w:hAnsi="GHEA Grapalat"/>
          <w:sz w:val="24"/>
          <w:szCs w:val="24"/>
          <w:lang w:val="hy-AM"/>
        </w:rPr>
        <w:t xml:space="preserve">   </w:t>
      </w:r>
    </w:p>
    <w:p w:rsidR="00EA5E8E" w:rsidRPr="00D927DC" w:rsidRDefault="00ED4095" w:rsidP="00E5281E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lastRenderedPageBreak/>
        <w:t>Օ</w:t>
      </w:r>
      <w:r w:rsidR="000512A7">
        <w:rPr>
          <w:rFonts w:ascii="GHEA Grapalat" w:hAnsi="GHEA Grapalat"/>
          <w:sz w:val="24"/>
          <w:szCs w:val="24"/>
          <w:lang w:val="hy-AM"/>
        </w:rPr>
        <w:t xml:space="preserve">րինական ուժի մեջ մտած դատավճռով </w:t>
      </w:r>
      <w:r>
        <w:rPr>
          <w:rFonts w:ascii="GHEA Grapalat" w:hAnsi="GHEA Grapalat"/>
          <w:sz w:val="24"/>
          <w:szCs w:val="24"/>
          <w:lang w:val="hy-AM"/>
        </w:rPr>
        <w:t xml:space="preserve">օտարերկրացու </w:t>
      </w:r>
      <w:r w:rsidR="000512A7">
        <w:rPr>
          <w:rFonts w:ascii="GHEA Grapalat" w:hAnsi="GHEA Grapalat"/>
          <w:sz w:val="24"/>
          <w:szCs w:val="24"/>
          <w:lang w:val="hy-AM"/>
        </w:rPr>
        <w:t xml:space="preserve">ազատազրկման դատապարտվելու պատճառով </w:t>
      </w:r>
      <w:r>
        <w:rPr>
          <w:rFonts w:ascii="GHEA Grapalat" w:hAnsi="GHEA Grapalat"/>
          <w:sz w:val="24"/>
          <w:szCs w:val="24"/>
          <w:lang w:val="hy-AM"/>
        </w:rPr>
        <w:t xml:space="preserve">արտաքսման մասին որոշում կայացնելու դեպքում օտարերկրացու մուտքը Հայաստանի Հանրապետություն արգելվում է, եթե  </w:t>
      </w:r>
      <w:r w:rsidR="0069094A">
        <w:rPr>
          <w:rFonts w:ascii="GHEA Grapalat" w:hAnsi="GHEA Grapalat"/>
          <w:sz w:val="24"/>
          <w:szCs w:val="24"/>
          <w:lang w:val="hy-AM"/>
        </w:rPr>
        <w:t xml:space="preserve">օրինական ուժի մեջ մտած </w:t>
      </w:r>
      <w:r w:rsidR="000512A7">
        <w:rPr>
          <w:rFonts w:ascii="GHEA Grapalat" w:hAnsi="GHEA Grapalat"/>
          <w:sz w:val="24"/>
          <w:szCs w:val="24"/>
          <w:lang w:val="hy-AM"/>
        </w:rPr>
        <w:t>արտաքսման մասին որոշ</w:t>
      </w:r>
      <w:r w:rsidR="0069094A">
        <w:rPr>
          <w:rFonts w:ascii="GHEA Grapalat" w:hAnsi="GHEA Grapalat"/>
          <w:sz w:val="24"/>
          <w:szCs w:val="24"/>
          <w:lang w:val="hy-AM"/>
        </w:rPr>
        <w:t xml:space="preserve">ումն ի կատար ածելուց </w:t>
      </w:r>
      <w:r w:rsidR="000512A7">
        <w:rPr>
          <w:rFonts w:ascii="GHEA Grapalat" w:hAnsi="GHEA Grapalat"/>
          <w:sz w:val="24"/>
          <w:szCs w:val="24"/>
          <w:lang w:val="hy-AM"/>
        </w:rPr>
        <w:t xml:space="preserve">հետո չի անցել ոչ մեծ կամ միջին ծանրության հանցագործություն կատարելու դեպքում՝ </w:t>
      </w:r>
      <w:r w:rsidR="005C6E6E">
        <w:rPr>
          <w:rFonts w:ascii="GHEA Grapalat" w:hAnsi="GHEA Grapalat"/>
          <w:sz w:val="24"/>
          <w:szCs w:val="24"/>
          <w:lang w:val="hy-AM"/>
        </w:rPr>
        <w:t>երեք</w:t>
      </w:r>
      <w:r w:rsidR="000512A7">
        <w:rPr>
          <w:rFonts w:ascii="GHEA Grapalat" w:hAnsi="GHEA Grapalat"/>
          <w:sz w:val="24"/>
          <w:szCs w:val="24"/>
          <w:lang w:val="hy-AM"/>
        </w:rPr>
        <w:t xml:space="preserve"> տարի, ծա</w:t>
      </w:r>
      <w:r w:rsidR="00EF48CE">
        <w:rPr>
          <w:rFonts w:ascii="GHEA Grapalat" w:hAnsi="GHEA Grapalat"/>
          <w:sz w:val="24"/>
          <w:szCs w:val="24"/>
          <w:lang w:val="hy-AM"/>
        </w:rPr>
        <w:t>ն</w:t>
      </w:r>
      <w:r w:rsidR="000512A7">
        <w:rPr>
          <w:rFonts w:ascii="GHEA Grapalat" w:hAnsi="GHEA Grapalat"/>
          <w:sz w:val="24"/>
          <w:szCs w:val="24"/>
          <w:lang w:val="hy-AM"/>
        </w:rPr>
        <w:t>ր</w:t>
      </w:r>
      <w:r w:rsidR="004445B8">
        <w:rPr>
          <w:rFonts w:ascii="GHEA Grapalat" w:hAnsi="GHEA Grapalat"/>
          <w:sz w:val="24"/>
          <w:szCs w:val="24"/>
          <w:lang w:val="hy-AM"/>
        </w:rPr>
        <w:t xml:space="preserve"> հանցագործություն կատարելու դեպքում՝ հինգ տարի, իսկ </w:t>
      </w:r>
      <w:r w:rsidR="000512A7">
        <w:rPr>
          <w:rFonts w:ascii="GHEA Grapalat" w:hAnsi="GHEA Grapalat"/>
          <w:sz w:val="24"/>
          <w:szCs w:val="24"/>
          <w:lang w:val="hy-AM"/>
        </w:rPr>
        <w:t xml:space="preserve">առանձնապես ծանր հանցագործություն կատարելու դեպքում՝ </w:t>
      </w:r>
      <w:r w:rsidR="004445B8">
        <w:rPr>
          <w:rFonts w:ascii="GHEA Grapalat" w:hAnsi="GHEA Grapalat"/>
          <w:sz w:val="24"/>
          <w:szCs w:val="24"/>
          <w:lang w:val="hy-AM"/>
        </w:rPr>
        <w:t>ութ տարի</w:t>
      </w:r>
      <w:r w:rsidR="000512A7">
        <w:rPr>
          <w:rFonts w:ascii="GHEA Grapalat" w:hAnsi="GHEA Grapalat"/>
          <w:sz w:val="24"/>
          <w:szCs w:val="24"/>
          <w:lang w:val="hy-AM"/>
        </w:rPr>
        <w:t>:</w:t>
      </w:r>
    </w:p>
    <w:p w:rsidR="00AB14C5" w:rsidRPr="00D927DC" w:rsidRDefault="009432D8" w:rsidP="00E5281E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9432D8">
        <w:rPr>
          <w:rFonts w:ascii="GHEA Grapalat" w:hAnsi="GHEA Grapalat"/>
          <w:sz w:val="24"/>
          <w:szCs w:val="24"/>
          <w:lang w:val="hy-AM"/>
        </w:rPr>
        <w:t>Սույն մասի դրույթները չեն տարածվում Հայաստանի Հանրապետությունում</w:t>
      </w:r>
      <w:r w:rsidR="003F338B" w:rsidRPr="003F338B">
        <w:rPr>
          <w:rFonts w:ascii="GHEA Grapalat" w:hAnsi="GHEA Grapalat"/>
          <w:sz w:val="24"/>
          <w:szCs w:val="24"/>
          <w:lang w:val="hy-AM"/>
        </w:rPr>
        <w:t xml:space="preserve"> օրինական հիմքերով բնակվող </w:t>
      </w:r>
      <w:r w:rsidRPr="009432D8">
        <w:rPr>
          <w:rFonts w:ascii="GHEA Grapalat" w:hAnsi="GHEA Grapalat"/>
          <w:sz w:val="24"/>
          <w:szCs w:val="24"/>
          <w:lang w:val="hy-AM"/>
        </w:rPr>
        <w:t xml:space="preserve">մերձավոր ազգականներ (ամուսին, </w:t>
      </w:r>
      <w:r w:rsidR="00D65DE0" w:rsidRPr="00D65DE0">
        <w:rPr>
          <w:rFonts w:ascii="GHEA Grapalat" w:hAnsi="GHEA Grapalat"/>
          <w:sz w:val="24"/>
          <w:szCs w:val="24"/>
          <w:lang w:val="hy-AM"/>
        </w:rPr>
        <w:t>զավակ</w:t>
      </w:r>
      <w:r w:rsidRPr="009432D8">
        <w:rPr>
          <w:rFonts w:ascii="GHEA Grapalat" w:hAnsi="GHEA Grapalat"/>
          <w:sz w:val="24"/>
          <w:szCs w:val="24"/>
          <w:lang w:val="hy-AM"/>
        </w:rPr>
        <w:t>, հայր, մայր, քույր, եղբայր, տատ, պապ) ունեցող անձանց վրա:</w:t>
      </w:r>
      <w:r w:rsidR="000512A7">
        <w:rPr>
          <w:rFonts w:ascii="GHEA Grapalat" w:hAnsi="GHEA Grapalat"/>
          <w:sz w:val="24"/>
          <w:szCs w:val="24"/>
          <w:lang w:val="hy-AM"/>
        </w:rPr>
        <w:t>»</w:t>
      </w:r>
      <w:r w:rsidR="00EF48CE">
        <w:rPr>
          <w:rFonts w:ascii="GHEA Grapalat" w:hAnsi="GHEA Grapalat"/>
          <w:sz w:val="24"/>
          <w:szCs w:val="24"/>
          <w:lang w:val="hy-AM"/>
        </w:rPr>
        <w:t>:</w:t>
      </w:r>
    </w:p>
    <w:p w:rsidR="00D927DC" w:rsidRPr="00D927DC" w:rsidRDefault="00D927DC" w:rsidP="00E5281E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ED4095" w:rsidRPr="00600A34" w:rsidRDefault="007628C2" w:rsidP="00E5281E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6402C9">
        <w:rPr>
          <w:rFonts w:ascii="GHEA Grapalat" w:hAnsi="GHEA Grapalat"/>
          <w:b/>
          <w:sz w:val="24"/>
          <w:szCs w:val="24"/>
          <w:lang w:val="hy-AM"/>
        </w:rPr>
        <w:t xml:space="preserve">Հոդված 3. </w:t>
      </w:r>
      <w:r>
        <w:rPr>
          <w:rFonts w:ascii="GHEA Grapalat" w:hAnsi="GHEA Grapalat"/>
          <w:sz w:val="24"/>
          <w:szCs w:val="24"/>
          <w:lang w:val="hy-AM"/>
        </w:rPr>
        <w:t xml:space="preserve"> Օրենքի 30-րդ հոդվածի «բ</w:t>
      </w:r>
      <w:r w:rsidRPr="007628C2">
        <w:rPr>
          <w:rFonts w:ascii="GHEA Grapalat" w:hAnsi="GHEA Grapalat"/>
          <w:sz w:val="24"/>
          <w:szCs w:val="24"/>
          <w:lang w:val="hy-AM"/>
        </w:rPr>
        <w:t>)</w:t>
      </w:r>
      <w:r>
        <w:rPr>
          <w:rFonts w:ascii="GHEA Grapalat" w:hAnsi="GHEA Grapalat"/>
          <w:sz w:val="24"/>
          <w:szCs w:val="24"/>
          <w:lang w:val="hy-AM"/>
        </w:rPr>
        <w:t>»</w:t>
      </w:r>
      <w:r w:rsidRPr="007628C2"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կետում</w:t>
      </w:r>
      <w:r w:rsidRPr="007628C2">
        <w:rPr>
          <w:rFonts w:ascii="GHEA Grapalat" w:hAnsi="GHEA Grapalat"/>
          <w:sz w:val="24"/>
          <w:szCs w:val="24"/>
          <w:lang w:val="hy-AM"/>
        </w:rPr>
        <w:t xml:space="preserve"> «</w:t>
      </w:r>
      <w:r>
        <w:rPr>
          <w:rFonts w:ascii="GHEA Grapalat" w:hAnsi="GHEA Grapalat"/>
          <w:sz w:val="24"/>
          <w:szCs w:val="24"/>
          <w:lang w:val="hy-AM"/>
        </w:rPr>
        <w:t>մուտքի վիզան ուժը կորցրած է ճանաչվել</w:t>
      </w:r>
      <w:r w:rsidRPr="007628C2">
        <w:rPr>
          <w:rFonts w:ascii="GHEA Grapalat" w:hAnsi="GHEA Grapalat"/>
          <w:sz w:val="24"/>
          <w:szCs w:val="24"/>
          <w:lang w:val="hy-AM"/>
        </w:rPr>
        <w:t>»</w:t>
      </w:r>
      <w:r w:rsidR="006402C9">
        <w:rPr>
          <w:rFonts w:ascii="GHEA Grapalat" w:hAnsi="GHEA Grapalat"/>
          <w:sz w:val="24"/>
          <w:szCs w:val="24"/>
          <w:lang w:val="hy-AM"/>
        </w:rPr>
        <w:t xml:space="preserve"> բառերը փոխարինել «առկա են» բառերով, իսկ նույն կետի</w:t>
      </w:r>
      <w:r w:rsidR="003E6435" w:rsidRPr="003E6435">
        <w:rPr>
          <w:rFonts w:ascii="GHEA Grapalat" w:hAnsi="GHEA Grapalat"/>
          <w:sz w:val="24"/>
          <w:szCs w:val="24"/>
          <w:lang w:val="hy-AM"/>
        </w:rPr>
        <w:t>`</w:t>
      </w:r>
      <w:r w:rsidR="006402C9">
        <w:rPr>
          <w:rFonts w:ascii="GHEA Grapalat" w:hAnsi="GHEA Grapalat"/>
          <w:sz w:val="24"/>
          <w:szCs w:val="24"/>
          <w:lang w:val="hy-AM"/>
        </w:rPr>
        <w:t xml:space="preserve"> «հիմքերով.» բառը փոխարինել «հիմքերը.» բառով:</w:t>
      </w:r>
    </w:p>
    <w:p w:rsidR="000633AA" w:rsidRPr="00600A34" w:rsidRDefault="000633AA" w:rsidP="00E5281E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5874E0" w:rsidRPr="005874E0" w:rsidRDefault="008B5C09" w:rsidP="00E5281E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0633AA">
        <w:rPr>
          <w:rFonts w:ascii="GHEA Grapalat" w:hAnsi="GHEA Grapalat"/>
          <w:b/>
          <w:sz w:val="24"/>
          <w:szCs w:val="24"/>
          <w:lang w:val="hy-AM"/>
        </w:rPr>
        <w:t>Հոդված 4.</w:t>
      </w:r>
      <w:r w:rsidRPr="00D65DE0">
        <w:rPr>
          <w:rFonts w:ascii="GHEA Grapalat" w:hAnsi="GHEA Grapalat"/>
          <w:sz w:val="24"/>
          <w:szCs w:val="24"/>
          <w:lang w:val="hy-AM"/>
        </w:rPr>
        <w:t xml:space="preserve"> Օրենքի 31-րդ հոդված</w:t>
      </w:r>
      <w:r w:rsidR="005874E0" w:rsidRPr="005874E0">
        <w:rPr>
          <w:rFonts w:ascii="GHEA Grapalat" w:hAnsi="GHEA Grapalat"/>
          <w:sz w:val="24"/>
          <w:szCs w:val="24"/>
          <w:lang w:val="hy-AM"/>
        </w:rPr>
        <w:t>ը շարադրել հետևյալ խմբագրությամբ.</w:t>
      </w:r>
    </w:p>
    <w:p w:rsidR="005874E0" w:rsidRPr="005874E0" w:rsidRDefault="005874E0" w:rsidP="005874E0">
      <w:pPr>
        <w:spacing w:after="0" w:line="360" w:lineRule="auto"/>
        <w:ind w:firstLine="720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5874E0">
        <w:rPr>
          <w:rFonts w:ascii="GHEA Grapalat" w:hAnsi="GHEA Grapalat"/>
          <w:b/>
          <w:sz w:val="24"/>
          <w:szCs w:val="24"/>
          <w:lang w:val="hy-AM"/>
        </w:rPr>
        <w:t>«Հոդված 31.</w:t>
      </w:r>
      <w:r w:rsidRPr="005874E0">
        <w:rPr>
          <w:rFonts w:ascii="GHEA Grapalat" w:hAnsi="GHEA Grapalat"/>
          <w:b/>
          <w:sz w:val="24"/>
          <w:szCs w:val="24"/>
          <w:lang w:val="hy-AM"/>
        </w:rPr>
        <w:tab/>
        <w:t>Օտարերկրացու արտաքսման վերաբերյալ գործի հարուցումը</w:t>
      </w:r>
    </w:p>
    <w:p w:rsidR="005874E0" w:rsidRPr="00600A34" w:rsidRDefault="005874E0" w:rsidP="005874E0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5874E0">
        <w:rPr>
          <w:rFonts w:ascii="GHEA Grapalat" w:hAnsi="GHEA Grapalat"/>
          <w:sz w:val="24"/>
          <w:szCs w:val="24"/>
          <w:lang w:val="hy-AM"/>
        </w:rPr>
        <w:t xml:space="preserve">Եթե սույն օրենքի 30-րդ հոդվածով նախատեսված դեպքերում օտարերկրացին կամավոր չի հեռացել Հայաստանի Հանրապետության տարածքից </w:t>
      </w:r>
      <w:r w:rsidRPr="00600A34">
        <w:rPr>
          <w:rFonts w:ascii="GHEA Grapalat" w:hAnsi="GHEA Grapalat"/>
          <w:sz w:val="24"/>
          <w:szCs w:val="24"/>
          <w:lang w:val="hy-AM"/>
        </w:rPr>
        <w:t xml:space="preserve">կամ եթե Հայաստանի Հանրապետության </w:t>
      </w:r>
      <w:r w:rsidR="00600A34">
        <w:rPr>
          <w:rFonts w:ascii="GHEA Grapalat" w:hAnsi="GHEA Grapalat"/>
          <w:sz w:val="24"/>
          <w:szCs w:val="24"/>
          <w:lang w:val="hy-AM"/>
        </w:rPr>
        <w:t xml:space="preserve">արդարադատության բնագավառում </w:t>
      </w:r>
      <w:r w:rsidRPr="00600A34">
        <w:rPr>
          <w:rFonts w:ascii="GHEA Grapalat" w:hAnsi="GHEA Grapalat"/>
          <w:sz w:val="24"/>
          <w:szCs w:val="24"/>
          <w:lang w:val="hy-AM"/>
        </w:rPr>
        <w:t>լիազորված պետական մարմինը սույն օրենքի 8-րդ հոդվածի 2-րդ մասով նախատեսված դեպքերում տեղեկացրել է համապատասխան դատավճռի օրինական ուժի մեջ մտնելու մասին,</w:t>
      </w:r>
      <w:r w:rsidRPr="005874E0">
        <w:rPr>
          <w:rFonts w:ascii="GHEA Grapalat" w:hAnsi="GHEA Grapalat"/>
          <w:sz w:val="24"/>
          <w:szCs w:val="24"/>
          <w:lang w:val="hy-AM"/>
        </w:rPr>
        <w:t xml:space="preserve"> ապա Հայաստանի Հանրապետության ոստիկանության բնագավառում լիազորված պետական կառավարման մարմինը արտաքսման վերաբերյալ գործ է հարուցում և ներկայացնում դատարան: </w:t>
      </w:r>
    </w:p>
    <w:p w:rsidR="00CA6925" w:rsidRPr="00600A34" w:rsidRDefault="00CA6925" w:rsidP="005874E0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577C67" w:rsidRDefault="00577C67" w:rsidP="000633AA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577C67">
        <w:rPr>
          <w:rFonts w:ascii="GHEA Grapalat" w:hAnsi="GHEA Grapalat"/>
          <w:b/>
          <w:sz w:val="24"/>
          <w:szCs w:val="24"/>
          <w:lang w:val="hy-AM"/>
        </w:rPr>
        <w:t xml:space="preserve">Հոդված </w:t>
      </w:r>
      <w:r w:rsidR="00954A44">
        <w:rPr>
          <w:rFonts w:ascii="GHEA Grapalat" w:hAnsi="GHEA Grapalat"/>
          <w:b/>
          <w:sz w:val="24"/>
          <w:szCs w:val="24"/>
        </w:rPr>
        <w:t>5</w:t>
      </w:r>
      <w:r w:rsidRPr="00577C67">
        <w:rPr>
          <w:rFonts w:ascii="GHEA Grapalat" w:hAnsi="GHEA Grapalat"/>
          <w:b/>
          <w:sz w:val="24"/>
          <w:szCs w:val="24"/>
          <w:lang w:val="hy-AM"/>
        </w:rPr>
        <w:t>.</w:t>
      </w:r>
      <w:r>
        <w:rPr>
          <w:rFonts w:ascii="GHEA Grapalat" w:hAnsi="GHEA Grapalat"/>
          <w:sz w:val="24"/>
          <w:szCs w:val="24"/>
          <w:lang w:val="hy-AM"/>
        </w:rPr>
        <w:t xml:space="preserve"> Օրենքի 36-րդ հոդվածը լրացնել </w:t>
      </w:r>
      <w:r w:rsidR="00F92101">
        <w:rPr>
          <w:rFonts w:ascii="GHEA Grapalat" w:hAnsi="GHEA Grapalat"/>
          <w:sz w:val="24"/>
          <w:szCs w:val="24"/>
          <w:lang w:val="hy-AM"/>
        </w:rPr>
        <w:t xml:space="preserve">հետևյալ բովանդակությամբ </w:t>
      </w:r>
      <w:r>
        <w:rPr>
          <w:rFonts w:ascii="GHEA Grapalat" w:hAnsi="GHEA Grapalat"/>
          <w:sz w:val="24"/>
          <w:szCs w:val="24"/>
          <w:lang w:val="hy-AM"/>
        </w:rPr>
        <w:t>2.1</w:t>
      </w:r>
      <w:r w:rsidR="000F6734" w:rsidRPr="000F6734">
        <w:rPr>
          <w:rFonts w:ascii="GHEA Grapalat" w:hAnsi="GHEA Grapalat"/>
          <w:sz w:val="24"/>
          <w:szCs w:val="24"/>
          <w:lang w:val="hy-AM"/>
        </w:rPr>
        <w:t>.,</w:t>
      </w:r>
      <w:r w:rsidR="0078213D">
        <w:rPr>
          <w:rFonts w:ascii="GHEA Grapalat" w:hAnsi="GHEA Grapalat"/>
          <w:sz w:val="24"/>
          <w:szCs w:val="24"/>
          <w:lang w:val="hy-AM"/>
        </w:rPr>
        <w:t xml:space="preserve"> 2.2</w:t>
      </w:r>
      <w:r w:rsidR="002F6A0E">
        <w:rPr>
          <w:rFonts w:ascii="GHEA Grapalat" w:hAnsi="GHEA Grapalat"/>
          <w:sz w:val="24"/>
          <w:szCs w:val="24"/>
          <w:lang w:val="hy-AM"/>
        </w:rPr>
        <w:t xml:space="preserve">. </w:t>
      </w:r>
      <w:r w:rsidR="002F6A0E" w:rsidRPr="002F6A0E">
        <w:rPr>
          <w:rFonts w:ascii="GHEA Grapalat" w:hAnsi="GHEA Grapalat"/>
          <w:sz w:val="24"/>
          <w:szCs w:val="24"/>
          <w:lang w:val="hy-AM"/>
        </w:rPr>
        <w:t xml:space="preserve">և </w:t>
      </w:r>
      <w:r w:rsidR="000F6734" w:rsidRPr="000F6734">
        <w:rPr>
          <w:rFonts w:ascii="GHEA Grapalat" w:hAnsi="GHEA Grapalat"/>
          <w:sz w:val="24"/>
          <w:szCs w:val="24"/>
          <w:lang w:val="hy-AM"/>
        </w:rPr>
        <w:t>2.3.</w:t>
      </w:r>
      <w:r w:rsidR="0078213D">
        <w:rPr>
          <w:rFonts w:ascii="GHEA Grapalat" w:hAnsi="GHEA Grapalat"/>
          <w:sz w:val="24"/>
          <w:szCs w:val="24"/>
          <w:lang w:val="hy-AM"/>
        </w:rPr>
        <w:t xml:space="preserve"> </w:t>
      </w:r>
      <w:r w:rsidR="00D4469D">
        <w:rPr>
          <w:rFonts w:ascii="GHEA Grapalat" w:hAnsi="GHEA Grapalat"/>
          <w:sz w:val="24"/>
          <w:szCs w:val="24"/>
          <w:lang w:val="hy-AM"/>
        </w:rPr>
        <w:t>մաս</w:t>
      </w:r>
      <w:r w:rsidR="0078213D">
        <w:rPr>
          <w:rFonts w:ascii="GHEA Grapalat" w:hAnsi="GHEA Grapalat"/>
          <w:sz w:val="24"/>
          <w:szCs w:val="24"/>
          <w:lang w:val="hy-AM"/>
        </w:rPr>
        <w:t>եր</w:t>
      </w:r>
      <w:r w:rsidR="00D4469D">
        <w:rPr>
          <w:rFonts w:ascii="GHEA Grapalat" w:hAnsi="GHEA Grapalat"/>
          <w:sz w:val="24"/>
          <w:szCs w:val="24"/>
          <w:lang w:val="hy-AM"/>
        </w:rPr>
        <w:t>ով</w:t>
      </w:r>
      <w:r>
        <w:rPr>
          <w:rFonts w:ascii="GHEA Grapalat" w:hAnsi="GHEA Grapalat"/>
          <w:sz w:val="24"/>
          <w:szCs w:val="24"/>
          <w:lang w:val="hy-AM"/>
        </w:rPr>
        <w:t>՝.</w:t>
      </w:r>
    </w:p>
    <w:p w:rsidR="00482AB3" w:rsidRDefault="00577C67" w:rsidP="000633AA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lastRenderedPageBreak/>
        <w:t xml:space="preserve">«2.1 Սույն օրենքի 8-րդ հոդվածի </w:t>
      </w:r>
      <w:r w:rsidR="006402C9">
        <w:rPr>
          <w:rFonts w:ascii="GHEA Grapalat" w:hAnsi="GHEA Grapalat"/>
          <w:sz w:val="24"/>
          <w:szCs w:val="24"/>
          <w:lang w:val="hy-AM"/>
        </w:rPr>
        <w:t>2-րդ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="006402C9">
        <w:rPr>
          <w:rFonts w:ascii="GHEA Grapalat" w:hAnsi="GHEA Grapalat"/>
          <w:sz w:val="24"/>
          <w:szCs w:val="24"/>
          <w:lang w:val="hy-AM"/>
        </w:rPr>
        <w:t>մասով</w:t>
      </w:r>
      <w:r>
        <w:rPr>
          <w:rFonts w:ascii="GHEA Grapalat" w:hAnsi="GHEA Grapalat"/>
          <w:sz w:val="24"/>
          <w:szCs w:val="24"/>
          <w:lang w:val="hy-AM"/>
        </w:rPr>
        <w:t xml:space="preserve"> նախատեսված </w:t>
      </w:r>
      <w:r w:rsidR="005F4C62">
        <w:rPr>
          <w:rFonts w:ascii="GHEA Grapalat" w:hAnsi="GHEA Grapalat"/>
          <w:sz w:val="24"/>
          <w:szCs w:val="24"/>
          <w:lang w:val="hy-AM"/>
        </w:rPr>
        <w:t>հիմքով</w:t>
      </w:r>
      <w:r>
        <w:rPr>
          <w:rFonts w:ascii="GHEA Grapalat" w:hAnsi="GHEA Grapalat"/>
          <w:sz w:val="24"/>
          <w:szCs w:val="24"/>
          <w:lang w:val="hy-AM"/>
        </w:rPr>
        <w:t xml:space="preserve"> կայացված արտաքսման որոշումն ի կատար է ածվում օտարերկրացու կողմից Հայաստանի Հանրապետությունում դատավճռով սահմանված ազատազրկման </w:t>
      </w:r>
      <w:r w:rsidR="005F4C62">
        <w:rPr>
          <w:rFonts w:ascii="GHEA Grapalat" w:hAnsi="GHEA Grapalat"/>
          <w:sz w:val="24"/>
          <w:szCs w:val="24"/>
          <w:lang w:val="hy-AM"/>
        </w:rPr>
        <w:t xml:space="preserve">ձևով </w:t>
      </w:r>
      <w:r>
        <w:rPr>
          <w:rFonts w:ascii="GHEA Grapalat" w:hAnsi="GHEA Grapalat"/>
          <w:sz w:val="24"/>
          <w:szCs w:val="24"/>
          <w:lang w:val="hy-AM"/>
        </w:rPr>
        <w:t>պատիժը կրելուց հետո, իսկ Հայաստանի Հանրապետության միջազգային պայմանագրերով</w:t>
      </w:r>
      <w:r w:rsidR="00B25AFA">
        <w:rPr>
          <w:rFonts w:ascii="GHEA Grapalat" w:hAnsi="GHEA Grapalat"/>
          <w:sz w:val="24"/>
          <w:szCs w:val="24"/>
          <w:lang w:val="hy-AM"/>
        </w:rPr>
        <w:t xml:space="preserve"> սահմանված կարգով պատժի մնացած մասը կրելու նպատակով իր քաղաքացիության երկիր </w:t>
      </w:r>
      <w:r>
        <w:rPr>
          <w:rFonts w:ascii="GHEA Grapalat" w:hAnsi="GHEA Grapalat"/>
          <w:sz w:val="24"/>
          <w:szCs w:val="24"/>
          <w:lang w:val="hy-AM"/>
        </w:rPr>
        <w:t>դատապարտյալի փոխանց</w:t>
      </w:r>
      <w:r w:rsidR="00B25AFA">
        <w:rPr>
          <w:rFonts w:ascii="GHEA Grapalat" w:hAnsi="GHEA Grapalat"/>
          <w:sz w:val="24"/>
          <w:szCs w:val="24"/>
          <w:lang w:val="hy-AM"/>
        </w:rPr>
        <w:t xml:space="preserve">ման դեպքում՝ դատապարտյալի փոխանցումն իրականացելու վերաբերյալ Հայաստանի Հանրապետության </w:t>
      </w:r>
      <w:r w:rsidR="00B615B3">
        <w:rPr>
          <w:rFonts w:ascii="GHEA Grapalat" w:hAnsi="GHEA Grapalat"/>
          <w:sz w:val="24"/>
          <w:szCs w:val="24"/>
          <w:lang w:val="hy-AM"/>
        </w:rPr>
        <w:t xml:space="preserve">արդարադատության բնագավառում լիազորված պետական մարմնի </w:t>
      </w:r>
      <w:r w:rsidR="005E0955">
        <w:rPr>
          <w:rFonts w:ascii="GHEA Grapalat" w:hAnsi="GHEA Grapalat"/>
          <w:sz w:val="24"/>
          <w:szCs w:val="24"/>
          <w:lang w:val="hy-AM"/>
        </w:rPr>
        <w:t>ծանուցում</w:t>
      </w:r>
      <w:r w:rsidR="00B615B3">
        <w:rPr>
          <w:rFonts w:ascii="GHEA Grapalat" w:hAnsi="GHEA Grapalat"/>
          <w:sz w:val="24"/>
          <w:szCs w:val="24"/>
          <w:lang w:val="hy-AM"/>
        </w:rPr>
        <w:t>ն</w:t>
      </w:r>
      <w:r w:rsidR="005E0955">
        <w:rPr>
          <w:rFonts w:ascii="GHEA Grapalat" w:hAnsi="GHEA Grapalat"/>
          <w:sz w:val="24"/>
          <w:szCs w:val="24"/>
          <w:lang w:val="hy-AM"/>
        </w:rPr>
        <w:t xml:space="preserve"> </w:t>
      </w:r>
      <w:r w:rsidR="00B25AFA">
        <w:rPr>
          <w:rFonts w:ascii="GHEA Grapalat" w:hAnsi="GHEA Grapalat"/>
          <w:sz w:val="24"/>
          <w:szCs w:val="24"/>
          <w:lang w:val="hy-AM"/>
        </w:rPr>
        <w:t>ստանալուց հետո</w:t>
      </w:r>
      <w:r w:rsidR="009432D8" w:rsidRPr="009432D8">
        <w:rPr>
          <w:rFonts w:ascii="GHEA Grapalat" w:hAnsi="GHEA Grapalat"/>
          <w:sz w:val="24"/>
          <w:szCs w:val="24"/>
          <w:lang w:val="hy-AM"/>
        </w:rPr>
        <w:t xml:space="preserve"> </w:t>
      </w:r>
      <w:r w:rsidR="00C558D7">
        <w:rPr>
          <w:rFonts w:ascii="GHEA Grapalat" w:hAnsi="GHEA Grapalat"/>
          <w:sz w:val="24"/>
          <w:szCs w:val="24"/>
          <w:lang w:val="hy-AM"/>
        </w:rPr>
        <w:t>արտաքսման որոշում</w:t>
      </w:r>
      <w:r w:rsidR="009432D8" w:rsidRPr="009432D8">
        <w:rPr>
          <w:rFonts w:ascii="GHEA Grapalat" w:hAnsi="GHEA Grapalat"/>
          <w:sz w:val="24"/>
          <w:szCs w:val="24"/>
          <w:lang w:val="hy-AM"/>
        </w:rPr>
        <w:t xml:space="preserve">ը համարվում է </w:t>
      </w:r>
      <w:r w:rsidR="00C558D7">
        <w:rPr>
          <w:rFonts w:ascii="GHEA Grapalat" w:hAnsi="GHEA Grapalat"/>
          <w:sz w:val="24"/>
          <w:szCs w:val="24"/>
          <w:lang w:val="hy-AM"/>
        </w:rPr>
        <w:t>ի կատար</w:t>
      </w:r>
      <w:r w:rsidR="009432D8" w:rsidRPr="009432D8">
        <w:rPr>
          <w:rFonts w:ascii="GHEA Grapalat" w:hAnsi="GHEA Grapalat"/>
          <w:sz w:val="24"/>
          <w:szCs w:val="24"/>
          <w:lang w:val="hy-AM"/>
        </w:rPr>
        <w:t xml:space="preserve"> ածված</w:t>
      </w:r>
      <w:r>
        <w:rPr>
          <w:rFonts w:ascii="GHEA Grapalat" w:hAnsi="GHEA Grapalat"/>
          <w:sz w:val="24"/>
          <w:szCs w:val="24"/>
          <w:lang w:val="hy-AM"/>
        </w:rPr>
        <w:t>:</w:t>
      </w:r>
    </w:p>
    <w:p w:rsidR="005874E0" w:rsidRPr="005874E0" w:rsidRDefault="005874E0" w:rsidP="000633AA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5874E0">
        <w:rPr>
          <w:rFonts w:ascii="GHEA Grapalat" w:hAnsi="GHEA Grapalat"/>
          <w:sz w:val="24"/>
          <w:szCs w:val="24"/>
          <w:lang w:val="hy-AM"/>
        </w:rPr>
        <w:t xml:space="preserve">2.2. </w:t>
      </w:r>
      <w:r>
        <w:rPr>
          <w:rFonts w:ascii="GHEA Grapalat" w:hAnsi="GHEA Grapalat"/>
          <w:sz w:val="24"/>
          <w:szCs w:val="24"/>
          <w:lang w:val="hy-AM"/>
        </w:rPr>
        <w:t>Սույն օրենքի 8-րդ հոդվածի 2-րդ մասով նախատեսված հիմքով կայացված արտաքսման որոշումն ի կատար ած</w:t>
      </w:r>
      <w:r w:rsidRPr="005874E0">
        <w:rPr>
          <w:rFonts w:ascii="GHEA Grapalat" w:hAnsi="GHEA Grapalat"/>
          <w:sz w:val="24"/>
          <w:szCs w:val="24"/>
          <w:lang w:val="hy-AM"/>
        </w:rPr>
        <w:t xml:space="preserve">ելու նպատակով </w:t>
      </w:r>
      <w:r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</w:t>
      </w:r>
      <w:r w:rsidR="00B615B3">
        <w:rPr>
          <w:rFonts w:ascii="GHEA Grapalat" w:hAnsi="GHEA Grapalat"/>
          <w:sz w:val="24"/>
          <w:szCs w:val="24"/>
          <w:lang w:val="hy-AM"/>
        </w:rPr>
        <w:t>արդարադատության բնագավառում</w:t>
      </w:r>
      <w:r>
        <w:rPr>
          <w:rFonts w:ascii="GHEA Grapalat" w:hAnsi="GHEA Grapalat"/>
          <w:sz w:val="24"/>
          <w:szCs w:val="24"/>
          <w:lang w:val="hy-AM"/>
        </w:rPr>
        <w:t xml:space="preserve"> լիազորված պետական մարմինը օտարերկրացու</w:t>
      </w:r>
      <w:r w:rsidRPr="005874E0">
        <w:rPr>
          <w:rFonts w:ascii="GHEA Grapalat" w:hAnsi="GHEA Grapalat"/>
          <w:sz w:val="24"/>
          <w:szCs w:val="24"/>
          <w:lang w:val="hy-AM"/>
        </w:rPr>
        <w:t>՝</w:t>
      </w:r>
      <w:r>
        <w:rPr>
          <w:rFonts w:ascii="GHEA Grapalat" w:hAnsi="GHEA Grapalat"/>
          <w:sz w:val="24"/>
          <w:szCs w:val="24"/>
          <w:lang w:val="hy-AM"/>
        </w:rPr>
        <w:t xml:space="preserve"> ազատազրկման</w:t>
      </w:r>
      <w:r w:rsidRPr="005874E0">
        <w:rPr>
          <w:rFonts w:ascii="GHEA Grapalat" w:hAnsi="GHEA Grapalat"/>
          <w:sz w:val="24"/>
          <w:szCs w:val="24"/>
          <w:lang w:val="hy-AM"/>
        </w:rPr>
        <w:t xml:space="preserve"> ձևով պատժի կրման ժամկետն ավարտվելուց առնվազն մեկ ամիս առաջ</w:t>
      </w:r>
      <w:r>
        <w:rPr>
          <w:rFonts w:ascii="GHEA Grapalat" w:hAnsi="GHEA Grapalat"/>
          <w:sz w:val="24"/>
          <w:szCs w:val="24"/>
          <w:lang w:val="hy-AM"/>
        </w:rPr>
        <w:t xml:space="preserve"> տեղեկացնում է Հայաստանի Հանրապետության ոստիկանության բնագավառում լիազորված պետական մարմնին</w:t>
      </w:r>
      <w:r w:rsidRPr="005874E0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577C67" w:rsidRDefault="00482AB3" w:rsidP="000633AA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2.</w:t>
      </w:r>
      <w:r w:rsidR="005874E0" w:rsidRPr="005874E0">
        <w:rPr>
          <w:rFonts w:ascii="GHEA Grapalat" w:hAnsi="GHEA Grapalat"/>
          <w:sz w:val="24"/>
          <w:szCs w:val="24"/>
          <w:lang w:val="hy-AM"/>
        </w:rPr>
        <w:t>3.</w:t>
      </w:r>
      <w:r>
        <w:rPr>
          <w:rFonts w:ascii="GHEA Grapalat" w:hAnsi="GHEA Grapalat"/>
          <w:sz w:val="24"/>
          <w:szCs w:val="24"/>
          <w:lang w:val="hy-AM"/>
        </w:rPr>
        <w:t xml:space="preserve"> Այն դեպքերում, երբ օտարերկրացին սահմանված կարգով ապաստանի հայց է ներկայացնում լիազոր մարմին, ապա սույն օրենքի 8-րդ հոդվածի </w:t>
      </w:r>
      <w:r w:rsidR="006402C9">
        <w:rPr>
          <w:rFonts w:ascii="GHEA Grapalat" w:hAnsi="GHEA Grapalat"/>
          <w:sz w:val="24"/>
          <w:szCs w:val="24"/>
          <w:lang w:val="hy-AM"/>
        </w:rPr>
        <w:t>2-րդ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="006402C9">
        <w:rPr>
          <w:rFonts w:ascii="GHEA Grapalat" w:hAnsi="GHEA Grapalat"/>
          <w:sz w:val="24"/>
          <w:szCs w:val="24"/>
          <w:lang w:val="hy-AM"/>
        </w:rPr>
        <w:t>մասով</w:t>
      </w:r>
      <w:r>
        <w:rPr>
          <w:rFonts w:ascii="GHEA Grapalat" w:hAnsi="GHEA Grapalat"/>
          <w:sz w:val="24"/>
          <w:szCs w:val="24"/>
          <w:lang w:val="hy-AM"/>
        </w:rPr>
        <w:t xml:space="preserve"> նախատեսված հիմքով կայացված արտաքսման որոշումն ի կատար է ածվում նրա հայցի վերաբերյալ վերջնական մերժման որոշումն ընդունվելուց հետո՝ ներառյալ դատական կարգով բողոքարկումը:</w:t>
      </w:r>
      <w:r w:rsidR="00577C67">
        <w:rPr>
          <w:rFonts w:ascii="GHEA Grapalat" w:hAnsi="GHEA Grapalat"/>
          <w:sz w:val="24"/>
          <w:szCs w:val="24"/>
          <w:lang w:val="hy-AM"/>
        </w:rPr>
        <w:t>»:</w:t>
      </w:r>
    </w:p>
    <w:p w:rsidR="00193DBF" w:rsidRPr="006C583B" w:rsidRDefault="00193DBF" w:rsidP="000633AA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69410A">
        <w:rPr>
          <w:rFonts w:ascii="GHEA Grapalat" w:hAnsi="GHEA Grapalat"/>
          <w:b/>
          <w:sz w:val="24"/>
          <w:szCs w:val="24"/>
          <w:lang w:val="hy-AM"/>
        </w:rPr>
        <w:t xml:space="preserve">Հոդված </w:t>
      </w:r>
      <w:r w:rsidR="00954A44">
        <w:rPr>
          <w:rFonts w:ascii="GHEA Grapalat" w:hAnsi="GHEA Grapalat"/>
          <w:b/>
          <w:sz w:val="24"/>
          <w:szCs w:val="24"/>
        </w:rPr>
        <w:t>6</w:t>
      </w:r>
      <w:r w:rsidRPr="0069410A">
        <w:rPr>
          <w:rFonts w:ascii="GHEA Grapalat" w:hAnsi="GHEA Grapalat"/>
          <w:b/>
          <w:sz w:val="24"/>
          <w:szCs w:val="24"/>
          <w:lang w:val="hy-AM"/>
        </w:rPr>
        <w:t>.</w:t>
      </w:r>
      <w:r>
        <w:rPr>
          <w:rFonts w:ascii="GHEA Grapalat" w:hAnsi="GHEA Grapalat"/>
          <w:sz w:val="24"/>
          <w:szCs w:val="24"/>
          <w:lang w:val="hy-AM"/>
        </w:rPr>
        <w:t xml:space="preserve"> Սույն օրենքն ուժի մեջ է մտնում պաշտոնական հրապարակման օրվան հաջորդող տասներորդ օրը:</w:t>
      </w:r>
    </w:p>
    <w:p w:rsidR="000633AA" w:rsidRPr="00600A34" w:rsidRDefault="000633AA" w:rsidP="000633AA">
      <w:pPr>
        <w:spacing w:after="0" w:line="360" w:lineRule="auto"/>
        <w:ind w:firstLine="720"/>
        <w:jc w:val="right"/>
        <w:rPr>
          <w:rFonts w:ascii="GHEA Grapalat" w:hAnsi="GHEA Grapalat"/>
          <w:b/>
          <w:i/>
          <w:sz w:val="24"/>
          <w:szCs w:val="24"/>
          <w:lang w:val="hy-AM"/>
        </w:rPr>
      </w:pPr>
    </w:p>
    <w:sectPr w:rsidR="000633AA" w:rsidRPr="00600A34" w:rsidSect="00113AD7">
      <w:pgSz w:w="12240" w:h="15840"/>
      <w:pgMar w:top="1134" w:right="850" w:bottom="450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45B2" w:rsidRDefault="006145B2" w:rsidP="0040389D">
      <w:pPr>
        <w:spacing w:after="0" w:line="240" w:lineRule="auto"/>
      </w:pPr>
      <w:r>
        <w:separator/>
      </w:r>
    </w:p>
  </w:endnote>
  <w:endnote w:type="continuationSeparator" w:id="1">
    <w:p w:rsidR="006145B2" w:rsidRDefault="006145B2" w:rsidP="004038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45B2" w:rsidRDefault="006145B2" w:rsidP="0040389D">
      <w:pPr>
        <w:spacing w:after="0" w:line="240" w:lineRule="auto"/>
      </w:pPr>
      <w:r>
        <w:separator/>
      </w:r>
    </w:p>
  </w:footnote>
  <w:footnote w:type="continuationSeparator" w:id="1">
    <w:p w:rsidR="006145B2" w:rsidRDefault="006145B2" w:rsidP="0040389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0389D"/>
    <w:rsid w:val="00001FE6"/>
    <w:rsid w:val="000475DF"/>
    <w:rsid w:val="000512A7"/>
    <w:rsid w:val="000633AA"/>
    <w:rsid w:val="00075688"/>
    <w:rsid w:val="00085E1D"/>
    <w:rsid w:val="000F6734"/>
    <w:rsid w:val="00113AD7"/>
    <w:rsid w:val="00193DBF"/>
    <w:rsid w:val="001B0DCE"/>
    <w:rsid w:val="00207A61"/>
    <w:rsid w:val="002104B9"/>
    <w:rsid w:val="0023044E"/>
    <w:rsid w:val="00230B0B"/>
    <w:rsid w:val="00263A46"/>
    <w:rsid w:val="00273E56"/>
    <w:rsid w:val="0027436A"/>
    <w:rsid w:val="002A57BF"/>
    <w:rsid w:val="002D0458"/>
    <w:rsid w:val="002D64DC"/>
    <w:rsid w:val="002F6A0E"/>
    <w:rsid w:val="00324539"/>
    <w:rsid w:val="003277CE"/>
    <w:rsid w:val="003743DC"/>
    <w:rsid w:val="00377268"/>
    <w:rsid w:val="003C47A9"/>
    <w:rsid w:val="003D4AE5"/>
    <w:rsid w:val="003E6435"/>
    <w:rsid w:val="003F338B"/>
    <w:rsid w:val="0040389D"/>
    <w:rsid w:val="004048FC"/>
    <w:rsid w:val="004445B8"/>
    <w:rsid w:val="004755CF"/>
    <w:rsid w:val="00482AB3"/>
    <w:rsid w:val="00532287"/>
    <w:rsid w:val="00577C67"/>
    <w:rsid w:val="005874E0"/>
    <w:rsid w:val="005B1B54"/>
    <w:rsid w:val="005C1052"/>
    <w:rsid w:val="005C6E6E"/>
    <w:rsid w:val="005E0955"/>
    <w:rsid w:val="005F4C62"/>
    <w:rsid w:val="00600A34"/>
    <w:rsid w:val="006122AA"/>
    <w:rsid w:val="006145B2"/>
    <w:rsid w:val="0062479D"/>
    <w:rsid w:val="006402C9"/>
    <w:rsid w:val="006503A4"/>
    <w:rsid w:val="00672404"/>
    <w:rsid w:val="0069094A"/>
    <w:rsid w:val="0069410A"/>
    <w:rsid w:val="006C583B"/>
    <w:rsid w:val="006C7198"/>
    <w:rsid w:val="00711184"/>
    <w:rsid w:val="007173D5"/>
    <w:rsid w:val="0075365D"/>
    <w:rsid w:val="00761356"/>
    <w:rsid w:val="007628C2"/>
    <w:rsid w:val="0078213D"/>
    <w:rsid w:val="00784C68"/>
    <w:rsid w:val="0078759B"/>
    <w:rsid w:val="007F23DE"/>
    <w:rsid w:val="00804F78"/>
    <w:rsid w:val="00810143"/>
    <w:rsid w:val="0082161E"/>
    <w:rsid w:val="008508C6"/>
    <w:rsid w:val="0085192A"/>
    <w:rsid w:val="008671CD"/>
    <w:rsid w:val="008A403E"/>
    <w:rsid w:val="008B5C09"/>
    <w:rsid w:val="008C4664"/>
    <w:rsid w:val="008C5D3C"/>
    <w:rsid w:val="008F4D2B"/>
    <w:rsid w:val="009359CA"/>
    <w:rsid w:val="009432D8"/>
    <w:rsid w:val="00954A44"/>
    <w:rsid w:val="00971E06"/>
    <w:rsid w:val="00980F00"/>
    <w:rsid w:val="009B60D3"/>
    <w:rsid w:val="009C1B8B"/>
    <w:rsid w:val="00A05885"/>
    <w:rsid w:val="00A111CA"/>
    <w:rsid w:val="00A11EAF"/>
    <w:rsid w:val="00A848A2"/>
    <w:rsid w:val="00AB14C5"/>
    <w:rsid w:val="00AC60E6"/>
    <w:rsid w:val="00AF2FC5"/>
    <w:rsid w:val="00B244E9"/>
    <w:rsid w:val="00B25AFA"/>
    <w:rsid w:val="00B27601"/>
    <w:rsid w:val="00B45B62"/>
    <w:rsid w:val="00B615B3"/>
    <w:rsid w:val="00BA308A"/>
    <w:rsid w:val="00BF2DDF"/>
    <w:rsid w:val="00BF3980"/>
    <w:rsid w:val="00C05E6D"/>
    <w:rsid w:val="00C30E26"/>
    <w:rsid w:val="00C34BF4"/>
    <w:rsid w:val="00C550C9"/>
    <w:rsid w:val="00C558D7"/>
    <w:rsid w:val="00CA6925"/>
    <w:rsid w:val="00CC0668"/>
    <w:rsid w:val="00CD15C0"/>
    <w:rsid w:val="00CE324A"/>
    <w:rsid w:val="00D03F32"/>
    <w:rsid w:val="00D1574A"/>
    <w:rsid w:val="00D4469D"/>
    <w:rsid w:val="00D64FA8"/>
    <w:rsid w:val="00D651DF"/>
    <w:rsid w:val="00D65DE0"/>
    <w:rsid w:val="00D702D4"/>
    <w:rsid w:val="00D927DC"/>
    <w:rsid w:val="00DD65E6"/>
    <w:rsid w:val="00E1461C"/>
    <w:rsid w:val="00E5281E"/>
    <w:rsid w:val="00EA5E8E"/>
    <w:rsid w:val="00EA6A67"/>
    <w:rsid w:val="00EA7B44"/>
    <w:rsid w:val="00EB330E"/>
    <w:rsid w:val="00EB7535"/>
    <w:rsid w:val="00ED4095"/>
    <w:rsid w:val="00EE2129"/>
    <w:rsid w:val="00EF48CE"/>
    <w:rsid w:val="00F30C02"/>
    <w:rsid w:val="00F65033"/>
    <w:rsid w:val="00F84432"/>
    <w:rsid w:val="00F92101"/>
    <w:rsid w:val="00FA12AC"/>
    <w:rsid w:val="00FA7C62"/>
    <w:rsid w:val="00FD4685"/>
    <w:rsid w:val="00FE07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8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40389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0389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0389D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27436A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75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75D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17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869C1E-FCE0-4DB1-BDA0-97F4988D2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616</Words>
  <Characters>3514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Anahit Harutyunyan</dc:creator>
  <cp:lastModifiedBy>Arm-Harutyunyan</cp:lastModifiedBy>
  <cp:revision>4</cp:revision>
  <cp:lastPrinted>2019-05-06T08:07:00Z</cp:lastPrinted>
  <dcterms:created xsi:type="dcterms:W3CDTF">2019-05-06T14:19:00Z</dcterms:created>
  <dcterms:modified xsi:type="dcterms:W3CDTF">2019-05-13T07:24:00Z</dcterms:modified>
  <cp:keywords>https://mul2.gov.am/tasks/70596/oneclick/Nakhagits.docx?token=7c6b8c7a36fea8a29eedc74acbec8447</cp:keywords>
</cp:coreProperties>
</file>