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532"/>
        <w:gridCol w:w="2307"/>
        <w:gridCol w:w="5212"/>
        <w:gridCol w:w="2656"/>
        <w:gridCol w:w="2953"/>
      </w:tblGrid>
      <w:tr w:rsidR="00544E5D" w:rsidRPr="00C547BA" w:rsidTr="00D26BA0">
        <w:tc>
          <w:tcPr>
            <w:tcW w:w="13660" w:type="dxa"/>
            <w:gridSpan w:val="5"/>
          </w:tcPr>
          <w:p w:rsidR="00544E5D" w:rsidRPr="008578B3" w:rsidRDefault="00544E5D" w:rsidP="00544E5D">
            <w:pPr>
              <w:jc w:val="center"/>
              <w:rPr>
                <w:rFonts w:ascii="GHEA Grapalat" w:hAnsi="GHEA Grapalat"/>
                <w:lang w:val="hy-AM"/>
              </w:rPr>
            </w:pPr>
          </w:p>
          <w:p w:rsidR="00544E5D" w:rsidRPr="008578B3" w:rsidRDefault="00544E5D" w:rsidP="00544E5D">
            <w:pPr>
              <w:jc w:val="center"/>
              <w:rPr>
                <w:rFonts w:ascii="GHEA Grapalat" w:hAnsi="GHEA Grapalat"/>
                <w:b/>
                <w:lang w:val="hy-AM"/>
              </w:rPr>
            </w:pPr>
            <w:r w:rsidRPr="008578B3">
              <w:rPr>
                <w:rFonts w:ascii="GHEA Grapalat" w:hAnsi="GHEA Grapalat"/>
                <w:b/>
                <w:lang w:val="hy-AM"/>
              </w:rPr>
              <w:t>ԱՄՓՈՓԱԹԵՐԹ</w:t>
            </w:r>
          </w:p>
          <w:p w:rsidR="00544E5D" w:rsidRPr="008578B3" w:rsidRDefault="00544E5D" w:rsidP="00544E5D">
            <w:pPr>
              <w:jc w:val="center"/>
              <w:rPr>
                <w:rFonts w:ascii="GHEA Grapalat" w:hAnsi="GHEA Grapalat"/>
                <w:b/>
                <w:lang w:val="hy-AM"/>
              </w:rPr>
            </w:pPr>
            <w:r w:rsidRPr="008578B3">
              <w:rPr>
                <w:rFonts w:ascii="GHEA Grapalat" w:hAnsi="GHEA Grapalat"/>
                <w:b/>
                <w:lang w:val="hy-AM"/>
              </w:rPr>
              <w:t>«ՕՏԱՐԵՐԿՐԱՑԻՆԵՐԻ ՄԱՍԻՆ» ՀԱՅԱՍՏԱՆԻ ՀԱՆՐԱՊԵՏՈՒԹՅԱՆ ՕՐԵՆՔՈՒՄ ԼՐԱՑՈՒՄՆԵՐ</w:t>
            </w:r>
            <w:r w:rsidR="00C547BA" w:rsidRPr="00C547BA">
              <w:rPr>
                <w:rFonts w:ascii="GHEA Grapalat" w:hAnsi="GHEA Grapalat"/>
                <w:b/>
                <w:lang w:val="hy-AM"/>
              </w:rPr>
              <w:t xml:space="preserve"> </w:t>
            </w:r>
            <w:r w:rsidR="00C547BA">
              <w:rPr>
                <w:rFonts w:ascii="GHEA Grapalat" w:hAnsi="GHEA Grapalat"/>
                <w:b/>
                <w:lang w:val="hy-AM"/>
              </w:rPr>
              <w:t>ԵՎ ՓՈՓՈԽՈՒԹՅՈՒՆՆԵՐ</w:t>
            </w:r>
            <w:r w:rsidRPr="008578B3">
              <w:rPr>
                <w:rFonts w:ascii="GHEA Grapalat" w:hAnsi="GHEA Grapalat"/>
                <w:b/>
                <w:lang w:val="hy-AM"/>
              </w:rPr>
              <w:t xml:space="preserve"> ԿԱՏԱՐԵԼՈՒ ՄԱՍԻՆ» ՀԱՅԱՍՏԱՆԻ ՀԱՆՐԱՊԵՏՈՒԹՅԱՆ ՕՐԵՆՔԻ ՆԱԽԱԳԾԻ ՎԵՐԱԲԵՐՅԱԼ ՍՏԱՑՎԱԾ ՀՀ ԻՐԱՎԱՍՈՒ ՄԱՐՄԻՆՆԵՐԻ ԴԻՏՈՂՈՒԹՅՈՒՆՆԵՐԻ ԵՎ ԱՌԱՋԱՐԿՈՒԹՅՈՒՆՆԵՐԻ</w:t>
            </w:r>
          </w:p>
          <w:p w:rsidR="00544E5D" w:rsidRPr="008578B3" w:rsidRDefault="00544E5D" w:rsidP="00544E5D">
            <w:pPr>
              <w:jc w:val="center"/>
              <w:rPr>
                <w:rFonts w:ascii="GHEA Grapalat" w:hAnsi="GHEA Grapalat"/>
                <w:lang w:val="hy-AM"/>
              </w:rPr>
            </w:pPr>
          </w:p>
        </w:tc>
      </w:tr>
      <w:tr w:rsidR="003249CB" w:rsidRPr="008578B3" w:rsidTr="006F4401">
        <w:tc>
          <w:tcPr>
            <w:tcW w:w="532" w:type="dxa"/>
          </w:tcPr>
          <w:p w:rsidR="00544E5D" w:rsidRPr="008578B3" w:rsidRDefault="00544E5D">
            <w:pPr>
              <w:rPr>
                <w:rFonts w:ascii="GHEA Grapalat" w:hAnsi="GHEA Grapalat"/>
                <w:lang w:val="hy-AM"/>
              </w:rPr>
            </w:pPr>
            <w:r w:rsidRPr="008578B3">
              <w:rPr>
                <w:rFonts w:ascii="GHEA Grapalat" w:hAnsi="GHEA Grapalat"/>
                <w:lang w:val="hy-AM"/>
              </w:rPr>
              <w:t>հ/հ</w:t>
            </w:r>
          </w:p>
        </w:tc>
        <w:tc>
          <w:tcPr>
            <w:tcW w:w="2307"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Առաջարկության հեղինակը, գրության ամսաթիվը, գրության համարը</w:t>
            </w:r>
          </w:p>
        </w:tc>
        <w:tc>
          <w:tcPr>
            <w:tcW w:w="5212"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Առաջարկության բովանդակությունը</w:t>
            </w:r>
          </w:p>
        </w:tc>
        <w:tc>
          <w:tcPr>
            <w:tcW w:w="2656"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Եզրակացություն</w:t>
            </w:r>
          </w:p>
        </w:tc>
        <w:tc>
          <w:tcPr>
            <w:tcW w:w="2953"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Կատարված փոփոխությունը</w:t>
            </w:r>
          </w:p>
        </w:tc>
      </w:tr>
      <w:tr w:rsidR="003249CB" w:rsidRPr="008578B3" w:rsidTr="006F4401">
        <w:tc>
          <w:tcPr>
            <w:tcW w:w="532"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1.</w:t>
            </w:r>
          </w:p>
        </w:tc>
        <w:tc>
          <w:tcPr>
            <w:tcW w:w="2307"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2.</w:t>
            </w:r>
          </w:p>
        </w:tc>
        <w:tc>
          <w:tcPr>
            <w:tcW w:w="5212"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3.</w:t>
            </w:r>
          </w:p>
        </w:tc>
        <w:tc>
          <w:tcPr>
            <w:tcW w:w="2656"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4.</w:t>
            </w:r>
          </w:p>
        </w:tc>
        <w:tc>
          <w:tcPr>
            <w:tcW w:w="2953" w:type="dxa"/>
          </w:tcPr>
          <w:p w:rsidR="00544E5D" w:rsidRPr="008578B3" w:rsidRDefault="00544E5D" w:rsidP="00544E5D">
            <w:pPr>
              <w:jc w:val="center"/>
              <w:rPr>
                <w:rFonts w:ascii="GHEA Grapalat" w:hAnsi="GHEA Grapalat"/>
                <w:lang w:val="hy-AM"/>
              </w:rPr>
            </w:pPr>
            <w:r w:rsidRPr="008578B3">
              <w:rPr>
                <w:rFonts w:ascii="GHEA Grapalat" w:hAnsi="GHEA Grapalat"/>
                <w:lang w:val="hy-AM"/>
              </w:rPr>
              <w:t>5.</w:t>
            </w:r>
          </w:p>
        </w:tc>
      </w:tr>
      <w:tr w:rsidR="003249CB" w:rsidRPr="00C547BA" w:rsidTr="006F4401">
        <w:tc>
          <w:tcPr>
            <w:tcW w:w="532" w:type="dxa"/>
          </w:tcPr>
          <w:p w:rsidR="00544E5D" w:rsidRPr="008578B3" w:rsidRDefault="00544E5D">
            <w:pPr>
              <w:rPr>
                <w:rFonts w:ascii="GHEA Grapalat" w:hAnsi="GHEA Grapalat"/>
                <w:lang w:val="hy-AM"/>
              </w:rPr>
            </w:pPr>
            <w:r w:rsidRPr="008578B3">
              <w:rPr>
                <w:rFonts w:ascii="GHEA Grapalat" w:hAnsi="GHEA Grapalat"/>
                <w:lang w:val="hy-AM"/>
              </w:rPr>
              <w:t>1.</w:t>
            </w:r>
          </w:p>
        </w:tc>
        <w:tc>
          <w:tcPr>
            <w:tcW w:w="2307" w:type="dxa"/>
          </w:tcPr>
          <w:p w:rsidR="00544E5D" w:rsidRPr="008578B3" w:rsidRDefault="00544E5D">
            <w:pPr>
              <w:rPr>
                <w:rFonts w:ascii="GHEA Grapalat" w:hAnsi="GHEA Grapalat"/>
                <w:lang w:val="hy-AM"/>
              </w:rPr>
            </w:pPr>
            <w:r w:rsidRPr="008578B3">
              <w:rPr>
                <w:rFonts w:ascii="GHEA Grapalat" w:hAnsi="GHEA Grapalat"/>
                <w:lang w:val="hy-AM"/>
              </w:rPr>
              <w:t>ՀՀ արտաքին գործերի նախարարություն</w:t>
            </w:r>
          </w:p>
          <w:p w:rsidR="00544E5D" w:rsidRPr="008578B3" w:rsidRDefault="00544E5D">
            <w:pPr>
              <w:rPr>
                <w:rFonts w:ascii="GHEA Grapalat" w:hAnsi="GHEA Grapalat"/>
                <w:lang w:val="hy-AM"/>
              </w:rPr>
            </w:pPr>
            <w:r w:rsidRPr="008578B3">
              <w:rPr>
                <w:rFonts w:ascii="GHEA Grapalat" w:hAnsi="GHEA Grapalat"/>
                <w:lang w:val="hy-AM"/>
              </w:rPr>
              <w:t>08.10.2018թ. 1111/2305-18</w:t>
            </w:r>
            <w:r w:rsidR="008578B3" w:rsidRPr="008578B3">
              <w:rPr>
                <w:rFonts w:ascii="GHEA Grapalat" w:hAnsi="GHEA Grapalat"/>
                <w:lang w:val="hy-AM"/>
              </w:rPr>
              <w:t xml:space="preserve"> գրություն</w:t>
            </w:r>
          </w:p>
        </w:tc>
        <w:tc>
          <w:tcPr>
            <w:tcW w:w="5212" w:type="dxa"/>
          </w:tcPr>
          <w:p w:rsidR="008578B3" w:rsidRPr="008578B3" w:rsidRDefault="008578B3" w:rsidP="008578B3">
            <w:pPr>
              <w:ind w:firstLine="708"/>
              <w:jc w:val="both"/>
              <w:rPr>
                <w:rFonts w:ascii="GHEA Grapalat" w:hAnsi="GHEA Grapalat" w:cs="Sylfaen"/>
                <w:lang w:val="hy-AM"/>
              </w:rPr>
            </w:pPr>
            <w:r w:rsidRPr="008578B3">
              <w:rPr>
                <w:rFonts w:ascii="GHEA Grapalat" w:hAnsi="GHEA Grapalat" w:cs="Sylfaen"/>
                <w:lang w:val="hy-AM"/>
              </w:rPr>
              <w:t>1. Հայաստանի Հանրապետության քրեական օրենսգրքի 84-րդ հոդվածի 4-րդ մասի 3-րդ, 4-րդ և 5-րդ կետերի համաձայն՝ դատվածությունը մարվում է՝</w:t>
            </w:r>
          </w:p>
          <w:p w:rsidR="008578B3" w:rsidRPr="008578B3" w:rsidRDefault="008578B3" w:rsidP="008578B3">
            <w:pPr>
              <w:ind w:firstLine="708"/>
              <w:jc w:val="both"/>
              <w:rPr>
                <w:rFonts w:ascii="GHEA Grapalat" w:hAnsi="GHEA Grapalat" w:cs="Sylfaen"/>
                <w:lang w:val="hy-AM"/>
              </w:rPr>
            </w:pPr>
            <w:r w:rsidRPr="008578B3">
              <w:rPr>
                <w:rFonts w:ascii="GHEA Grapalat" w:hAnsi="GHEA Grapalat" w:cs="Sylfaen"/>
                <w:lang w:val="hy-AM"/>
              </w:rPr>
              <w:t>«…</w:t>
            </w:r>
            <w:r w:rsidRPr="008578B3">
              <w:rPr>
                <w:rFonts w:cs="Calibri"/>
                <w:lang w:val="hy-AM"/>
              </w:rPr>
              <w:t> </w:t>
            </w:r>
            <w:r w:rsidRPr="008578B3">
              <w:rPr>
                <w:rFonts w:ascii="GHEA Grapalat" w:hAnsi="GHEA Grapalat" w:cs="Sylfaen"/>
                <w:lang w:val="hy-AM"/>
              </w:rPr>
              <w:t>3) ոչ մեծ կամ միջին ծանրության հանցագործության համար ազատազրկման դատապարտված անձանց նկատմամբ՝ պատիժը կրելուց երեք տարի անցնելուց հետո.</w:t>
            </w:r>
          </w:p>
          <w:p w:rsidR="008578B3" w:rsidRPr="008578B3" w:rsidRDefault="008578B3" w:rsidP="008578B3">
            <w:pPr>
              <w:ind w:firstLine="708"/>
              <w:jc w:val="both"/>
              <w:rPr>
                <w:rFonts w:ascii="GHEA Grapalat" w:hAnsi="GHEA Grapalat" w:cs="Sylfaen"/>
                <w:lang w:val="hy-AM"/>
              </w:rPr>
            </w:pPr>
            <w:r w:rsidRPr="008578B3">
              <w:rPr>
                <w:rFonts w:ascii="GHEA Grapalat" w:hAnsi="GHEA Grapalat" w:cs="Sylfaen"/>
                <w:lang w:val="hy-AM"/>
              </w:rPr>
              <w:t>4) ծանր հանցագործության համար ազատազրկման դատապարտված անձանց նկատմամբ՝ պատիժը կրելուց հինգ տարի անցնելուց հետո.</w:t>
            </w:r>
          </w:p>
          <w:p w:rsidR="008578B3" w:rsidRPr="008578B3" w:rsidRDefault="008578B3" w:rsidP="008578B3">
            <w:pPr>
              <w:ind w:firstLine="708"/>
              <w:jc w:val="both"/>
              <w:rPr>
                <w:rFonts w:ascii="GHEA Grapalat" w:hAnsi="GHEA Grapalat" w:cs="Sylfaen"/>
                <w:lang w:val="hy-AM"/>
              </w:rPr>
            </w:pPr>
            <w:r w:rsidRPr="008578B3">
              <w:rPr>
                <w:rFonts w:ascii="GHEA Grapalat" w:hAnsi="GHEA Grapalat" w:cs="Sylfaen"/>
                <w:lang w:val="hy-AM"/>
              </w:rPr>
              <w:t>5) առանձնապես ծանր հանցագործության համար ազատազրկման դատապարտված անձանց նկատմամբ՝ պատիժը կրելուց ութ տարի անցնելուց հետո:</w:t>
            </w:r>
            <w:r w:rsidRPr="008578B3">
              <w:rPr>
                <w:rFonts w:cs="Calibri"/>
                <w:lang w:val="hy-AM"/>
              </w:rPr>
              <w:t> </w:t>
            </w:r>
            <w:r w:rsidRPr="008578B3">
              <w:rPr>
                <w:rFonts w:ascii="GHEA Grapalat" w:hAnsi="GHEA Grapalat" w:cs="GHEA Grapalat"/>
                <w:lang w:val="hy-AM"/>
              </w:rPr>
              <w:t>»</w:t>
            </w:r>
          </w:p>
          <w:p w:rsidR="008578B3" w:rsidRPr="008578B3" w:rsidRDefault="008578B3" w:rsidP="008578B3">
            <w:pPr>
              <w:ind w:firstLine="708"/>
              <w:jc w:val="both"/>
              <w:rPr>
                <w:rFonts w:ascii="GHEA Grapalat" w:hAnsi="GHEA Grapalat" w:cs="Sylfaen"/>
                <w:lang w:val="hy-AM"/>
              </w:rPr>
            </w:pPr>
            <w:r w:rsidRPr="008578B3">
              <w:rPr>
                <w:rFonts w:ascii="GHEA Grapalat" w:hAnsi="GHEA Grapalat" w:cs="Sylfaen"/>
                <w:lang w:val="hy-AM"/>
              </w:rPr>
              <w:t xml:space="preserve">Նույն հոդվածի 8-րդ մասի համաձայն՝ դատվածությունը հանելը կամ մարելը վերացնում է դատվածության հետ կապված իրավական </w:t>
            </w:r>
            <w:r w:rsidRPr="008578B3">
              <w:rPr>
                <w:rFonts w:ascii="GHEA Grapalat" w:hAnsi="GHEA Grapalat" w:cs="Sylfaen"/>
                <w:lang w:val="hy-AM"/>
              </w:rPr>
              <w:lastRenderedPageBreak/>
              <w:t>բոլոր հետևանքները:</w:t>
            </w:r>
          </w:p>
          <w:p w:rsidR="008578B3" w:rsidRPr="008578B3" w:rsidRDefault="008578B3" w:rsidP="008578B3">
            <w:pPr>
              <w:ind w:firstLine="708"/>
              <w:jc w:val="both"/>
              <w:rPr>
                <w:rFonts w:ascii="GHEA Grapalat" w:hAnsi="GHEA Grapalat" w:cs="Sylfaen"/>
                <w:lang w:val="hy-AM"/>
              </w:rPr>
            </w:pPr>
            <w:r w:rsidRPr="008578B3">
              <w:rPr>
                <w:rFonts w:ascii="GHEA Grapalat" w:hAnsi="GHEA Grapalat" w:cs="Sylfaen"/>
                <w:lang w:val="hy-AM"/>
              </w:rPr>
              <w:t>Ելնելով ՀՀ քրեական օրենսգրքի վերը նշված դրույթներից՝ առաջարկում ենք Նախագծի 2-րդ հոդվածի 2-րդ մասը շարադրել հետևյալ խմբագրությամբ.</w:t>
            </w:r>
          </w:p>
          <w:p w:rsidR="008578B3" w:rsidRPr="008578B3" w:rsidRDefault="008578B3" w:rsidP="008578B3">
            <w:pPr>
              <w:ind w:firstLine="708"/>
              <w:jc w:val="both"/>
              <w:rPr>
                <w:rFonts w:ascii="GHEA Grapalat" w:hAnsi="GHEA Grapalat" w:cs="Sylfaen"/>
                <w:i/>
                <w:lang w:val="hy-AM"/>
              </w:rPr>
            </w:pPr>
            <w:r w:rsidRPr="008578B3">
              <w:rPr>
                <w:rFonts w:ascii="GHEA Grapalat" w:hAnsi="GHEA Grapalat" w:cs="Sylfaen"/>
                <w:lang w:val="hy-AM"/>
              </w:rPr>
              <w:t>«</w:t>
            </w:r>
            <w:r w:rsidRPr="008578B3">
              <w:rPr>
                <w:rFonts w:ascii="GHEA Grapalat" w:hAnsi="GHEA Grapalat" w:cs="Sylfaen"/>
                <w:i/>
                <w:lang w:val="hy-AM"/>
              </w:rPr>
              <w:t>ը) նա արտաքսվել է Հայաստանի Հանրապետությունում հանցագործություն կատարելու համար օրինական ուժի մեջ մտած դատավճռով ազատազրկման դատապարտվելու պատճառով և արտաքսման մասին որոշման ուժի մեջ մտնելուց հետո չի անցել ոչ մեծ կամ միջին ծանրության հանցագործություն կատարելու դեպքում՝ երեք տարի, ծանր հանցագործություն կատարելու դեպքում՝ հինգ տարի, իսկ առանձնապես ծանր հանցագործություն կատարելու դեպքում՝ ութ տարի:»:</w:t>
            </w:r>
          </w:p>
          <w:p w:rsidR="00544E5D" w:rsidRPr="008578B3" w:rsidRDefault="00544E5D">
            <w:pPr>
              <w:rPr>
                <w:rFonts w:ascii="GHEA Grapalat" w:hAnsi="GHEA Grapalat"/>
                <w:lang w:val="hy-AM"/>
              </w:rPr>
            </w:pPr>
          </w:p>
        </w:tc>
        <w:tc>
          <w:tcPr>
            <w:tcW w:w="2656" w:type="dxa"/>
          </w:tcPr>
          <w:p w:rsidR="00544E5D" w:rsidRPr="00617806" w:rsidRDefault="00617806" w:rsidP="00617806">
            <w:pPr>
              <w:jc w:val="center"/>
              <w:rPr>
                <w:rFonts w:ascii="GHEA Grapalat" w:hAnsi="GHEA Grapalat"/>
                <w:lang w:val="hy-AM"/>
              </w:rPr>
            </w:pPr>
            <w:r>
              <w:rPr>
                <w:rFonts w:ascii="GHEA Grapalat" w:hAnsi="GHEA Grapalat"/>
                <w:lang w:val="hy-AM"/>
              </w:rPr>
              <w:lastRenderedPageBreak/>
              <w:t>Ընդունվել է</w:t>
            </w:r>
          </w:p>
        </w:tc>
        <w:tc>
          <w:tcPr>
            <w:tcW w:w="2953" w:type="dxa"/>
          </w:tcPr>
          <w:p w:rsidR="00544E5D" w:rsidRPr="008578B3" w:rsidRDefault="00617806">
            <w:pPr>
              <w:rPr>
                <w:rFonts w:ascii="GHEA Grapalat" w:hAnsi="GHEA Grapalat"/>
                <w:lang w:val="hy-AM"/>
              </w:rPr>
            </w:pPr>
            <w:r>
              <w:rPr>
                <w:rFonts w:ascii="GHEA Grapalat" w:hAnsi="GHEA Grapalat"/>
                <w:lang w:val="hy-AM"/>
              </w:rPr>
              <w:t>Տես՝ Նախագծի 2-րդ հոդվածի վերախմբագրված տարբերակը:</w:t>
            </w:r>
          </w:p>
        </w:tc>
      </w:tr>
      <w:tr w:rsidR="003249CB" w:rsidRPr="00C547BA" w:rsidTr="006F4401">
        <w:tc>
          <w:tcPr>
            <w:tcW w:w="532" w:type="dxa"/>
          </w:tcPr>
          <w:p w:rsidR="00544E5D" w:rsidRPr="008578B3" w:rsidRDefault="00544E5D">
            <w:pPr>
              <w:rPr>
                <w:rFonts w:ascii="GHEA Grapalat" w:hAnsi="GHEA Grapalat"/>
                <w:lang w:val="hy-AM"/>
              </w:rPr>
            </w:pPr>
          </w:p>
        </w:tc>
        <w:tc>
          <w:tcPr>
            <w:tcW w:w="2307" w:type="dxa"/>
          </w:tcPr>
          <w:p w:rsidR="00544E5D" w:rsidRPr="008578B3" w:rsidRDefault="00544E5D">
            <w:pPr>
              <w:rPr>
                <w:rFonts w:ascii="GHEA Grapalat" w:hAnsi="GHEA Grapalat"/>
                <w:lang w:val="hy-AM"/>
              </w:rPr>
            </w:pPr>
          </w:p>
        </w:tc>
        <w:tc>
          <w:tcPr>
            <w:tcW w:w="5212" w:type="dxa"/>
          </w:tcPr>
          <w:p w:rsidR="008578B3" w:rsidRPr="008578B3" w:rsidRDefault="008578B3" w:rsidP="008578B3">
            <w:pPr>
              <w:ind w:firstLine="708"/>
              <w:jc w:val="both"/>
              <w:rPr>
                <w:rFonts w:ascii="GHEA Grapalat" w:hAnsi="GHEA Grapalat" w:cs="Sylfaen"/>
                <w:lang w:val="hy-AM"/>
              </w:rPr>
            </w:pPr>
            <w:r w:rsidRPr="008578B3">
              <w:rPr>
                <w:rFonts w:ascii="GHEA Grapalat" w:hAnsi="GHEA Grapalat" w:cs="Sylfaen"/>
                <w:lang w:val="hy-AM"/>
              </w:rPr>
              <w:t>2. Նախագծի 3-րդ հոդվածն առաջարկում ենք հանել, քանի որ «Օտարերկրացիների մասին» Հայաստանի Հանրապետության օրենքի 19-րդ հոդվածի 1-ին մասի «բ» կետի համաձայն՝ օտարերկրացուն կացության կարգավիճակ տալը կարող է մերժվել, եթե նա դատապարտվել է Հայաստանի Հանրապետությունում՝ Հայաստանի Հանրապետության քրեական օրենսգրքով նախատեսված միջին ծանրության, ծանր կամ առանձնապես ծանր հանցագործություն կատարելու համար, և դատվածությունը սահմանված կարգով չի հանվել կամ մարվել:</w:t>
            </w:r>
          </w:p>
          <w:p w:rsidR="00544E5D" w:rsidRPr="008578B3" w:rsidRDefault="00544E5D">
            <w:pPr>
              <w:rPr>
                <w:rFonts w:ascii="GHEA Grapalat" w:hAnsi="GHEA Grapalat"/>
                <w:lang w:val="hy-AM"/>
              </w:rPr>
            </w:pPr>
          </w:p>
        </w:tc>
        <w:tc>
          <w:tcPr>
            <w:tcW w:w="2656" w:type="dxa"/>
          </w:tcPr>
          <w:p w:rsidR="00544E5D" w:rsidRPr="008578B3" w:rsidRDefault="00154EAE" w:rsidP="00154EAE">
            <w:pPr>
              <w:jc w:val="center"/>
              <w:rPr>
                <w:rFonts w:ascii="GHEA Grapalat" w:hAnsi="GHEA Grapalat"/>
                <w:lang w:val="hy-AM"/>
              </w:rPr>
            </w:pPr>
            <w:r>
              <w:rPr>
                <w:rFonts w:ascii="GHEA Grapalat" w:hAnsi="GHEA Grapalat"/>
                <w:lang w:val="hy-AM"/>
              </w:rPr>
              <w:lastRenderedPageBreak/>
              <w:t>Ընդունվել է</w:t>
            </w:r>
          </w:p>
        </w:tc>
        <w:tc>
          <w:tcPr>
            <w:tcW w:w="2953" w:type="dxa"/>
          </w:tcPr>
          <w:p w:rsidR="00544E5D" w:rsidRPr="008578B3" w:rsidRDefault="00FC22B1" w:rsidP="009133A5">
            <w:pPr>
              <w:rPr>
                <w:rFonts w:ascii="GHEA Grapalat" w:hAnsi="GHEA Grapalat"/>
                <w:lang w:val="hy-AM"/>
              </w:rPr>
            </w:pPr>
            <w:r w:rsidRPr="00FC22B1">
              <w:rPr>
                <w:rFonts w:ascii="GHEA Grapalat" w:hAnsi="GHEA Grapalat"/>
                <w:b/>
                <w:lang w:val="hy-AM"/>
              </w:rPr>
              <w:t xml:space="preserve">Ծանոթագրություն՝ </w:t>
            </w:r>
            <w:r>
              <w:rPr>
                <w:rFonts w:ascii="GHEA Grapalat" w:hAnsi="GHEA Grapalat"/>
                <w:lang w:val="hy-AM"/>
              </w:rPr>
              <w:t>Նախագծի 3-րդ հոդվածը հան</w:t>
            </w:r>
            <w:r w:rsidR="009F276E">
              <w:rPr>
                <w:rFonts w:ascii="GHEA Grapalat" w:hAnsi="GHEA Grapalat"/>
                <w:lang w:val="hy-AM"/>
              </w:rPr>
              <w:t>վել է, սակայն Բարձրագույն դատական խորհրդի առաջարկության ընդունման արդյունքում Նախագիծը լրացվել է նոր</w:t>
            </w:r>
            <w:r w:rsidR="00151436">
              <w:rPr>
                <w:rFonts w:ascii="GHEA Grapalat" w:hAnsi="GHEA Grapalat"/>
                <w:lang w:val="hy-AM"/>
              </w:rPr>
              <w:t xml:space="preserve"> </w:t>
            </w:r>
            <w:r w:rsidR="009133A5" w:rsidRPr="009133A5">
              <w:rPr>
                <w:rFonts w:ascii="GHEA Grapalat" w:hAnsi="GHEA Grapalat"/>
                <w:lang w:val="hy-AM"/>
              </w:rPr>
              <w:t>5</w:t>
            </w:r>
            <w:r w:rsidR="009F276E">
              <w:rPr>
                <w:rFonts w:ascii="GHEA Grapalat" w:hAnsi="GHEA Grapalat"/>
                <w:lang w:val="hy-AM"/>
              </w:rPr>
              <w:t>-րդ հոդվածով:</w:t>
            </w:r>
          </w:p>
        </w:tc>
      </w:tr>
      <w:tr w:rsidR="006F4401" w:rsidRPr="00C547BA" w:rsidTr="006F4401">
        <w:tc>
          <w:tcPr>
            <w:tcW w:w="532" w:type="dxa"/>
          </w:tcPr>
          <w:p w:rsidR="006F4401" w:rsidRPr="008578B3" w:rsidRDefault="006F4401">
            <w:pPr>
              <w:rPr>
                <w:rFonts w:ascii="GHEA Grapalat" w:hAnsi="GHEA Grapalat"/>
                <w:lang w:val="hy-AM"/>
              </w:rPr>
            </w:pPr>
          </w:p>
        </w:tc>
        <w:tc>
          <w:tcPr>
            <w:tcW w:w="2307" w:type="dxa"/>
          </w:tcPr>
          <w:p w:rsidR="006F4401" w:rsidRPr="008578B3" w:rsidRDefault="006F4401">
            <w:pPr>
              <w:rPr>
                <w:rFonts w:ascii="GHEA Grapalat" w:hAnsi="GHEA Grapalat"/>
                <w:lang w:val="hy-AM"/>
              </w:rPr>
            </w:pPr>
          </w:p>
        </w:tc>
        <w:tc>
          <w:tcPr>
            <w:tcW w:w="5212" w:type="dxa"/>
          </w:tcPr>
          <w:p w:rsidR="006F4401" w:rsidRPr="00AC20B0" w:rsidRDefault="006F4401" w:rsidP="005409C1">
            <w:pPr>
              <w:rPr>
                <w:rFonts w:ascii="GHEA Grapalat" w:hAnsi="GHEA Grapalat" w:cs="Sylfaen"/>
                <w:lang w:val="hy-AM"/>
              </w:rPr>
            </w:pPr>
            <w:r w:rsidRPr="00AC20B0">
              <w:rPr>
                <w:rFonts w:ascii="GHEA Grapalat" w:hAnsi="GHEA Grapalat" w:cs="Sylfaen"/>
                <w:lang w:val="hy-AM"/>
              </w:rPr>
              <w:t xml:space="preserve">3. Նախագծի 4-րդ հոդվածում առաջարկում ենք «փոխանցումն իրականացնելուց հետո» բառերը փոխարինել «օտարերկրացու նկատմամբ կիրառվում են սույն օրենքով նախատեսված սահմանափակումները», քանի որ «Օտարերկրացիների մասին» Հայաստանի Հանրապետության օրենքի 3-րդ հոդվածի տասներորդ պարբերության համաձայն՝ արտաքսումը օտարերկրացու հարկադիր հեռացումն է Հայաստանի Հանրապետությունից նրա՝ Հայաստանի Հանրապետությունում գտնվելու կամ բնակվելու օրինական հիմքերի բացակայության </w:t>
            </w:r>
            <w:r w:rsidRPr="00AC20B0">
              <w:rPr>
                <w:rFonts w:ascii="GHEA Grapalat" w:hAnsi="GHEA Grapalat"/>
                <w:lang w:val="hy-AM"/>
              </w:rPr>
              <w:t xml:space="preserve">կամ օտարերկրացու կողմից Հայաստանի Հանրապետությունում հանցագործություն կատարելու համար օրինական ուժի մեջ մտած դատավճռով ազատազրկման դատապարտվելու </w:t>
            </w:r>
            <w:r w:rsidRPr="00AC20B0">
              <w:rPr>
                <w:rFonts w:ascii="GHEA Grapalat" w:hAnsi="GHEA Grapalat" w:cs="Sylfaen"/>
                <w:lang w:val="hy-AM"/>
              </w:rPr>
              <w:t>դեպքում, իսկ ՀՀ միջազգային պայմանագրերով սահմանված կարգով ՀՀ-ում ազատազրկման դատապարտված օտարերկրացուն հետագա պատիժը կրելու նպատակով այլ պետություն փոխանցման դեպքում, արդեն իսկ իրականացվում է օտարերկրացու հեռացումը Հայաստանի Հանրապետության տարածքից և դրանից հետո օտարերկրացու արտաքսման մասին դատարանի կողմից որոշում ընդունելու և այն ի կատար ածելու գործընթաց իրականացնելը գործնականում հնարավոր չէ:</w:t>
            </w:r>
          </w:p>
          <w:p w:rsidR="006F4401" w:rsidRPr="00AC20B0" w:rsidRDefault="006F4401" w:rsidP="005409C1">
            <w:pPr>
              <w:rPr>
                <w:rFonts w:ascii="GHEA Grapalat" w:hAnsi="GHEA Grapalat"/>
                <w:lang w:val="hy-AM"/>
              </w:rPr>
            </w:pPr>
          </w:p>
        </w:tc>
        <w:tc>
          <w:tcPr>
            <w:tcW w:w="2656" w:type="dxa"/>
          </w:tcPr>
          <w:p w:rsidR="006F4401" w:rsidRPr="00AC20B0" w:rsidRDefault="006F4401" w:rsidP="005409C1">
            <w:pPr>
              <w:jc w:val="center"/>
              <w:rPr>
                <w:rFonts w:ascii="GHEA Grapalat" w:hAnsi="GHEA Grapalat"/>
                <w:lang w:val="hy-AM"/>
              </w:rPr>
            </w:pPr>
            <w:r w:rsidRPr="00AC20B0">
              <w:rPr>
                <w:rFonts w:ascii="GHEA Grapalat" w:hAnsi="GHEA Grapalat"/>
                <w:lang w:val="hy-AM"/>
              </w:rPr>
              <w:t>Ընդունվել է</w:t>
            </w:r>
            <w:r>
              <w:rPr>
                <w:rFonts w:ascii="GHEA Grapalat" w:hAnsi="GHEA Grapalat"/>
                <w:lang w:val="hy-AM"/>
              </w:rPr>
              <w:t xml:space="preserve"> մասամբ</w:t>
            </w:r>
          </w:p>
        </w:tc>
        <w:tc>
          <w:tcPr>
            <w:tcW w:w="2953" w:type="dxa"/>
          </w:tcPr>
          <w:p w:rsidR="006F4401" w:rsidRPr="00AC20B0" w:rsidRDefault="006F4401" w:rsidP="009133A5">
            <w:pPr>
              <w:rPr>
                <w:rFonts w:ascii="GHEA Grapalat" w:hAnsi="GHEA Grapalat"/>
                <w:lang w:val="hy-AM"/>
              </w:rPr>
            </w:pPr>
            <w:r w:rsidRPr="00AC20B0">
              <w:rPr>
                <w:rFonts w:ascii="GHEA Grapalat" w:hAnsi="GHEA Grapalat"/>
                <w:lang w:val="hy-AM"/>
              </w:rPr>
              <w:t>Տես Նախագծի ներկայիս խմբագրությամբ</w:t>
            </w:r>
            <w:r w:rsidR="0071347B">
              <w:rPr>
                <w:rFonts w:ascii="GHEA Grapalat" w:hAnsi="GHEA Grapalat"/>
                <w:lang w:val="hy-AM"/>
              </w:rPr>
              <w:t xml:space="preserve"> </w:t>
            </w:r>
            <w:r w:rsidR="009133A5" w:rsidRPr="00AC3A25">
              <w:rPr>
                <w:rFonts w:ascii="GHEA Grapalat" w:hAnsi="GHEA Grapalat"/>
                <w:lang w:val="hy-AM"/>
              </w:rPr>
              <w:t>5</w:t>
            </w:r>
            <w:r w:rsidRPr="00AC20B0">
              <w:rPr>
                <w:rFonts w:ascii="GHEA Grapalat" w:hAnsi="GHEA Grapalat"/>
                <w:lang w:val="hy-AM"/>
              </w:rPr>
              <w:t>-րդ հոդվածը:</w:t>
            </w:r>
          </w:p>
        </w:tc>
      </w:tr>
      <w:tr w:rsidR="003249CB" w:rsidRPr="008578B3" w:rsidTr="006F4401">
        <w:tc>
          <w:tcPr>
            <w:tcW w:w="532" w:type="dxa"/>
          </w:tcPr>
          <w:p w:rsidR="008578B3" w:rsidRPr="008578B3" w:rsidRDefault="008578B3">
            <w:pPr>
              <w:rPr>
                <w:rFonts w:ascii="GHEA Grapalat" w:hAnsi="GHEA Grapalat" w:cs="Sylfaen"/>
                <w:lang w:val="hy-AM"/>
              </w:rPr>
            </w:pPr>
            <w:r w:rsidRPr="008578B3">
              <w:rPr>
                <w:rFonts w:ascii="GHEA Grapalat" w:hAnsi="GHEA Grapalat" w:cs="Sylfaen"/>
                <w:lang w:val="hy-AM"/>
              </w:rPr>
              <w:t>2.</w:t>
            </w:r>
          </w:p>
        </w:tc>
        <w:tc>
          <w:tcPr>
            <w:tcW w:w="2307" w:type="dxa"/>
          </w:tcPr>
          <w:p w:rsidR="008578B3" w:rsidRPr="008578B3" w:rsidRDefault="008578B3">
            <w:pPr>
              <w:rPr>
                <w:rFonts w:ascii="GHEA Grapalat" w:hAnsi="GHEA Grapalat" w:cs="Sylfaen"/>
                <w:lang w:val="hy-AM"/>
              </w:rPr>
            </w:pPr>
            <w:r w:rsidRPr="008578B3">
              <w:rPr>
                <w:rFonts w:ascii="GHEA Grapalat" w:hAnsi="GHEA Grapalat" w:cs="Sylfaen"/>
                <w:lang w:val="hy-AM"/>
              </w:rPr>
              <w:t xml:space="preserve">ՀՀ </w:t>
            </w:r>
            <w:r>
              <w:rPr>
                <w:rFonts w:ascii="GHEA Grapalat" w:hAnsi="GHEA Grapalat" w:cs="Sylfaen"/>
                <w:lang w:val="hy-AM"/>
              </w:rPr>
              <w:lastRenderedPageBreak/>
              <w:t>բ</w:t>
            </w:r>
            <w:r w:rsidRPr="008578B3">
              <w:rPr>
                <w:rFonts w:ascii="GHEA Grapalat" w:hAnsi="GHEA Grapalat" w:cs="Sylfaen"/>
                <w:lang w:val="hy-AM"/>
              </w:rPr>
              <w:t>նապահպանության նախարարություն</w:t>
            </w:r>
          </w:p>
          <w:p w:rsidR="008578B3" w:rsidRPr="008578B3" w:rsidRDefault="008578B3">
            <w:pPr>
              <w:rPr>
                <w:rFonts w:ascii="GHEA Grapalat" w:hAnsi="GHEA Grapalat" w:cs="Sylfaen"/>
                <w:lang w:val="hy-AM"/>
              </w:rPr>
            </w:pPr>
            <w:r w:rsidRPr="008578B3">
              <w:rPr>
                <w:rFonts w:ascii="GHEA Grapalat" w:hAnsi="GHEA Grapalat" w:cs="Sylfaen"/>
                <w:lang w:val="hy-AM"/>
              </w:rPr>
              <w:t>27.08.2018թ.</w:t>
            </w:r>
            <w:r>
              <w:rPr>
                <w:rFonts w:ascii="GHEA Grapalat" w:hAnsi="GHEA Grapalat" w:cs="Sylfaen"/>
                <w:lang w:val="hy-AM"/>
              </w:rPr>
              <w:t xml:space="preserve"> 1/05.2/11804-18 գրություն</w:t>
            </w:r>
          </w:p>
        </w:tc>
        <w:tc>
          <w:tcPr>
            <w:tcW w:w="5212" w:type="dxa"/>
          </w:tcPr>
          <w:p w:rsidR="008578B3" w:rsidRPr="008578B3" w:rsidRDefault="008578B3">
            <w:pPr>
              <w:rPr>
                <w:rFonts w:ascii="GHEA Grapalat" w:hAnsi="GHEA Grapalat"/>
                <w:lang w:val="hy-AM"/>
              </w:rPr>
            </w:pPr>
            <w:r>
              <w:rPr>
                <w:rFonts w:ascii="GHEA Grapalat" w:hAnsi="GHEA Grapalat"/>
                <w:lang w:val="hy-AM"/>
              </w:rPr>
              <w:lastRenderedPageBreak/>
              <w:t>Դիտողություններ և առաջարկություններ չկան</w:t>
            </w:r>
          </w:p>
        </w:tc>
        <w:tc>
          <w:tcPr>
            <w:tcW w:w="2656" w:type="dxa"/>
          </w:tcPr>
          <w:p w:rsidR="008578B3" w:rsidRPr="008578B3" w:rsidRDefault="008578B3">
            <w:pPr>
              <w:rPr>
                <w:rFonts w:ascii="GHEA Grapalat" w:hAnsi="GHEA Grapalat"/>
                <w:lang w:val="hy-AM"/>
              </w:rPr>
            </w:pPr>
          </w:p>
        </w:tc>
        <w:tc>
          <w:tcPr>
            <w:tcW w:w="2953" w:type="dxa"/>
          </w:tcPr>
          <w:p w:rsidR="008578B3" w:rsidRPr="008578B3" w:rsidRDefault="008578B3">
            <w:pPr>
              <w:rPr>
                <w:rFonts w:ascii="GHEA Grapalat" w:hAnsi="GHEA Grapalat"/>
                <w:lang w:val="hy-AM"/>
              </w:rPr>
            </w:pPr>
          </w:p>
        </w:tc>
      </w:tr>
      <w:tr w:rsidR="003249CB" w:rsidRPr="008578B3" w:rsidTr="006F4401">
        <w:tc>
          <w:tcPr>
            <w:tcW w:w="532" w:type="dxa"/>
          </w:tcPr>
          <w:p w:rsidR="008578B3" w:rsidRPr="008578B3" w:rsidRDefault="008578B3">
            <w:pPr>
              <w:rPr>
                <w:rFonts w:ascii="GHEA Grapalat" w:hAnsi="GHEA Grapalat" w:cs="Sylfaen"/>
                <w:lang w:val="hy-AM"/>
              </w:rPr>
            </w:pPr>
            <w:r>
              <w:rPr>
                <w:rFonts w:ascii="GHEA Grapalat" w:hAnsi="GHEA Grapalat" w:cs="Sylfaen"/>
                <w:lang w:val="hy-AM"/>
              </w:rPr>
              <w:lastRenderedPageBreak/>
              <w:t>3.</w:t>
            </w:r>
          </w:p>
        </w:tc>
        <w:tc>
          <w:tcPr>
            <w:tcW w:w="2307" w:type="dxa"/>
          </w:tcPr>
          <w:p w:rsidR="008578B3" w:rsidRDefault="008578B3">
            <w:pPr>
              <w:rPr>
                <w:rFonts w:ascii="GHEA Grapalat" w:hAnsi="GHEA Grapalat" w:cs="Sylfaen"/>
                <w:lang w:val="hy-AM"/>
              </w:rPr>
            </w:pPr>
            <w:r>
              <w:rPr>
                <w:rFonts w:ascii="GHEA Grapalat" w:hAnsi="GHEA Grapalat" w:cs="Sylfaen"/>
                <w:lang w:val="hy-AM"/>
              </w:rPr>
              <w:t>ՀՀ ֆինանսների նախարարություն</w:t>
            </w:r>
          </w:p>
          <w:p w:rsidR="008578B3" w:rsidRDefault="008578B3">
            <w:pPr>
              <w:rPr>
                <w:rFonts w:ascii="GHEA Grapalat" w:hAnsi="GHEA Grapalat" w:cs="Sylfaen"/>
                <w:lang w:val="hy-AM"/>
              </w:rPr>
            </w:pPr>
            <w:r>
              <w:rPr>
                <w:rFonts w:ascii="GHEA Grapalat" w:hAnsi="GHEA Grapalat" w:cs="Sylfaen"/>
                <w:lang w:val="hy-AM"/>
              </w:rPr>
              <w:t>30.08.2018թ.</w:t>
            </w:r>
          </w:p>
          <w:p w:rsidR="008578B3" w:rsidRPr="008578B3" w:rsidRDefault="008578B3">
            <w:pPr>
              <w:rPr>
                <w:rFonts w:ascii="GHEA Grapalat" w:hAnsi="GHEA Grapalat" w:cs="Sylfaen"/>
                <w:lang w:val="hy-AM"/>
              </w:rPr>
            </w:pPr>
            <w:r>
              <w:rPr>
                <w:rFonts w:ascii="GHEA Grapalat" w:hAnsi="GHEA Grapalat" w:cs="Sylfaen"/>
                <w:lang w:val="hy-AM"/>
              </w:rPr>
              <w:t>01/11-1/15691-18</w:t>
            </w:r>
            <w:r w:rsidR="007D39C5">
              <w:rPr>
                <w:rFonts w:ascii="GHEA Grapalat" w:hAnsi="GHEA Grapalat" w:cs="Sylfaen"/>
                <w:lang w:val="hy-AM"/>
              </w:rPr>
              <w:t xml:space="preserve"> գրություն</w:t>
            </w:r>
          </w:p>
        </w:tc>
        <w:tc>
          <w:tcPr>
            <w:tcW w:w="5212" w:type="dxa"/>
          </w:tcPr>
          <w:p w:rsidR="008578B3" w:rsidRDefault="008578B3">
            <w:pPr>
              <w:rPr>
                <w:rFonts w:ascii="GHEA Grapalat" w:hAnsi="GHEA Grapalat"/>
                <w:lang w:val="hy-AM"/>
              </w:rPr>
            </w:pPr>
            <w:r>
              <w:rPr>
                <w:rFonts w:ascii="GHEA Grapalat" w:hAnsi="GHEA Grapalat"/>
                <w:lang w:val="hy-AM"/>
              </w:rPr>
              <w:t>Դիտողություններ և առաջարկություններ չկան</w:t>
            </w:r>
          </w:p>
        </w:tc>
        <w:tc>
          <w:tcPr>
            <w:tcW w:w="2656" w:type="dxa"/>
          </w:tcPr>
          <w:p w:rsidR="008578B3" w:rsidRPr="008578B3" w:rsidRDefault="008578B3">
            <w:pPr>
              <w:rPr>
                <w:rFonts w:ascii="GHEA Grapalat" w:hAnsi="GHEA Grapalat"/>
                <w:lang w:val="hy-AM"/>
              </w:rPr>
            </w:pPr>
          </w:p>
        </w:tc>
        <w:tc>
          <w:tcPr>
            <w:tcW w:w="2953" w:type="dxa"/>
          </w:tcPr>
          <w:p w:rsidR="008578B3" w:rsidRPr="008578B3" w:rsidRDefault="008578B3">
            <w:pPr>
              <w:rPr>
                <w:rFonts w:ascii="GHEA Grapalat" w:hAnsi="GHEA Grapalat"/>
                <w:lang w:val="hy-AM"/>
              </w:rPr>
            </w:pPr>
          </w:p>
        </w:tc>
      </w:tr>
      <w:tr w:rsidR="003249CB" w:rsidRPr="00C547BA" w:rsidTr="006F4401">
        <w:tc>
          <w:tcPr>
            <w:tcW w:w="532" w:type="dxa"/>
          </w:tcPr>
          <w:p w:rsidR="008578B3" w:rsidRDefault="008578B3">
            <w:pPr>
              <w:rPr>
                <w:rFonts w:ascii="GHEA Grapalat" w:hAnsi="GHEA Grapalat" w:cs="Sylfaen"/>
                <w:lang w:val="hy-AM"/>
              </w:rPr>
            </w:pPr>
            <w:r>
              <w:rPr>
                <w:rFonts w:ascii="GHEA Grapalat" w:hAnsi="GHEA Grapalat" w:cs="Sylfaen"/>
                <w:lang w:val="hy-AM"/>
              </w:rPr>
              <w:t>4.</w:t>
            </w:r>
          </w:p>
        </w:tc>
        <w:tc>
          <w:tcPr>
            <w:tcW w:w="2307" w:type="dxa"/>
          </w:tcPr>
          <w:p w:rsidR="008578B3" w:rsidRDefault="008578B3">
            <w:pPr>
              <w:rPr>
                <w:rFonts w:ascii="GHEA Grapalat" w:hAnsi="GHEA Grapalat" w:cs="Sylfaen"/>
                <w:lang w:val="hy-AM"/>
              </w:rPr>
            </w:pPr>
            <w:r>
              <w:rPr>
                <w:rFonts w:ascii="GHEA Grapalat" w:hAnsi="GHEA Grapalat" w:cs="Sylfaen"/>
                <w:lang w:val="hy-AM"/>
              </w:rPr>
              <w:t>ՀՀ առողջապահության նախարարություն</w:t>
            </w:r>
          </w:p>
          <w:p w:rsidR="008578B3" w:rsidRDefault="008578B3" w:rsidP="007D39C5">
            <w:pPr>
              <w:rPr>
                <w:rFonts w:ascii="GHEA Grapalat" w:hAnsi="GHEA Grapalat" w:cs="Sylfaen"/>
                <w:lang w:val="hy-AM"/>
              </w:rPr>
            </w:pPr>
            <w:r>
              <w:rPr>
                <w:rFonts w:ascii="GHEA Grapalat" w:hAnsi="GHEA Grapalat" w:cs="Sylfaen"/>
                <w:lang w:val="hy-AM"/>
              </w:rPr>
              <w:t>27.08.2018թ. ԱԹ/11.1/12249-18</w:t>
            </w:r>
            <w:r w:rsidR="007D39C5">
              <w:rPr>
                <w:rFonts w:ascii="GHEA Grapalat" w:hAnsi="GHEA Grapalat" w:cs="Sylfaen"/>
                <w:lang w:val="hy-AM"/>
              </w:rPr>
              <w:t xml:space="preserve"> գրություն</w:t>
            </w:r>
          </w:p>
        </w:tc>
        <w:tc>
          <w:tcPr>
            <w:tcW w:w="5212" w:type="dxa"/>
          </w:tcPr>
          <w:p w:rsidR="007D39C5" w:rsidRPr="00BB53E7" w:rsidRDefault="007D39C5" w:rsidP="007D39C5">
            <w:pPr>
              <w:rPr>
                <w:rFonts w:ascii="GHEA Grapalat" w:eastAsia="Times New Roman" w:hAnsi="GHEA Grapalat"/>
                <w:lang w:val="hy-AM"/>
              </w:rPr>
            </w:pPr>
            <w:r w:rsidRPr="000934BD">
              <w:rPr>
                <w:rFonts w:ascii="GHEA Grapalat" w:eastAsia="Times New Roman" w:hAnsi="GHEA Grapalat"/>
                <w:lang w:val="hy-AM"/>
              </w:rPr>
              <w:t xml:space="preserve">1. Անհրաժեշտ է </w:t>
            </w:r>
            <w:r w:rsidRPr="007D39C5">
              <w:rPr>
                <w:rFonts w:ascii="GHEA Grapalat" w:eastAsia="Times New Roman" w:hAnsi="GHEA Grapalat"/>
                <w:lang w:val="hy-AM"/>
              </w:rPr>
              <w:t>Ն</w:t>
            </w:r>
            <w:r w:rsidRPr="000934BD">
              <w:rPr>
                <w:rFonts w:ascii="GHEA Grapalat" w:eastAsia="Times New Roman" w:hAnsi="GHEA Grapalat"/>
                <w:lang w:val="hy-AM"/>
              </w:rPr>
              <w:t xml:space="preserve">ախագծի 1-ին հոդվածում «օրենքի» բառից առաջ լրացնել «2006 </w:t>
            </w:r>
            <w:r w:rsidRPr="00BB53E7">
              <w:rPr>
                <w:rFonts w:ascii="GHEA Grapalat" w:eastAsia="Times New Roman" w:hAnsi="GHEA Grapalat"/>
                <w:lang w:val="hy-AM"/>
              </w:rPr>
              <w:t>թվականի դեկտեմբերի 25-ի ՀՕ-47-Ն» բառերը` ելնելով օրենսդրական տեխնիկայի կանոններից:</w:t>
            </w:r>
          </w:p>
          <w:p w:rsidR="008578B3" w:rsidRDefault="008578B3" w:rsidP="007D39C5">
            <w:pPr>
              <w:rPr>
                <w:rFonts w:ascii="GHEA Grapalat" w:hAnsi="GHEA Grapalat"/>
                <w:lang w:val="hy-AM"/>
              </w:rPr>
            </w:pPr>
          </w:p>
        </w:tc>
        <w:tc>
          <w:tcPr>
            <w:tcW w:w="2656" w:type="dxa"/>
          </w:tcPr>
          <w:p w:rsidR="008578B3" w:rsidRPr="008578B3" w:rsidRDefault="00127D81" w:rsidP="00127D81">
            <w:pPr>
              <w:jc w:val="center"/>
              <w:rPr>
                <w:rFonts w:ascii="GHEA Grapalat" w:hAnsi="GHEA Grapalat"/>
                <w:lang w:val="hy-AM"/>
              </w:rPr>
            </w:pPr>
            <w:r>
              <w:rPr>
                <w:rFonts w:ascii="GHEA Grapalat" w:hAnsi="GHEA Grapalat"/>
                <w:lang w:val="hy-AM"/>
              </w:rPr>
              <w:t>Ընդունվել է</w:t>
            </w:r>
          </w:p>
        </w:tc>
        <w:tc>
          <w:tcPr>
            <w:tcW w:w="2953" w:type="dxa"/>
          </w:tcPr>
          <w:p w:rsidR="008578B3" w:rsidRPr="008578B3" w:rsidRDefault="00FC22B1" w:rsidP="007D39C5">
            <w:pPr>
              <w:jc w:val="center"/>
              <w:rPr>
                <w:rFonts w:ascii="GHEA Grapalat" w:hAnsi="GHEA Grapalat"/>
                <w:lang w:val="hy-AM"/>
              </w:rPr>
            </w:pPr>
            <w:r>
              <w:rPr>
                <w:rFonts w:ascii="GHEA Grapalat" w:hAnsi="GHEA Grapalat"/>
                <w:lang w:val="hy-AM"/>
              </w:rPr>
              <w:t>Տես՝ Նախագծի 1-ին հոդվածի վերախմբագրված տարբերակը</w:t>
            </w:r>
          </w:p>
        </w:tc>
      </w:tr>
      <w:tr w:rsidR="003249CB" w:rsidRPr="00C547BA" w:rsidTr="006F4401">
        <w:tc>
          <w:tcPr>
            <w:tcW w:w="532" w:type="dxa"/>
          </w:tcPr>
          <w:p w:rsidR="007D39C5" w:rsidRPr="008578B3" w:rsidRDefault="007D39C5">
            <w:pPr>
              <w:rPr>
                <w:rFonts w:ascii="GHEA Grapalat" w:hAnsi="GHEA Grapalat"/>
                <w:lang w:val="hy-AM"/>
              </w:rPr>
            </w:pPr>
          </w:p>
        </w:tc>
        <w:tc>
          <w:tcPr>
            <w:tcW w:w="2307" w:type="dxa"/>
          </w:tcPr>
          <w:p w:rsidR="007D39C5" w:rsidRPr="008578B3" w:rsidRDefault="007D39C5">
            <w:pPr>
              <w:rPr>
                <w:rFonts w:ascii="GHEA Grapalat" w:hAnsi="GHEA Grapalat"/>
                <w:lang w:val="hy-AM"/>
              </w:rPr>
            </w:pPr>
          </w:p>
        </w:tc>
        <w:tc>
          <w:tcPr>
            <w:tcW w:w="5212" w:type="dxa"/>
          </w:tcPr>
          <w:p w:rsidR="007D39C5" w:rsidRDefault="007D39C5">
            <w:pPr>
              <w:rPr>
                <w:rFonts w:ascii="GHEA Grapalat" w:eastAsia="Times New Roman" w:hAnsi="GHEA Grapalat"/>
                <w:lang w:val="hy-AM"/>
              </w:rPr>
            </w:pPr>
            <w:r w:rsidRPr="00BB53E7">
              <w:rPr>
                <w:rFonts w:ascii="GHEA Grapalat" w:eastAsia="Times New Roman" w:hAnsi="GHEA Grapalat"/>
                <w:lang w:val="hy-AM"/>
              </w:rPr>
              <w:t>2. Առաջարկվում է Նախագծի 4-րդ հոդվածը խմբագրել` «պատճառով» բառը փոխարինելով «հիմքով» բառով, իսկ «ազատազրկման» բառից հետո լրացնելով «ձևով» բառը:</w:t>
            </w:r>
          </w:p>
          <w:p w:rsidR="007D39C5" w:rsidRPr="008578B3" w:rsidRDefault="007D39C5">
            <w:pPr>
              <w:rPr>
                <w:rFonts w:ascii="GHEA Grapalat" w:hAnsi="GHEA Grapalat"/>
                <w:lang w:val="hy-AM"/>
              </w:rPr>
            </w:pPr>
          </w:p>
        </w:tc>
        <w:tc>
          <w:tcPr>
            <w:tcW w:w="2656" w:type="dxa"/>
          </w:tcPr>
          <w:p w:rsidR="007D39C5" w:rsidRPr="008578B3" w:rsidRDefault="00127D81" w:rsidP="00127D81">
            <w:pPr>
              <w:jc w:val="center"/>
              <w:rPr>
                <w:rFonts w:ascii="GHEA Grapalat" w:hAnsi="GHEA Grapalat"/>
                <w:lang w:val="hy-AM"/>
              </w:rPr>
            </w:pPr>
            <w:r>
              <w:rPr>
                <w:rFonts w:ascii="GHEA Grapalat" w:hAnsi="GHEA Grapalat"/>
                <w:lang w:val="hy-AM"/>
              </w:rPr>
              <w:t>Ընդունվել է</w:t>
            </w:r>
          </w:p>
        </w:tc>
        <w:tc>
          <w:tcPr>
            <w:tcW w:w="2953" w:type="dxa"/>
          </w:tcPr>
          <w:p w:rsidR="007D39C5" w:rsidRPr="008578B3" w:rsidRDefault="00FC22B1" w:rsidP="00AC3A25">
            <w:pPr>
              <w:jc w:val="center"/>
              <w:rPr>
                <w:rFonts w:ascii="GHEA Grapalat" w:hAnsi="GHEA Grapalat"/>
                <w:lang w:val="hy-AM"/>
              </w:rPr>
            </w:pPr>
            <w:r>
              <w:rPr>
                <w:rFonts w:ascii="GHEA Grapalat" w:hAnsi="GHEA Grapalat"/>
                <w:lang w:val="hy-AM"/>
              </w:rPr>
              <w:t>Տես՝ Նախագծի ներկայիս խմբագրությամբ</w:t>
            </w:r>
            <w:r w:rsidR="0000051B">
              <w:rPr>
                <w:rFonts w:ascii="GHEA Grapalat" w:hAnsi="GHEA Grapalat"/>
                <w:lang w:val="hy-AM"/>
              </w:rPr>
              <w:t xml:space="preserve"> </w:t>
            </w:r>
            <w:r w:rsidR="00AC3A25" w:rsidRPr="00AC3A25">
              <w:rPr>
                <w:rFonts w:ascii="GHEA Grapalat" w:hAnsi="GHEA Grapalat"/>
                <w:lang w:val="hy-AM"/>
              </w:rPr>
              <w:t>5</w:t>
            </w:r>
            <w:r>
              <w:rPr>
                <w:rFonts w:ascii="GHEA Grapalat" w:hAnsi="GHEA Grapalat"/>
                <w:lang w:val="hy-AM"/>
              </w:rPr>
              <w:t>-րդ հոդվածը</w:t>
            </w:r>
          </w:p>
        </w:tc>
      </w:tr>
      <w:tr w:rsidR="003249CB" w:rsidRPr="008578B3" w:rsidTr="006F4401">
        <w:tc>
          <w:tcPr>
            <w:tcW w:w="532" w:type="dxa"/>
          </w:tcPr>
          <w:p w:rsidR="007D39C5" w:rsidRPr="008578B3" w:rsidRDefault="007D39C5">
            <w:pPr>
              <w:rPr>
                <w:rFonts w:ascii="GHEA Grapalat" w:hAnsi="GHEA Grapalat"/>
                <w:lang w:val="hy-AM"/>
              </w:rPr>
            </w:pPr>
            <w:r>
              <w:rPr>
                <w:rFonts w:ascii="GHEA Grapalat" w:hAnsi="GHEA Grapalat"/>
                <w:lang w:val="hy-AM"/>
              </w:rPr>
              <w:t>5.</w:t>
            </w:r>
          </w:p>
        </w:tc>
        <w:tc>
          <w:tcPr>
            <w:tcW w:w="2307" w:type="dxa"/>
          </w:tcPr>
          <w:p w:rsidR="007D39C5" w:rsidRDefault="007D39C5">
            <w:pPr>
              <w:rPr>
                <w:rFonts w:ascii="GHEA Grapalat" w:hAnsi="GHEA Grapalat"/>
                <w:lang w:val="hy-AM"/>
              </w:rPr>
            </w:pPr>
            <w:r>
              <w:rPr>
                <w:rFonts w:ascii="GHEA Grapalat" w:hAnsi="GHEA Grapalat"/>
                <w:lang w:val="hy-AM"/>
              </w:rPr>
              <w:t>ՀՀ աշխատանքի և սոցիալական հարցերի նախարարություն</w:t>
            </w:r>
          </w:p>
          <w:p w:rsidR="007D39C5" w:rsidRDefault="007D39C5">
            <w:pPr>
              <w:rPr>
                <w:rFonts w:ascii="GHEA Grapalat" w:hAnsi="GHEA Grapalat"/>
                <w:lang w:val="hy-AM"/>
              </w:rPr>
            </w:pPr>
            <w:r>
              <w:rPr>
                <w:rFonts w:ascii="GHEA Grapalat" w:hAnsi="GHEA Grapalat"/>
                <w:lang w:val="hy-AM"/>
              </w:rPr>
              <w:t>24.08.2018թ. ՄԹ/ԺՍ-3-4/12068-18 գրություն</w:t>
            </w:r>
          </w:p>
          <w:p w:rsidR="00592CE5" w:rsidRPr="008578B3" w:rsidRDefault="00592CE5">
            <w:pPr>
              <w:rPr>
                <w:rFonts w:ascii="GHEA Grapalat" w:hAnsi="GHEA Grapalat"/>
                <w:lang w:val="hy-AM"/>
              </w:rPr>
            </w:pPr>
          </w:p>
        </w:tc>
        <w:tc>
          <w:tcPr>
            <w:tcW w:w="5212" w:type="dxa"/>
          </w:tcPr>
          <w:p w:rsidR="007D39C5" w:rsidRDefault="007D39C5" w:rsidP="004A40ED">
            <w:pPr>
              <w:rPr>
                <w:rFonts w:ascii="GHEA Grapalat" w:hAnsi="GHEA Grapalat"/>
                <w:lang w:val="hy-AM"/>
              </w:rPr>
            </w:pPr>
            <w:r>
              <w:rPr>
                <w:rFonts w:ascii="GHEA Grapalat" w:hAnsi="GHEA Grapalat"/>
                <w:lang w:val="hy-AM"/>
              </w:rPr>
              <w:t>Դիտողություններ և առաջարկություններ չկան</w:t>
            </w:r>
          </w:p>
        </w:tc>
        <w:tc>
          <w:tcPr>
            <w:tcW w:w="2656" w:type="dxa"/>
          </w:tcPr>
          <w:p w:rsidR="007D39C5" w:rsidRPr="008578B3" w:rsidRDefault="007D39C5">
            <w:pPr>
              <w:rPr>
                <w:rFonts w:ascii="GHEA Grapalat" w:hAnsi="GHEA Grapalat"/>
                <w:lang w:val="hy-AM"/>
              </w:rPr>
            </w:pPr>
          </w:p>
        </w:tc>
        <w:tc>
          <w:tcPr>
            <w:tcW w:w="2953" w:type="dxa"/>
          </w:tcPr>
          <w:p w:rsidR="007D39C5" w:rsidRDefault="007D39C5" w:rsidP="004A40ED">
            <w:pPr>
              <w:jc w:val="center"/>
              <w:rPr>
                <w:rFonts w:ascii="GHEA Grapalat" w:hAnsi="GHEA Grapalat"/>
                <w:lang w:val="hy-AM"/>
              </w:rPr>
            </w:pPr>
          </w:p>
        </w:tc>
      </w:tr>
      <w:tr w:rsidR="003249CB" w:rsidRPr="008578B3" w:rsidTr="006F4401">
        <w:tc>
          <w:tcPr>
            <w:tcW w:w="532" w:type="dxa"/>
          </w:tcPr>
          <w:p w:rsidR="00592CE5" w:rsidRDefault="00592CE5">
            <w:pPr>
              <w:rPr>
                <w:rFonts w:ascii="GHEA Grapalat" w:hAnsi="GHEA Grapalat"/>
                <w:lang w:val="hy-AM"/>
              </w:rPr>
            </w:pPr>
            <w:r>
              <w:rPr>
                <w:rFonts w:ascii="GHEA Grapalat" w:hAnsi="GHEA Grapalat"/>
                <w:lang w:val="hy-AM"/>
              </w:rPr>
              <w:t>6.</w:t>
            </w:r>
          </w:p>
        </w:tc>
        <w:tc>
          <w:tcPr>
            <w:tcW w:w="2307" w:type="dxa"/>
          </w:tcPr>
          <w:p w:rsidR="00592CE5" w:rsidRDefault="00592CE5">
            <w:pPr>
              <w:rPr>
                <w:rFonts w:ascii="GHEA Grapalat" w:hAnsi="GHEA Grapalat"/>
                <w:lang w:val="hy-AM"/>
              </w:rPr>
            </w:pPr>
            <w:r>
              <w:rPr>
                <w:rFonts w:ascii="GHEA Grapalat" w:hAnsi="GHEA Grapalat"/>
                <w:lang w:val="hy-AM"/>
              </w:rPr>
              <w:t xml:space="preserve">ՀՀ տնտեսական զարգացման և </w:t>
            </w:r>
            <w:r>
              <w:rPr>
                <w:rFonts w:ascii="GHEA Grapalat" w:hAnsi="GHEA Grapalat"/>
                <w:lang w:val="hy-AM"/>
              </w:rPr>
              <w:lastRenderedPageBreak/>
              <w:t>ներդրումների նախարարություն 24.08.2018թ. 01/09.1/6697-18 գրություն</w:t>
            </w:r>
          </w:p>
          <w:p w:rsidR="00592CE5" w:rsidRDefault="00592CE5">
            <w:pPr>
              <w:rPr>
                <w:rFonts w:ascii="GHEA Grapalat" w:hAnsi="GHEA Grapalat"/>
                <w:lang w:val="hy-AM"/>
              </w:rPr>
            </w:pPr>
          </w:p>
        </w:tc>
        <w:tc>
          <w:tcPr>
            <w:tcW w:w="5212" w:type="dxa"/>
          </w:tcPr>
          <w:p w:rsidR="00592CE5" w:rsidRDefault="00592CE5" w:rsidP="004A40ED">
            <w:pPr>
              <w:rPr>
                <w:rFonts w:ascii="GHEA Grapalat" w:hAnsi="GHEA Grapalat"/>
                <w:lang w:val="hy-AM"/>
              </w:rPr>
            </w:pPr>
            <w:r>
              <w:rPr>
                <w:rFonts w:ascii="GHEA Grapalat" w:hAnsi="GHEA Grapalat"/>
                <w:lang w:val="hy-AM"/>
              </w:rPr>
              <w:lastRenderedPageBreak/>
              <w:t>Դիտողություններ և առաջարկություններ չկան</w:t>
            </w:r>
          </w:p>
        </w:tc>
        <w:tc>
          <w:tcPr>
            <w:tcW w:w="2656" w:type="dxa"/>
          </w:tcPr>
          <w:p w:rsidR="00592CE5" w:rsidRPr="008578B3" w:rsidRDefault="00592CE5">
            <w:pPr>
              <w:rPr>
                <w:rFonts w:ascii="GHEA Grapalat" w:hAnsi="GHEA Grapalat"/>
                <w:lang w:val="hy-AM"/>
              </w:rPr>
            </w:pPr>
          </w:p>
        </w:tc>
        <w:tc>
          <w:tcPr>
            <w:tcW w:w="2953" w:type="dxa"/>
          </w:tcPr>
          <w:p w:rsidR="00592CE5" w:rsidRDefault="00592CE5" w:rsidP="004A40ED">
            <w:pPr>
              <w:jc w:val="center"/>
              <w:rPr>
                <w:rFonts w:ascii="GHEA Grapalat" w:hAnsi="GHEA Grapalat"/>
                <w:lang w:val="hy-AM"/>
              </w:rPr>
            </w:pPr>
          </w:p>
        </w:tc>
      </w:tr>
      <w:tr w:rsidR="003249CB" w:rsidRPr="008578B3" w:rsidTr="006F4401">
        <w:tc>
          <w:tcPr>
            <w:tcW w:w="532" w:type="dxa"/>
          </w:tcPr>
          <w:p w:rsidR="00592CE5" w:rsidRDefault="00592CE5">
            <w:pPr>
              <w:rPr>
                <w:rFonts w:ascii="GHEA Grapalat" w:hAnsi="GHEA Grapalat"/>
                <w:lang w:val="hy-AM"/>
              </w:rPr>
            </w:pPr>
            <w:r>
              <w:rPr>
                <w:rFonts w:ascii="GHEA Grapalat" w:hAnsi="GHEA Grapalat"/>
                <w:lang w:val="hy-AM"/>
              </w:rPr>
              <w:lastRenderedPageBreak/>
              <w:t>7.</w:t>
            </w:r>
          </w:p>
        </w:tc>
        <w:tc>
          <w:tcPr>
            <w:tcW w:w="2307" w:type="dxa"/>
          </w:tcPr>
          <w:p w:rsidR="00592CE5" w:rsidRDefault="00592CE5" w:rsidP="00FC6BF7">
            <w:pPr>
              <w:jc w:val="center"/>
              <w:rPr>
                <w:rFonts w:ascii="GHEA Grapalat" w:hAnsi="GHEA Grapalat"/>
                <w:lang w:val="hy-AM"/>
              </w:rPr>
            </w:pPr>
            <w:r>
              <w:rPr>
                <w:rFonts w:ascii="GHEA Grapalat" w:hAnsi="GHEA Grapalat"/>
                <w:lang w:val="hy-AM"/>
              </w:rPr>
              <w:t>ՀՀ կրթության և գիտության նախարարություն</w:t>
            </w:r>
          </w:p>
          <w:p w:rsidR="00592CE5" w:rsidRDefault="00592CE5" w:rsidP="00FC6BF7">
            <w:pPr>
              <w:jc w:val="center"/>
              <w:rPr>
                <w:rFonts w:ascii="GHEA Grapalat" w:hAnsi="GHEA Grapalat"/>
                <w:lang w:val="hy-AM"/>
              </w:rPr>
            </w:pPr>
            <w:r>
              <w:rPr>
                <w:rFonts w:ascii="GHEA Grapalat" w:hAnsi="GHEA Grapalat"/>
                <w:lang w:val="hy-AM"/>
              </w:rPr>
              <w:t>23.08.2018թ. 01/10/11346-18 գրություն</w:t>
            </w:r>
          </w:p>
          <w:p w:rsidR="00592CE5" w:rsidRDefault="00592CE5" w:rsidP="00FC6BF7">
            <w:pPr>
              <w:jc w:val="center"/>
              <w:rPr>
                <w:rFonts w:ascii="GHEA Grapalat" w:hAnsi="GHEA Grapalat"/>
                <w:lang w:val="hy-AM"/>
              </w:rPr>
            </w:pPr>
          </w:p>
        </w:tc>
        <w:tc>
          <w:tcPr>
            <w:tcW w:w="5212" w:type="dxa"/>
          </w:tcPr>
          <w:p w:rsidR="00592CE5" w:rsidRDefault="00592CE5" w:rsidP="004A40ED">
            <w:pPr>
              <w:rPr>
                <w:rFonts w:ascii="GHEA Grapalat" w:hAnsi="GHEA Grapalat"/>
                <w:lang w:val="hy-AM"/>
              </w:rPr>
            </w:pPr>
            <w:r>
              <w:rPr>
                <w:rFonts w:ascii="GHEA Grapalat" w:hAnsi="GHEA Grapalat"/>
                <w:lang w:val="hy-AM"/>
              </w:rPr>
              <w:t>Դիտողություններ և առաջարկություններ չկան</w:t>
            </w:r>
          </w:p>
        </w:tc>
        <w:tc>
          <w:tcPr>
            <w:tcW w:w="2656" w:type="dxa"/>
          </w:tcPr>
          <w:p w:rsidR="00592CE5" w:rsidRPr="008578B3" w:rsidRDefault="00592CE5">
            <w:pPr>
              <w:rPr>
                <w:rFonts w:ascii="GHEA Grapalat" w:hAnsi="GHEA Grapalat"/>
                <w:lang w:val="hy-AM"/>
              </w:rPr>
            </w:pPr>
          </w:p>
        </w:tc>
        <w:tc>
          <w:tcPr>
            <w:tcW w:w="2953" w:type="dxa"/>
          </w:tcPr>
          <w:p w:rsidR="00592CE5" w:rsidRDefault="00592CE5" w:rsidP="004A40ED">
            <w:pPr>
              <w:jc w:val="center"/>
              <w:rPr>
                <w:rFonts w:ascii="GHEA Grapalat" w:hAnsi="GHEA Grapalat"/>
                <w:lang w:val="hy-AM"/>
              </w:rPr>
            </w:pPr>
          </w:p>
        </w:tc>
      </w:tr>
      <w:tr w:rsidR="003249CB" w:rsidRPr="00C547BA" w:rsidTr="006F4401">
        <w:tc>
          <w:tcPr>
            <w:tcW w:w="532" w:type="dxa"/>
          </w:tcPr>
          <w:p w:rsidR="00592CE5" w:rsidRDefault="00592CE5">
            <w:pPr>
              <w:rPr>
                <w:rFonts w:ascii="GHEA Grapalat" w:hAnsi="GHEA Grapalat"/>
                <w:lang w:val="hy-AM"/>
              </w:rPr>
            </w:pPr>
            <w:r>
              <w:rPr>
                <w:rFonts w:ascii="GHEA Grapalat" w:hAnsi="GHEA Grapalat"/>
                <w:lang w:val="hy-AM"/>
              </w:rPr>
              <w:t>8.</w:t>
            </w:r>
          </w:p>
        </w:tc>
        <w:tc>
          <w:tcPr>
            <w:tcW w:w="2307" w:type="dxa"/>
          </w:tcPr>
          <w:p w:rsidR="00592CE5" w:rsidRDefault="00592CE5" w:rsidP="00FC6BF7">
            <w:pPr>
              <w:jc w:val="center"/>
              <w:rPr>
                <w:rFonts w:ascii="GHEA Grapalat" w:hAnsi="GHEA Grapalat"/>
                <w:lang w:val="hy-AM"/>
              </w:rPr>
            </w:pPr>
            <w:r>
              <w:rPr>
                <w:rFonts w:ascii="GHEA Grapalat" w:hAnsi="GHEA Grapalat"/>
                <w:lang w:val="hy-AM"/>
              </w:rPr>
              <w:t>ՀՀ ազգային անվտանգության ծառայություն</w:t>
            </w:r>
          </w:p>
          <w:p w:rsidR="00592CE5" w:rsidRDefault="00592CE5" w:rsidP="00FC6BF7">
            <w:pPr>
              <w:jc w:val="center"/>
              <w:rPr>
                <w:rFonts w:ascii="GHEA Grapalat" w:hAnsi="GHEA Grapalat"/>
                <w:lang w:val="hy-AM"/>
              </w:rPr>
            </w:pPr>
            <w:r>
              <w:rPr>
                <w:rFonts w:ascii="GHEA Grapalat" w:hAnsi="GHEA Grapalat"/>
                <w:lang w:val="hy-AM"/>
              </w:rPr>
              <w:t>05.09.2018թ.</w:t>
            </w:r>
          </w:p>
          <w:p w:rsidR="00592CE5" w:rsidRDefault="00592CE5" w:rsidP="00FC6BF7">
            <w:pPr>
              <w:jc w:val="center"/>
              <w:rPr>
                <w:rFonts w:ascii="GHEA Grapalat" w:hAnsi="GHEA Grapalat"/>
                <w:lang w:val="hy-AM"/>
              </w:rPr>
            </w:pPr>
            <w:r>
              <w:rPr>
                <w:rFonts w:ascii="GHEA Grapalat" w:hAnsi="GHEA Grapalat"/>
                <w:lang w:val="hy-AM"/>
              </w:rPr>
              <w:t>2/2/1-1578 գրություն</w:t>
            </w:r>
          </w:p>
        </w:tc>
        <w:tc>
          <w:tcPr>
            <w:tcW w:w="5212" w:type="dxa"/>
          </w:tcPr>
          <w:p w:rsidR="00592CE5" w:rsidRDefault="00127D81" w:rsidP="004A40ED">
            <w:pPr>
              <w:rPr>
                <w:rFonts w:ascii="GHEA Grapalat" w:hAnsi="GHEA Grapalat"/>
                <w:lang w:val="hy-AM"/>
              </w:rPr>
            </w:pPr>
            <w:r>
              <w:rPr>
                <w:rFonts w:ascii="GHEA Grapalat" w:hAnsi="GHEA Grapalat"/>
                <w:lang w:val="hy-AM"/>
              </w:rPr>
              <w:t>«Օտարերկրացիների մասին» Հայաստանի Հանրապետության օրենքում լրացումներ կատարելու մասին» ՀՀ օրենքի նախագծի 2-րդ հոդվածով նախատեսված դրույթների սուբյեկտիվ և կամայական կիրառելիությունը բացառելու, ինչպես նաև տարբեր մեկնաբանություններից խուսափելու համար, ծանրության տարբեր աստիճանի և բնույթի հանցագործությունների դեպքում նպատակահարմար է սահմանել առանձին կոնկրետ ժամկետներ՝ մուտքի վիզայի տրամադրումը  մերժելու, մուտքի վիզան ուժը կորցրած ճանաչելու կամ մուտքը արգելելու համար:</w:t>
            </w:r>
          </w:p>
        </w:tc>
        <w:tc>
          <w:tcPr>
            <w:tcW w:w="2656" w:type="dxa"/>
          </w:tcPr>
          <w:p w:rsidR="00127D81" w:rsidRDefault="00127D81" w:rsidP="00127D81">
            <w:pPr>
              <w:jc w:val="center"/>
              <w:rPr>
                <w:rFonts w:ascii="GHEA Grapalat" w:hAnsi="GHEA Grapalat"/>
                <w:lang w:val="hy-AM"/>
              </w:rPr>
            </w:pPr>
            <w:r>
              <w:rPr>
                <w:rFonts w:ascii="GHEA Grapalat" w:hAnsi="GHEA Grapalat"/>
                <w:lang w:val="hy-AM"/>
              </w:rPr>
              <w:t>Ընդունվել է</w:t>
            </w:r>
          </w:p>
          <w:p w:rsidR="00592CE5" w:rsidRPr="008578B3" w:rsidRDefault="00592CE5">
            <w:pPr>
              <w:rPr>
                <w:rFonts w:ascii="GHEA Grapalat" w:hAnsi="GHEA Grapalat"/>
                <w:lang w:val="hy-AM"/>
              </w:rPr>
            </w:pPr>
          </w:p>
        </w:tc>
        <w:tc>
          <w:tcPr>
            <w:tcW w:w="2953" w:type="dxa"/>
          </w:tcPr>
          <w:p w:rsidR="004F1C02" w:rsidRPr="00FC22B1" w:rsidRDefault="00FC22B1" w:rsidP="00FC22B1">
            <w:pPr>
              <w:jc w:val="center"/>
              <w:rPr>
                <w:rFonts w:ascii="GHEA Grapalat" w:hAnsi="GHEA Grapalat"/>
                <w:lang w:val="hy-AM"/>
              </w:rPr>
            </w:pPr>
            <w:r w:rsidRPr="00FC22B1">
              <w:rPr>
                <w:rFonts w:ascii="GHEA Grapalat" w:hAnsi="GHEA Grapalat"/>
                <w:lang w:val="hy-AM"/>
              </w:rPr>
              <w:t xml:space="preserve">Տես՝ Նախագծի ներկայիս խմբագրությամբ՝ 2-րդ հոդվածը: </w:t>
            </w:r>
          </w:p>
        </w:tc>
      </w:tr>
      <w:tr w:rsidR="003249CB" w:rsidRPr="00C547BA" w:rsidTr="006F4401">
        <w:tc>
          <w:tcPr>
            <w:tcW w:w="532" w:type="dxa"/>
          </w:tcPr>
          <w:p w:rsidR="004F1C02" w:rsidRDefault="004F1C02">
            <w:pPr>
              <w:rPr>
                <w:rFonts w:ascii="GHEA Grapalat" w:hAnsi="GHEA Grapalat"/>
                <w:lang w:val="hy-AM"/>
              </w:rPr>
            </w:pPr>
            <w:r>
              <w:rPr>
                <w:rFonts w:ascii="GHEA Grapalat" w:hAnsi="GHEA Grapalat"/>
                <w:lang w:val="hy-AM"/>
              </w:rPr>
              <w:t>9.</w:t>
            </w:r>
          </w:p>
        </w:tc>
        <w:tc>
          <w:tcPr>
            <w:tcW w:w="2307" w:type="dxa"/>
          </w:tcPr>
          <w:p w:rsidR="004F1C02" w:rsidRDefault="004F1C02" w:rsidP="00FC6BF7">
            <w:pPr>
              <w:jc w:val="center"/>
              <w:rPr>
                <w:rFonts w:ascii="GHEA Grapalat" w:hAnsi="GHEA Grapalat"/>
                <w:lang w:val="hy-AM"/>
              </w:rPr>
            </w:pPr>
            <w:r>
              <w:rPr>
                <w:rFonts w:ascii="GHEA Grapalat" w:hAnsi="GHEA Grapalat"/>
                <w:lang w:val="hy-AM"/>
              </w:rPr>
              <w:t>ՀՀ Ոստիկանություն</w:t>
            </w:r>
          </w:p>
          <w:p w:rsidR="007A2189" w:rsidRDefault="007A2189" w:rsidP="00FC6BF7">
            <w:pPr>
              <w:jc w:val="center"/>
              <w:rPr>
                <w:rFonts w:ascii="GHEA Grapalat" w:hAnsi="GHEA Grapalat"/>
                <w:lang w:val="hy-AM"/>
              </w:rPr>
            </w:pPr>
            <w:r>
              <w:rPr>
                <w:rFonts w:ascii="GHEA Grapalat" w:hAnsi="GHEA Grapalat"/>
                <w:lang w:val="hy-AM"/>
              </w:rPr>
              <w:t>12.09.2018թ. 01.6/24/508588-18 գրություն</w:t>
            </w:r>
          </w:p>
          <w:p w:rsidR="004F1C02" w:rsidRDefault="004F1C02" w:rsidP="00FC6BF7">
            <w:pPr>
              <w:jc w:val="center"/>
              <w:rPr>
                <w:rFonts w:ascii="GHEA Grapalat" w:hAnsi="GHEA Grapalat"/>
                <w:lang w:val="hy-AM"/>
              </w:rPr>
            </w:pPr>
          </w:p>
        </w:tc>
        <w:tc>
          <w:tcPr>
            <w:tcW w:w="5212" w:type="dxa"/>
          </w:tcPr>
          <w:p w:rsidR="004F1C02" w:rsidRDefault="00A51C42" w:rsidP="00A51C42">
            <w:pPr>
              <w:rPr>
                <w:rFonts w:ascii="GHEA Grapalat" w:hAnsi="GHEA Grapalat"/>
                <w:lang w:val="hy-AM"/>
              </w:rPr>
            </w:pPr>
            <w:r>
              <w:rPr>
                <w:rFonts w:ascii="GHEA Grapalat" w:hAnsi="GHEA Grapalat"/>
                <w:lang w:val="hy-AM"/>
              </w:rPr>
              <w:lastRenderedPageBreak/>
              <w:t xml:space="preserve">1. </w:t>
            </w:r>
            <w:r w:rsidR="007A2189">
              <w:rPr>
                <w:rFonts w:ascii="GHEA Grapalat" w:hAnsi="GHEA Grapalat"/>
                <w:lang w:val="hy-AM"/>
              </w:rPr>
              <w:t>Նախագծից առաջարկվում է հանել 1-ին հոդվածը</w:t>
            </w:r>
            <w:r>
              <w:rPr>
                <w:rFonts w:ascii="GHEA Grapalat" w:hAnsi="GHEA Grapalat"/>
                <w:lang w:val="hy-AM"/>
              </w:rPr>
              <w:t xml:space="preserve">, քանի որ արտաքսման հասկացությունը գործող օրենքում տրված է անկախ արտաքսումն իրականացնելու </w:t>
            </w:r>
            <w:r>
              <w:rPr>
                <w:rFonts w:ascii="GHEA Grapalat" w:hAnsi="GHEA Grapalat"/>
                <w:lang w:val="hy-AM"/>
              </w:rPr>
              <w:lastRenderedPageBreak/>
              <w:t>հիմքերից, և նպատակահարմար չէ դրանում ներառել արտաքսման համար հիմք հանդիսացող մեկ մասնավոր դեպք:</w:t>
            </w:r>
          </w:p>
          <w:p w:rsidR="00A51C42" w:rsidRPr="007A2189" w:rsidRDefault="00A51C42" w:rsidP="00A51C42">
            <w:pPr>
              <w:rPr>
                <w:rFonts w:ascii="GHEA Grapalat" w:hAnsi="GHEA Grapalat"/>
                <w:lang w:val="hy-AM"/>
              </w:rPr>
            </w:pPr>
          </w:p>
        </w:tc>
        <w:tc>
          <w:tcPr>
            <w:tcW w:w="2656" w:type="dxa"/>
          </w:tcPr>
          <w:p w:rsidR="004F1C02" w:rsidRDefault="00034EA4" w:rsidP="00127D81">
            <w:pPr>
              <w:jc w:val="center"/>
              <w:rPr>
                <w:rFonts w:ascii="GHEA Grapalat" w:hAnsi="GHEA Grapalat"/>
                <w:lang w:val="hy-AM"/>
              </w:rPr>
            </w:pPr>
            <w:r>
              <w:rPr>
                <w:rFonts w:ascii="GHEA Grapalat" w:hAnsi="GHEA Grapalat"/>
                <w:lang w:val="hy-AM"/>
              </w:rPr>
              <w:lastRenderedPageBreak/>
              <w:t>Չի ընդունվել</w:t>
            </w:r>
          </w:p>
        </w:tc>
        <w:tc>
          <w:tcPr>
            <w:tcW w:w="2953" w:type="dxa"/>
          </w:tcPr>
          <w:p w:rsidR="004F1C02" w:rsidRPr="00C547BA" w:rsidRDefault="00AB4E6F" w:rsidP="00AB4E6F">
            <w:pPr>
              <w:jc w:val="center"/>
              <w:rPr>
                <w:rFonts w:ascii="GHEA Grapalat" w:hAnsi="GHEA Grapalat"/>
                <w:lang w:val="hy-AM"/>
              </w:rPr>
            </w:pPr>
            <w:r>
              <w:rPr>
                <w:rFonts w:ascii="GHEA Grapalat" w:hAnsi="GHEA Grapalat"/>
                <w:lang w:val="hy-AM"/>
              </w:rPr>
              <w:t xml:space="preserve">«Օտարերկրացիների մասին» Հայաստանի Հանրապետության </w:t>
            </w:r>
            <w:r w:rsidR="00490227" w:rsidRPr="00490227">
              <w:rPr>
                <w:rFonts w:ascii="GHEA Grapalat" w:hAnsi="GHEA Grapalat"/>
                <w:lang w:val="hy-AM"/>
              </w:rPr>
              <w:t xml:space="preserve">2006թ. դեկտեմբերի 25-ին </w:t>
            </w:r>
            <w:r w:rsidR="00490227" w:rsidRPr="00490227">
              <w:rPr>
                <w:rFonts w:ascii="GHEA Grapalat" w:hAnsi="GHEA Grapalat"/>
                <w:lang w:val="hy-AM"/>
              </w:rPr>
              <w:lastRenderedPageBreak/>
              <w:t>ընդունված</w:t>
            </w:r>
            <w:r>
              <w:rPr>
                <w:rFonts w:ascii="GHEA Grapalat" w:hAnsi="GHEA Grapalat"/>
                <w:lang w:val="hy-AM"/>
              </w:rPr>
              <w:t xml:space="preserve"> ՀՕ-47-Ն օրենքի 3-րդ հոդվածում փաստացի առկա են արտաքսման հիմքերը և դրանք սահմանափակվում են միայն ՀՀ-ում գտնվելու կամ բնակվելու օրինական հիմքերի բացակայությամբ, ուստի Նախագծի 1-ին հոդվածի գոյությունը պայմանավորված է այդ հիմքերը լրացնելու անհրաժեշտությամբ:</w:t>
            </w:r>
          </w:p>
          <w:p w:rsidR="00AC3A25" w:rsidRPr="00C547BA" w:rsidRDefault="00AC3A25" w:rsidP="00AB4E6F">
            <w:pPr>
              <w:jc w:val="center"/>
              <w:rPr>
                <w:rFonts w:ascii="GHEA Grapalat" w:hAnsi="GHEA Grapalat"/>
                <w:lang w:val="hy-AM"/>
              </w:rPr>
            </w:pPr>
          </w:p>
          <w:p w:rsidR="00AC3A25" w:rsidRPr="00AC3A25" w:rsidRDefault="00AC3A25" w:rsidP="00AB4E6F">
            <w:pPr>
              <w:jc w:val="center"/>
              <w:rPr>
                <w:rFonts w:ascii="GHEA Grapalat" w:hAnsi="GHEA Grapalat"/>
                <w:b/>
                <w:lang w:val="hy-AM"/>
              </w:rPr>
            </w:pPr>
            <w:r w:rsidRPr="00AC3A25">
              <w:rPr>
                <w:rFonts w:ascii="GHEA Grapalat" w:hAnsi="GHEA Grapalat"/>
                <w:b/>
                <w:lang w:val="hy-AM"/>
              </w:rPr>
              <w:t>Տես՝ Նախագծի ներկայիս խմբագրությամբ 1-ին հոդվածը</w:t>
            </w:r>
          </w:p>
          <w:p w:rsidR="00AC3A25" w:rsidRPr="00AC3A25" w:rsidRDefault="00AC3A25" w:rsidP="00AB4E6F">
            <w:pPr>
              <w:jc w:val="center"/>
              <w:rPr>
                <w:rFonts w:ascii="GHEA Grapalat" w:hAnsi="GHEA Grapalat"/>
                <w:lang w:val="hy-AM"/>
              </w:rPr>
            </w:pPr>
          </w:p>
        </w:tc>
      </w:tr>
      <w:tr w:rsidR="003249CB" w:rsidRPr="00C547BA" w:rsidTr="006F4401">
        <w:tc>
          <w:tcPr>
            <w:tcW w:w="532" w:type="dxa"/>
          </w:tcPr>
          <w:p w:rsidR="00A51C42" w:rsidRDefault="00A51C42">
            <w:pPr>
              <w:rPr>
                <w:rFonts w:ascii="GHEA Grapalat" w:hAnsi="GHEA Grapalat"/>
                <w:lang w:val="hy-AM"/>
              </w:rPr>
            </w:pPr>
          </w:p>
        </w:tc>
        <w:tc>
          <w:tcPr>
            <w:tcW w:w="2307" w:type="dxa"/>
          </w:tcPr>
          <w:p w:rsidR="00A51C42" w:rsidRDefault="00A51C42" w:rsidP="00592CE5">
            <w:pPr>
              <w:rPr>
                <w:rFonts w:ascii="GHEA Grapalat" w:hAnsi="GHEA Grapalat"/>
                <w:lang w:val="hy-AM"/>
              </w:rPr>
            </w:pPr>
          </w:p>
        </w:tc>
        <w:tc>
          <w:tcPr>
            <w:tcW w:w="5212" w:type="dxa"/>
          </w:tcPr>
          <w:p w:rsidR="00A51C42" w:rsidRDefault="00A51C42" w:rsidP="00A51C42">
            <w:pPr>
              <w:rPr>
                <w:rFonts w:ascii="GHEA Grapalat" w:hAnsi="GHEA Grapalat"/>
                <w:lang w:val="hy-AM"/>
              </w:rPr>
            </w:pPr>
            <w:r>
              <w:rPr>
                <w:rFonts w:ascii="GHEA Grapalat" w:hAnsi="GHEA Grapalat"/>
                <w:lang w:val="hy-AM"/>
              </w:rPr>
              <w:t>2. Նախագծի 4-րդ հոդվածով լրացվող դրույթի համաձայն՝ արտաքսման որոշումն ի կատար է ածվում ՀՀ միջազգային պայմանագրերով և ներպետական օրենսդրությամբ սահմանված կարգով դատապարտյալի փոխանցումն իրականացնելուց հետո</w:t>
            </w:r>
            <w:r w:rsidR="00917AE8">
              <w:rPr>
                <w:rFonts w:ascii="GHEA Grapalat" w:hAnsi="GHEA Grapalat"/>
                <w:lang w:val="hy-AM"/>
              </w:rPr>
              <w:t xml:space="preserve">: Այս առումով հայտնում ենք, որ «օտարերկրացու արտաքսման» և «պատիժը կրող անձին այլ պետությանը հանձնելու» ինստիտուտները տարբեր են և հանձնելուց հետո արտաքսում իրականացնելը չի բխում օրենսդրության պահանջներից, քանի որ </w:t>
            </w:r>
            <w:r w:rsidR="00917AE8">
              <w:rPr>
                <w:rFonts w:ascii="GHEA Grapalat" w:hAnsi="GHEA Grapalat"/>
                <w:lang w:val="hy-AM"/>
              </w:rPr>
              <w:lastRenderedPageBreak/>
              <w:t>եթե անձը հանձնվում է օտարերկրյա պետությանը, ապա այս դեպքում արտաքսման գործընթաց չի կարղ իրականացվել: Նման պարագայում հարցի լուծումը հնարավոր է հանձնելուց հետո վերջինիս մուտքը ՀՀ սահմանափակելու համար օրենսդրական արգելք նախատեսելու միջոցով, այնպես ինչպես արտաքսման դեպքում:</w:t>
            </w:r>
          </w:p>
        </w:tc>
        <w:tc>
          <w:tcPr>
            <w:tcW w:w="2656" w:type="dxa"/>
          </w:tcPr>
          <w:p w:rsidR="00A51C42" w:rsidRDefault="00AB4E6F" w:rsidP="00127D81">
            <w:pPr>
              <w:jc w:val="center"/>
              <w:rPr>
                <w:rFonts w:ascii="GHEA Grapalat" w:hAnsi="GHEA Grapalat"/>
                <w:lang w:val="hy-AM"/>
              </w:rPr>
            </w:pPr>
            <w:r>
              <w:rPr>
                <w:rFonts w:ascii="GHEA Grapalat" w:hAnsi="GHEA Grapalat"/>
                <w:lang w:val="hy-AM"/>
              </w:rPr>
              <w:lastRenderedPageBreak/>
              <w:t>Ընդունվել է</w:t>
            </w:r>
          </w:p>
        </w:tc>
        <w:tc>
          <w:tcPr>
            <w:tcW w:w="2953" w:type="dxa"/>
          </w:tcPr>
          <w:p w:rsidR="00A51C42" w:rsidRPr="00AB4E6F" w:rsidRDefault="00AB4E6F" w:rsidP="00AC3A25">
            <w:pPr>
              <w:jc w:val="center"/>
              <w:rPr>
                <w:rFonts w:ascii="GHEA Grapalat" w:hAnsi="GHEA Grapalat"/>
                <w:lang w:val="hy-AM"/>
              </w:rPr>
            </w:pPr>
            <w:r w:rsidRPr="00AB4E6F">
              <w:rPr>
                <w:rFonts w:ascii="GHEA Grapalat" w:hAnsi="GHEA Grapalat"/>
                <w:lang w:val="hy-AM"/>
              </w:rPr>
              <w:t>Տես՝ Նախագծի ներկայիս խմբագրությամբ</w:t>
            </w:r>
            <w:r w:rsidR="0000051B">
              <w:rPr>
                <w:rFonts w:ascii="GHEA Grapalat" w:hAnsi="GHEA Grapalat"/>
                <w:lang w:val="hy-AM"/>
              </w:rPr>
              <w:t xml:space="preserve"> </w:t>
            </w:r>
            <w:r w:rsidR="00AC3A25">
              <w:rPr>
                <w:rFonts w:ascii="GHEA Grapalat" w:hAnsi="GHEA Grapalat"/>
                <w:lang w:val="hy-AM"/>
              </w:rPr>
              <w:t>5</w:t>
            </w:r>
            <w:r w:rsidRPr="00AB4E6F">
              <w:rPr>
                <w:rFonts w:ascii="GHEA Grapalat" w:hAnsi="GHEA Grapalat"/>
                <w:lang w:val="hy-AM"/>
              </w:rPr>
              <w:t>-րդ հոդվածը</w:t>
            </w:r>
          </w:p>
        </w:tc>
      </w:tr>
      <w:tr w:rsidR="003249CB" w:rsidRPr="00C547BA" w:rsidTr="006F4401">
        <w:tc>
          <w:tcPr>
            <w:tcW w:w="532" w:type="dxa"/>
          </w:tcPr>
          <w:p w:rsidR="00917AE8" w:rsidRDefault="00917AE8">
            <w:pPr>
              <w:rPr>
                <w:rFonts w:ascii="GHEA Grapalat" w:hAnsi="GHEA Grapalat"/>
                <w:lang w:val="hy-AM"/>
              </w:rPr>
            </w:pPr>
          </w:p>
        </w:tc>
        <w:tc>
          <w:tcPr>
            <w:tcW w:w="2307" w:type="dxa"/>
          </w:tcPr>
          <w:p w:rsidR="00917AE8" w:rsidRDefault="00917AE8" w:rsidP="00592CE5">
            <w:pPr>
              <w:rPr>
                <w:rFonts w:ascii="GHEA Grapalat" w:hAnsi="GHEA Grapalat"/>
                <w:lang w:val="hy-AM"/>
              </w:rPr>
            </w:pPr>
          </w:p>
        </w:tc>
        <w:tc>
          <w:tcPr>
            <w:tcW w:w="5212" w:type="dxa"/>
          </w:tcPr>
          <w:p w:rsidR="00917AE8" w:rsidRDefault="00917AE8" w:rsidP="00917AE8">
            <w:pPr>
              <w:rPr>
                <w:rFonts w:ascii="GHEA Grapalat" w:hAnsi="GHEA Grapalat"/>
                <w:lang w:val="hy-AM"/>
              </w:rPr>
            </w:pPr>
            <w:r>
              <w:rPr>
                <w:rFonts w:ascii="GHEA Grapalat" w:hAnsi="GHEA Grapalat"/>
                <w:lang w:val="hy-AM"/>
              </w:rPr>
              <w:t xml:space="preserve">3. Առաջարկվում է Նախագծի 2-րդ հոդվածով սահմանել ոչ թե նվազագույն և առավելագույն, այլ կոնկրետ ժամկետներ, ինչը վարչարարության տեսանկյունից առավել նախընտրելի լուծում է: </w:t>
            </w:r>
          </w:p>
        </w:tc>
        <w:tc>
          <w:tcPr>
            <w:tcW w:w="2656" w:type="dxa"/>
          </w:tcPr>
          <w:p w:rsidR="00917AE8" w:rsidRDefault="00917AE8" w:rsidP="00127D81">
            <w:pPr>
              <w:jc w:val="center"/>
              <w:rPr>
                <w:rFonts w:ascii="GHEA Grapalat" w:hAnsi="GHEA Grapalat"/>
                <w:lang w:val="hy-AM"/>
              </w:rPr>
            </w:pPr>
            <w:r>
              <w:rPr>
                <w:rFonts w:ascii="GHEA Grapalat" w:hAnsi="GHEA Grapalat"/>
                <w:lang w:val="hy-AM"/>
              </w:rPr>
              <w:t>Ընդունվել է</w:t>
            </w:r>
          </w:p>
        </w:tc>
        <w:tc>
          <w:tcPr>
            <w:tcW w:w="2953" w:type="dxa"/>
          </w:tcPr>
          <w:p w:rsidR="00917AE8" w:rsidRPr="00AB4E6F" w:rsidRDefault="00AB4E6F" w:rsidP="004A40ED">
            <w:pPr>
              <w:jc w:val="center"/>
              <w:rPr>
                <w:rFonts w:ascii="GHEA Grapalat" w:hAnsi="GHEA Grapalat"/>
                <w:lang w:val="hy-AM"/>
              </w:rPr>
            </w:pPr>
            <w:r w:rsidRPr="00AB4E6F">
              <w:rPr>
                <w:rFonts w:ascii="GHEA Grapalat" w:hAnsi="GHEA Grapalat"/>
                <w:lang w:val="hy-AM"/>
              </w:rPr>
              <w:t>Տես՝ Նախագծի 2-րդ հոդվածը՝ նոր խմբագրությամբ:</w:t>
            </w:r>
          </w:p>
        </w:tc>
      </w:tr>
      <w:tr w:rsidR="003249CB" w:rsidRPr="00C547BA" w:rsidTr="006F4401">
        <w:tc>
          <w:tcPr>
            <w:tcW w:w="532" w:type="dxa"/>
          </w:tcPr>
          <w:p w:rsidR="00917AE8" w:rsidRDefault="00917AE8">
            <w:pPr>
              <w:rPr>
                <w:rFonts w:ascii="GHEA Grapalat" w:hAnsi="GHEA Grapalat"/>
                <w:lang w:val="hy-AM"/>
              </w:rPr>
            </w:pPr>
          </w:p>
        </w:tc>
        <w:tc>
          <w:tcPr>
            <w:tcW w:w="2307" w:type="dxa"/>
          </w:tcPr>
          <w:p w:rsidR="00917AE8" w:rsidRDefault="00917AE8" w:rsidP="00592CE5">
            <w:pPr>
              <w:rPr>
                <w:rFonts w:ascii="GHEA Grapalat" w:hAnsi="GHEA Grapalat"/>
                <w:lang w:val="hy-AM"/>
              </w:rPr>
            </w:pPr>
          </w:p>
        </w:tc>
        <w:tc>
          <w:tcPr>
            <w:tcW w:w="5212" w:type="dxa"/>
          </w:tcPr>
          <w:p w:rsidR="00917AE8" w:rsidRDefault="00917AE8" w:rsidP="00917AE8">
            <w:pPr>
              <w:rPr>
                <w:rFonts w:ascii="GHEA Grapalat" w:hAnsi="GHEA Grapalat"/>
                <w:lang w:val="hy-AM"/>
              </w:rPr>
            </w:pPr>
            <w:r>
              <w:rPr>
                <w:rFonts w:ascii="GHEA Grapalat" w:hAnsi="GHEA Grapalat"/>
                <w:lang w:val="hy-AM"/>
              </w:rPr>
              <w:t>4. Իրավական հակասությունից խուսափելու նպատակով անհրաժեշտ է քննարկել առաջարկվոց լրացումը ոչ թե «Օտարերկրացիների մասին» օրենքի 8-րդ հոդվածի 1-ին մասում, այլ նույն հոդվածի 2-րդ մասում կատարելու հարցը:</w:t>
            </w:r>
          </w:p>
        </w:tc>
        <w:tc>
          <w:tcPr>
            <w:tcW w:w="2656" w:type="dxa"/>
          </w:tcPr>
          <w:p w:rsidR="00917AE8" w:rsidRDefault="0071347B" w:rsidP="0071347B">
            <w:pPr>
              <w:jc w:val="center"/>
              <w:rPr>
                <w:rFonts w:ascii="GHEA Grapalat" w:hAnsi="GHEA Grapalat"/>
                <w:lang w:val="hy-AM"/>
              </w:rPr>
            </w:pPr>
            <w:r>
              <w:rPr>
                <w:rFonts w:ascii="GHEA Grapalat" w:hAnsi="GHEA Grapalat"/>
                <w:lang w:val="hy-AM"/>
              </w:rPr>
              <w:t>Ը</w:t>
            </w:r>
            <w:r w:rsidR="00AB4E6F">
              <w:rPr>
                <w:rFonts w:ascii="GHEA Grapalat" w:hAnsi="GHEA Grapalat"/>
                <w:lang w:val="hy-AM"/>
              </w:rPr>
              <w:t xml:space="preserve">նդունվել </w:t>
            </w:r>
            <w:r>
              <w:rPr>
                <w:rFonts w:ascii="GHEA Grapalat" w:hAnsi="GHEA Grapalat"/>
                <w:lang w:val="hy-AM"/>
              </w:rPr>
              <w:t>է</w:t>
            </w:r>
          </w:p>
        </w:tc>
        <w:tc>
          <w:tcPr>
            <w:tcW w:w="2953" w:type="dxa"/>
          </w:tcPr>
          <w:p w:rsidR="00FC6BF7" w:rsidRPr="004D734A" w:rsidRDefault="0071347B" w:rsidP="0071347B">
            <w:pPr>
              <w:jc w:val="center"/>
              <w:rPr>
                <w:rFonts w:ascii="GHEA Grapalat" w:hAnsi="GHEA Grapalat"/>
                <w:b/>
                <w:color w:val="FF0000"/>
                <w:lang w:val="hy-AM"/>
              </w:rPr>
            </w:pPr>
            <w:r>
              <w:rPr>
                <w:rFonts w:ascii="GHEA Grapalat" w:hAnsi="GHEA Grapalat"/>
                <w:lang w:val="hy-AM"/>
              </w:rPr>
              <w:t>Տես՝</w:t>
            </w:r>
            <w:r w:rsidR="00AB4E6F">
              <w:rPr>
                <w:rFonts w:ascii="GHEA Grapalat" w:hAnsi="GHEA Grapalat"/>
                <w:lang w:val="hy-AM"/>
              </w:rPr>
              <w:t xml:space="preserve"> Նախագծի 2-րդ հոդված</w:t>
            </w:r>
            <w:r>
              <w:rPr>
                <w:rFonts w:ascii="GHEA Grapalat" w:hAnsi="GHEA Grapalat"/>
                <w:lang w:val="hy-AM"/>
              </w:rPr>
              <w:t xml:space="preserve">ը նոր խմբագրությամբ:  </w:t>
            </w:r>
          </w:p>
        </w:tc>
      </w:tr>
      <w:tr w:rsidR="003249CB" w:rsidRPr="00FC6BF7" w:rsidTr="006F4401">
        <w:tc>
          <w:tcPr>
            <w:tcW w:w="532" w:type="dxa"/>
          </w:tcPr>
          <w:p w:rsidR="00FC6BF7" w:rsidRPr="00FC6BF7" w:rsidRDefault="00FC6BF7">
            <w:pPr>
              <w:rPr>
                <w:rFonts w:ascii="GHEA Grapalat" w:hAnsi="GHEA Grapalat"/>
              </w:rPr>
            </w:pPr>
            <w:r>
              <w:rPr>
                <w:rFonts w:ascii="GHEA Grapalat" w:hAnsi="GHEA Grapalat"/>
              </w:rPr>
              <w:t>10.</w:t>
            </w:r>
          </w:p>
        </w:tc>
        <w:tc>
          <w:tcPr>
            <w:tcW w:w="2307" w:type="dxa"/>
          </w:tcPr>
          <w:p w:rsidR="00FC6BF7" w:rsidRDefault="00FC6BF7" w:rsidP="00FC6BF7">
            <w:pPr>
              <w:jc w:val="center"/>
              <w:rPr>
                <w:rFonts w:ascii="GHEA Grapalat" w:hAnsi="GHEA Grapalat"/>
                <w:lang w:val="hy-AM"/>
              </w:rPr>
            </w:pPr>
            <w:r>
              <w:rPr>
                <w:rFonts w:ascii="GHEA Grapalat" w:hAnsi="GHEA Grapalat"/>
                <w:lang w:val="hy-AM"/>
              </w:rPr>
              <w:t>ՀՀ տարածքային կառավարման  և զարգացման նախարարության  Միգրացիոն ծառայություն</w:t>
            </w:r>
          </w:p>
          <w:p w:rsidR="00FC6BF7" w:rsidRDefault="00FC6BF7" w:rsidP="00FC6BF7">
            <w:pPr>
              <w:jc w:val="center"/>
              <w:rPr>
                <w:rFonts w:ascii="GHEA Grapalat" w:hAnsi="GHEA Grapalat"/>
                <w:lang w:val="hy-AM"/>
              </w:rPr>
            </w:pPr>
            <w:r>
              <w:rPr>
                <w:rFonts w:ascii="GHEA Grapalat" w:hAnsi="GHEA Grapalat"/>
                <w:lang w:val="hy-AM"/>
              </w:rPr>
              <w:t>31.10.2018թ. 03/12/5742-18</w:t>
            </w:r>
          </w:p>
          <w:p w:rsidR="009F08F3" w:rsidRPr="00FC6BF7" w:rsidRDefault="009F08F3" w:rsidP="00FC6BF7">
            <w:pPr>
              <w:jc w:val="center"/>
              <w:rPr>
                <w:rFonts w:ascii="GHEA Grapalat" w:hAnsi="GHEA Grapalat"/>
                <w:lang w:val="hy-AM"/>
              </w:rPr>
            </w:pPr>
          </w:p>
        </w:tc>
        <w:tc>
          <w:tcPr>
            <w:tcW w:w="5212" w:type="dxa"/>
          </w:tcPr>
          <w:p w:rsidR="00FC6BF7" w:rsidRDefault="00FC6BF7" w:rsidP="00917AE8">
            <w:pPr>
              <w:rPr>
                <w:rFonts w:ascii="GHEA Grapalat" w:hAnsi="GHEA Grapalat"/>
                <w:lang w:val="hy-AM"/>
              </w:rPr>
            </w:pPr>
            <w:r>
              <w:rPr>
                <w:rFonts w:ascii="GHEA Grapalat" w:hAnsi="GHEA Grapalat"/>
                <w:lang w:val="hy-AM"/>
              </w:rPr>
              <w:t>Դիտողություններ և առաջարկություններ չկան:</w:t>
            </w:r>
          </w:p>
        </w:tc>
        <w:tc>
          <w:tcPr>
            <w:tcW w:w="2656" w:type="dxa"/>
          </w:tcPr>
          <w:p w:rsidR="00FC6BF7" w:rsidRDefault="00FC6BF7" w:rsidP="00127D81">
            <w:pPr>
              <w:jc w:val="center"/>
              <w:rPr>
                <w:rFonts w:ascii="GHEA Grapalat" w:hAnsi="GHEA Grapalat"/>
                <w:lang w:val="hy-AM"/>
              </w:rPr>
            </w:pPr>
          </w:p>
        </w:tc>
        <w:tc>
          <w:tcPr>
            <w:tcW w:w="2953" w:type="dxa"/>
          </w:tcPr>
          <w:p w:rsidR="00FC6BF7" w:rsidRDefault="00FC6BF7" w:rsidP="004A40ED">
            <w:pPr>
              <w:jc w:val="center"/>
              <w:rPr>
                <w:rFonts w:ascii="GHEA Grapalat" w:hAnsi="GHEA Grapalat"/>
                <w:lang w:val="hy-AM"/>
              </w:rPr>
            </w:pPr>
          </w:p>
        </w:tc>
      </w:tr>
      <w:tr w:rsidR="003249CB" w:rsidRPr="00C547BA" w:rsidTr="006F4401">
        <w:tc>
          <w:tcPr>
            <w:tcW w:w="532" w:type="dxa"/>
          </w:tcPr>
          <w:p w:rsidR="004D734A" w:rsidRPr="004D734A" w:rsidRDefault="004D734A">
            <w:pPr>
              <w:rPr>
                <w:rFonts w:ascii="GHEA Grapalat" w:hAnsi="GHEA Grapalat"/>
                <w:lang w:val="hy-AM"/>
              </w:rPr>
            </w:pPr>
            <w:r>
              <w:rPr>
                <w:rFonts w:ascii="GHEA Grapalat" w:hAnsi="GHEA Grapalat"/>
                <w:lang w:val="hy-AM"/>
              </w:rPr>
              <w:t>1</w:t>
            </w:r>
            <w:r w:rsidR="009F08F3">
              <w:rPr>
                <w:rFonts w:ascii="GHEA Grapalat" w:hAnsi="GHEA Grapalat"/>
                <w:lang w:val="hy-AM"/>
              </w:rPr>
              <w:t>1.</w:t>
            </w:r>
          </w:p>
        </w:tc>
        <w:tc>
          <w:tcPr>
            <w:tcW w:w="2307" w:type="dxa"/>
          </w:tcPr>
          <w:p w:rsidR="004D734A" w:rsidRDefault="004D734A" w:rsidP="00FC6BF7">
            <w:pPr>
              <w:jc w:val="center"/>
              <w:rPr>
                <w:rFonts w:ascii="GHEA Grapalat" w:hAnsi="GHEA Grapalat"/>
                <w:lang w:val="hy-AM"/>
              </w:rPr>
            </w:pPr>
            <w:r>
              <w:rPr>
                <w:rFonts w:ascii="GHEA Grapalat" w:hAnsi="GHEA Grapalat"/>
                <w:lang w:val="hy-AM"/>
              </w:rPr>
              <w:t>ՀՀ գլխավոր դատախազություն</w:t>
            </w:r>
          </w:p>
          <w:p w:rsidR="004D734A" w:rsidRDefault="00794ECA" w:rsidP="00FC6BF7">
            <w:pPr>
              <w:jc w:val="center"/>
              <w:rPr>
                <w:rFonts w:ascii="GHEA Grapalat" w:hAnsi="GHEA Grapalat"/>
                <w:lang w:val="hy-AM"/>
              </w:rPr>
            </w:pPr>
            <w:r>
              <w:rPr>
                <w:rFonts w:ascii="GHEA Grapalat" w:hAnsi="GHEA Grapalat"/>
                <w:lang w:val="hy-AM"/>
              </w:rPr>
              <w:t>03.12.</w:t>
            </w:r>
            <w:r w:rsidR="004D734A">
              <w:rPr>
                <w:rFonts w:ascii="GHEA Grapalat" w:hAnsi="GHEA Grapalat"/>
                <w:lang w:val="hy-AM"/>
              </w:rPr>
              <w:t>2018թ</w:t>
            </w:r>
            <w:r>
              <w:rPr>
                <w:rFonts w:ascii="GHEA Grapalat" w:hAnsi="GHEA Grapalat"/>
                <w:lang w:val="hy-AM"/>
              </w:rPr>
              <w:t>.</w:t>
            </w:r>
            <w:bookmarkStart w:id="0" w:name="_GoBack"/>
            <w:bookmarkEnd w:id="0"/>
            <w:r w:rsidR="004D734A">
              <w:rPr>
                <w:rFonts w:ascii="GHEA Grapalat" w:hAnsi="GHEA Grapalat"/>
                <w:lang w:val="hy-AM"/>
              </w:rPr>
              <w:t xml:space="preserve"> </w:t>
            </w:r>
            <w:r w:rsidR="004D734A">
              <w:rPr>
                <w:rFonts w:ascii="GHEA Grapalat" w:hAnsi="GHEA Grapalat"/>
                <w:lang w:val="hy-AM"/>
              </w:rPr>
              <w:lastRenderedPageBreak/>
              <w:t>04/13758-18</w:t>
            </w:r>
          </w:p>
        </w:tc>
        <w:tc>
          <w:tcPr>
            <w:tcW w:w="5212" w:type="dxa"/>
          </w:tcPr>
          <w:p w:rsidR="004D734A" w:rsidRPr="004D734A" w:rsidRDefault="004D734A" w:rsidP="00551FB5">
            <w:pPr>
              <w:rPr>
                <w:rFonts w:ascii="GHEA Grapalat" w:hAnsi="GHEA Grapalat"/>
                <w:lang w:val="hy-AM"/>
              </w:rPr>
            </w:pPr>
            <w:r>
              <w:rPr>
                <w:rFonts w:ascii="GHEA Grapalat" w:hAnsi="GHEA Grapalat"/>
                <w:lang w:val="hy-AM"/>
              </w:rPr>
              <w:lastRenderedPageBreak/>
              <w:t>Ընդհանուր առմամբ համաձայնելով Նախագծով առաջարկվող կարգավորու</w:t>
            </w:r>
            <w:r w:rsidR="00551FB5">
              <w:rPr>
                <w:rFonts w:ascii="GHEA Grapalat" w:hAnsi="GHEA Grapalat"/>
                <w:lang w:val="hy-AM"/>
              </w:rPr>
              <w:t>մների</w:t>
            </w:r>
            <w:r>
              <w:rPr>
                <w:rFonts w:ascii="GHEA Grapalat" w:hAnsi="GHEA Grapalat"/>
                <w:lang w:val="hy-AM"/>
              </w:rPr>
              <w:t xml:space="preserve"> հետ՝ գտնում ենք, որ Նախագծի 1-ին հոդվածով սահմանվող </w:t>
            </w:r>
            <w:r>
              <w:rPr>
                <w:rFonts w:ascii="GHEA Grapalat" w:hAnsi="GHEA Grapalat"/>
                <w:lang w:val="hy-AM"/>
              </w:rPr>
              <w:lastRenderedPageBreak/>
              <w:t xml:space="preserve">արտաքսման նոր հիմքի գործնականում պատշաճ իրացումն ապահովելու նպատակով անհրաժեշտ է համապատասխան լրացումներ կատարել նաև Օտարերկրացիների մասին ՀՀ օրենքի 5-րդ գլխում, քանի որ թեև օրենքի 3-րդ </w:t>
            </w:r>
            <w:r w:rsidR="0000051B">
              <w:rPr>
                <w:rFonts w:ascii="GHEA Grapalat" w:hAnsi="GHEA Grapalat"/>
                <w:lang w:val="hy-AM"/>
              </w:rPr>
              <w:t>հոդվածում</w:t>
            </w:r>
            <w:r>
              <w:rPr>
                <w:rFonts w:ascii="GHEA Grapalat" w:hAnsi="GHEA Grapalat"/>
                <w:lang w:val="hy-AM"/>
              </w:rPr>
              <w:t xml:space="preserve"> նախատեսվել է արտաքսման նոր հիմք, իսկ Օրենքի 8-րդ հոդվածում՝ այդ հիմքով կայացված արտաքսման որոշման հիման վրա օտարերկրացու մուտքի վիզայի տրամադրումը </w:t>
            </w:r>
            <w:r w:rsidRPr="004D734A">
              <w:rPr>
                <w:rFonts w:ascii="GHEA Grapalat" w:hAnsi="GHEA Grapalat"/>
                <w:lang w:val="hy-AM"/>
              </w:rPr>
              <w:t>(</w:t>
            </w:r>
            <w:r>
              <w:rPr>
                <w:rFonts w:ascii="GHEA Grapalat" w:hAnsi="GHEA Grapalat"/>
                <w:lang w:val="hy-AM"/>
              </w:rPr>
              <w:t>ժամկետի երկարաձգումը</w:t>
            </w:r>
            <w:r w:rsidRPr="004D734A">
              <w:rPr>
                <w:rFonts w:ascii="GHEA Grapalat" w:hAnsi="GHEA Grapalat"/>
                <w:lang w:val="hy-AM"/>
              </w:rPr>
              <w:t>)</w:t>
            </w:r>
            <w:r>
              <w:rPr>
                <w:rFonts w:ascii="GHEA Grapalat" w:hAnsi="GHEA Grapalat"/>
                <w:lang w:val="hy-AM"/>
              </w:rPr>
              <w:t xml:space="preserve"> մերժելու, տրամադրված մուտքի վիզան ուժը կորցրած ճանաչելու կամ մուտքը ՀՀ արգելելու վերաբերյալ իմպերատիվ դրույթ, Նախագիծը կարգավորման չի ենթարկել այն հարցը, թե որ դեպքերում է հանցանքի համար դատապարտված օտարերկրացու նկատմամբ կայացվելու արտաքսման որոշում</w:t>
            </w:r>
            <w:r w:rsidR="00551FB5">
              <w:rPr>
                <w:rFonts w:ascii="GHEA Grapalat" w:hAnsi="GHEA Grapalat"/>
                <w:lang w:val="hy-AM"/>
              </w:rPr>
              <w:t xml:space="preserve">: Այսպես՝ Օրենքի 31-րդ հոդվածում օտարերկրացու արտաքսման վերաբերյալ գործի </w:t>
            </w:r>
            <w:r w:rsidR="0000051B">
              <w:rPr>
                <w:rFonts w:ascii="GHEA Grapalat" w:hAnsi="GHEA Grapalat"/>
                <w:lang w:val="hy-AM"/>
              </w:rPr>
              <w:t>հարուց</w:t>
            </w:r>
            <w:r w:rsidR="00551FB5">
              <w:rPr>
                <w:rFonts w:ascii="GHEA Grapalat" w:hAnsi="GHEA Grapalat"/>
                <w:lang w:val="hy-AM"/>
              </w:rPr>
              <w:t xml:space="preserve">ումը կապվում է միայն Օրենքի 30-րդ հոդվածում նախատեսված դեպքերում՝ օտարերկրացու </w:t>
            </w:r>
            <w:r w:rsidR="00551FB5" w:rsidRPr="00551FB5">
              <w:rPr>
                <w:rFonts w:ascii="GHEA Grapalat" w:hAnsi="GHEA Grapalat"/>
                <w:lang w:val="hy-AM"/>
              </w:rPr>
              <w:t xml:space="preserve">՝ ՀՀ տարածքից կամավոր չհեռանալու հետ վերջինիս՝ </w:t>
            </w:r>
            <w:r w:rsidR="00551FB5">
              <w:rPr>
                <w:rFonts w:ascii="GHEA Grapalat" w:hAnsi="GHEA Grapalat"/>
                <w:lang w:val="hy-AM"/>
              </w:rPr>
              <w:t xml:space="preserve">ՀՀ </w:t>
            </w:r>
            <w:r w:rsidR="00551FB5" w:rsidRPr="00551FB5">
              <w:rPr>
                <w:rFonts w:ascii="GHEA Grapalat" w:hAnsi="GHEA Grapalat"/>
                <w:lang w:val="hy-AM"/>
              </w:rPr>
              <w:t xml:space="preserve">տարածքում գտնվելու կամ բնակվելու օրինական հիմքերի բացակայության </w:t>
            </w:r>
            <w:r w:rsidR="00551FB5">
              <w:rPr>
                <w:rFonts w:ascii="GHEA Grapalat" w:hAnsi="GHEA Grapalat"/>
                <w:lang w:val="hy-AM"/>
              </w:rPr>
              <w:t xml:space="preserve">դեպքում, իսկ Նախագծով առաջարկվող՝ օտարերկրացու արտաքսման նոր՝ ՀՀ-ում հանցագործություն կատարելու համար օրինական ուժի մեջ մտած դատավճռով ազատազրկման դատապարտվելու հիմքը Օրենքի 31-րդ հոդվածում նախատեսված չէ: Հետևաբար առաջարկում ենք Օրենքի 5-րդ </w:t>
            </w:r>
            <w:r w:rsidR="00551FB5">
              <w:rPr>
                <w:rFonts w:ascii="GHEA Grapalat" w:hAnsi="GHEA Grapalat"/>
                <w:lang w:val="hy-AM"/>
              </w:rPr>
              <w:lastRenderedPageBreak/>
              <w:t xml:space="preserve">գլխում կատարել լրացումներ և սահմանել, թե ՀՀ-ում </w:t>
            </w:r>
            <w:r w:rsidR="0000051B">
              <w:rPr>
                <w:rFonts w:ascii="GHEA Grapalat" w:hAnsi="GHEA Grapalat"/>
                <w:lang w:val="hy-AM"/>
              </w:rPr>
              <w:t>հանցագործ</w:t>
            </w:r>
            <w:r w:rsidR="00551FB5">
              <w:rPr>
                <w:rFonts w:ascii="GHEA Grapalat" w:hAnsi="GHEA Grapalat"/>
                <w:lang w:val="hy-AM"/>
              </w:rPr>
              <w:t>ություն կատարելու համար օրինական ուժի մեջ մտած դատավճռով ազատազրկման դատապարտվելու որ դեպքերում է դատար</w:t>
            </w:r>
            <w:r w:rsidR="0000051B">
              <w:rPr>
                <w:rFonts w:ascii="GHEA Grapalat" w:hAnsi="GHEA Grapalat"/>
                <w:lang w:val="hy-AM"/>
              </w:rPr>
              <w:t>ա</w:t>
            </w:r>
            <w:r w:rsidR="00551FB5">
              <w:rPr>
                <w:rFonts w:ascii="GHEA Grapalat" w:hAnsi="GHEA Grapalat"/>
                <w:lang w:val="hy-AM"/>
              </w:rPr>
              <w:t>նն իրավասու արտաքսման վերաբերյալ որոշում կայացնել՝ իրավական որոշակիության սկզբունքին համապատասխան՝ հաշվի առնելով այս ոլորտում ՄԻԵԴ արտահայտած իրավական դիրքորոշումները:</w:t>
            </w:r>
          </w:p>
        </w:tc>
        <w:tc>
          <w:tcPr>
            <w:tcW w:w="2656" w:type="dxa"/>
          </w:tcPr>
          <w:p w:rsidR="004D734A" w:rsidRDefault="0000051B" w:rsidP="00127D81">
            <w:pPr>
              <w:jc w:val="center"/>
              <w:rPr>
                <w:rFonts w:ascii="GHEA Grapalat" w:hAnsi="GHEA Grapalat"/>
                <w:lang w:val="hy-AM"/>
              </w:rPr>
            </w:pPr>
            <w:r>
              <w:rPr>
                <w:rFonts w:ascii="GHEA Grapalat" w:hAnsi="GHEA Grapalat"/>
                <w:lang w:val="hy-AM"/>
              </w:rPr>
              <w:lastRenderedPageBreak/>
              <w:t>Ընդունվել է մասամբ</w:t>
            </w:r>
          </w:p>
          <w:p w:rsidR="0000051B" w:rsidRDefault="0000051B" w:rsidP="00127D81">
            <w:pPr>
              <w:jc w:val="center"/>
              <w:rPr>
                <w:rFonts w:ascii="GHEA Grapalat" w:hAnsi="GHEA Grapalat"/>
                <w:lang w:val="hy-AM"/>
              </w:rPr>
            </w:pPr>
          </w:p>
          <w:p w:rsidR="0000051B" w:rsidRPr="00B570EE" w:rsidRDefault="0000051B" w:rsidP="00655971">
            <w:pPr>
              <w:jc w:val="center"/>
              <w:rPr>
                <w:rFonts w:ascii="GHEA Grapalat" w:hAnsi="GHEA Grapalat"/>
                <w:lang w:val="hy-AM"/>
              </w:rPr>
            </w:pPr>
          </w:p>
        </w:tc>
        <w:tc>
          <w:tcPr>
            <w:tcW w:w="2953" w:type="dxa"/>
          </w:tcPr>
          <w:p w:rsidR="004D734A" w:rsidRDefault="0000051B" w:rsidP="008A78BA">
            <w:pPr>
              <w:jc w:val="center"/>
              <w:rPr>
                <w:rFonts w:ascii="GHEA Grapalat" w:hAnsi="GHEA Grapalat"/>
                <w:lang w:val="hy-AM"/>
              </w:rPr>
            </w:pPr>
            <w:r>
              <w:rPr>
                <w:rFonts w:ascii="GHEA Grapalat" w:hAnsi="GHEA Grapalat"/>
                <w:lang w:val="hy-AM"/>
              </w:rPr>
              <w:t xml:space="preserve">Տես Նախագծի </w:t>
            </w:r>
            <w:r w:rsidR="008A78BA">
              <w:rPr>
                <w:rFonts w:ascii="GHEA Grapalat" w:hAnsi="GHEA Grapalat"/>
                <w:lang w:val="hy-AM"/>
              </w:rPr>
              <w:t>2</w:t>
            </w:r>
            <w:r>
              <w:rPr>
                <w:rFonts w:ascii="GHEA Grapalat" w:hAnsi="GHEA Grapalat"/>
                <w:lang w:val="hy-AM"/>
              </w:rPr>
              <w:t xml:space="preserve">-րդ </w:t>
            </w:r>
            <w:r w:rsidR="008A78BA">
              <w:rPr>
                <w:rFonts w:ascii="GHEA Grapalat" w:hAnsi="GHEA Grapalat"/>
                <w:lang w:val="hy-AM"/>
              </w:rPr>
              <w:t xml:space="preserve">և     4-րդ </w:t>
            </w:r>
            <w:r>
              <w:rPr>
                <w:rFonts w:ascii="GHEA Grapalat" w:hAnsi="GHEA Grapalat"/>
                <w:lang w:val="hy-AM"/>
              </w:rPr>
              <w:t>հոդված</w:t>
            </w:r>
            <w:r w:rsidR="008A78BA">
              <w:rPr>
                <w:rFonts w:ascii="GHEA Grapalat" w:hAnsi="GHEA Grapalat"/>
                <w:lang w:val="hy-AM"/>
              </w:rPr>
              <w:t>ները՝ նոր խմբագրությամբ</w:t>
            </w:r>
          </w:p>
        </w:tc>
      </w:tr>
      <w:tr w:rsidR="003249CB" w:rsidRPr="00C547BA" w:rsidTr="006F4401">
        <w:tc>
          <w:tcPr>
            <w:tcW w:w="532" w:type="dxa"/>
          </w:tcPr>
          <w:p w:rsidR="009F08F3" w:rsidRDefault="009F08F3">
            <w:pPr>
              <w:rPr>
                <w:rFonts w:ascii="GHEA Grapalat" w:hAnsi="GHEA Grapalat"/>
                <w:lang w:val="hy-AM"/>
              </w:rPr>
            </w:pPr>
            <w:r>
              <w:rPr>
                <w:rFonts w:ascii="GHEA Grapalat" w:hAnsi="GHEA Grapalat"/>
                <w:lang w:val="hy-AM"/>
              </w:rPr>
              <w:lastRenderedPageBreak/>
              <w:t>12.</w:t>
            </w:r>
          </w:p>
        </w:tc>
        <w:tc>
          <w:tcPr>
            <w:tcW w:w="2307" w:type="dxa"/>
          </w:tcPr>
          <w:p w:rsidR="009F08F3" w:rsidRDefault="00A17034" w:rsidP="00FC6BF7">
            <w:pPr>
              <w:jc w:val="center"/>
              <w:rPr>
                <w:rFonts w:ascii="GHEA Grapalat" w:hAnsi="GHEA Grapalat"/>
                <w:lang w:val="hy-AM"/>
              </w:rPr>
            </w:pPr>
            <w:r>
              <w:rPr>
                <w:rFonts w:ascii="GHEA Grapalat" w:hAnsi="GHEA Grapalat"/>
                <w:lang w:val="hy-AM"/>
              </w:rPr>
              <w:t>ՀՀ մ</w:t>
            </w:r>
            <w:r w:rsidR="009F08F3">
              <w:rPr>
                <w:rFonts w:ascii="GHEA Grapalat" w:hAnsi="GHEA Grapalat"/>
                <w:lang w:val="hy-AM"/>
              </w:rPr>
              <w:t>արդու իրավունքների պաշտպանի գրասենյակ</w:t>
            </w:r>
          </w:p>
          <w:p w:rsidR="009F08F3" w:rsidRDefault="009F08F3" w:rsidP="00FC6BF7">
            <w:pPr>
              <w:jc w:val="center"/>
              <w:rPr>
                <w:rFonts w:ascii="GHEA Grapalat" w:hAnsi="GHEA Grapalat"/>
                <w:lang w:val="hy-AM"/>
              </w:rPr>
            </w:pPr>
            <w:r>
              <w:rPr>
                <w:rFonts w:ascii="GHEA Grapalat" w:hAnsi="GHEA Grapalat"/>
                <w:lang w:val="hy-AM"/>
              </w:rPr>
              <w:t>23.11.2018թ.</w:t>
            </w:r>
          </w:p>
          <w:p w:rsidR="009F08F3" w:rsidRDefault="009F08F3" w:rsidP="00FC6BF7">
            <w:pPr>
              <w:jc w:val="center"/>
              <w:rPr>
                <w:rFonts w:ascii="GHEA Grapalat" w:hAnsi="GHEA Grapalat"/>
                <w:lang w:val="hy-AM"/>
              </w:rPr>
            </w:pPr>
            <w:r>
              <w:rPr>
                <w:rFonts w:ascii="GHEA Grapalat" w:hAnsi="GHEA Grapalat"/>
                <w:lang w:val="hy-AM"/>
              </w:rPr>
              <w:t>01/13.6/6342-18</w:t>
            </w:r>
          </w:p>
        </w:tc>
        <w:tc>
          <w:tcPr>
            <w:tcW w:w="5212" w:type="dxa"/>
          </w:tcPr>
          <w:p w:rsidR="009F08F3" w:rsidRDefault="009F08F3" w:rsidP="009F08F3">
            <w:pPr>
              <w:rPr>
                <w:rFonts w:ascii="GHEA Grapalat" w:hAnsi="GHEA Grapalat"/>
                <w:lang w:val="hy-AM"/>
              </w:rPr>
            </w:pPr>
            <w:r>
              <w:rPr>
                <w:rFonts w:ascii="GHEA Grapalat" w:hAnsi="GHEA Grapalat"/>
                <w:lang w:val="hy-AM"/>
              </w:rPr>
              <w:t>Նախագծի 2-րդ հոդվածի կարգավորումը գործնականում կարող է առաջացնել խնդրահարույց իրավիճակներ նախկինում արտաքսված, սակայն միջազգային պաշտպանության կարիք ունեցող և ապաստան հայցող անձանց՝ ՀՀ մուտքի ապահովման տեսանկյունից. առաջարկվում է Օրենքի 6-րդ հոդվածի 3-րդ կետով նախատեսված բացառությունը կիրառել նաև այս դեպքում՝ սահմանային հսկողություն իրականացնող մարնի կողմից ՀՀ-ից արատաքսված անձի մուտքը չարգելելու համար այն դեպքում, երբ նրանք Հայաստան են ժամանել ապաստանի իրավունք հայցելու նպատակով</w:t>
            </w:r>
            <w:r w:rsidR="0016358E">
              <w:rPr>
                <w:rFonts w:ascii="GHEA Grapalat" w:hAnsi="GHEA Grapalat"/>
                <w:lang w:val="hy-AM"/>
              </w:rPr>
              <w:t>՝Փախստականների կարգավիճակի մասին 1951թ. ՄԱԿ-ի կոնվենցիայով ստանձնած պարտավոր</w:t>
            </w:r>
            <w:r w:rsidR="007B676B">
              <w:rPr>
                <w:rFonts w:ascii="GHEA Grapalat" w:hAnsi="GHEA Grapalat"/>
                <w:lang w:val="hy-AM"/>
              </w:rPr>
              <w:t>ո</w:t>
            </w:r>
            <w:r w:rsidR="0016358E">
              <w:rPr>
                <w:rFonts w:ascii="GHEA Grapalat" w:hAnsi="GHEA Grapalat"/>
                <w:lang w:val="hy-AM"/>
              </w:rPr>
              <w:t>ւթյունների կատարման համար:</w:t>
            </w:r>
          </w:p>
        </w:tc>
        <w:tc>
          <w:tcPr>
            <w:tcW w:w="2656" w:type="dxa"/>
          </w:tcPr>
          <w:p w:rsidR="009F08F3" w:rsidRDefault="0006603C" w:rsidP="00AC3A25">
            <w:pPr>
              <w:jc w:val="center"/>
              <w:rPr>
                <w:rFonts w:ascii="GHEA Grapalat" w:hAnsi="GHEA Grapalat"/>
                <w:lang w:val="hy-AM"/>
              </w:rPr>
            </w:pPr>
            <w:r>
              <w:rPr>
                <w:rFonts w:ascii="GHEA Grapalat" w:hAnsi="GHEA Grapalat"/>
                <w:lang w:val="hy-AM"/>
              </w:rPr>
              <w:t xml:space="preserve">Ընդունվել է </w:t>
            </w:r>
          </w:p>
        </w:tc>
        <w:tc>
          <w:tcPr>
            <w:tcW w:w="2953" w:type="dxa"/>
          </w:tcPr>
          <w:p w:rsidR="009F08F3" w:rsidRDefault="0006603C" w:rsidP="00AC3A25">
            <w:pPr>
              <w:jc w:val="center"/>
              <w:rPr>
                <w:rFonts w:ascii="GHEA Grapalat" w:hAnsi="GHEA Grapalat"/>
                <w:lang w:val="hy-AM"/>
              </w:rPr>
            </w:pPr>
            <w:r>
              <w:rPr>
                <w:rFonts w:ascii="GHEA Grapalat" w:hAnsi="GHEA Grapalat"/>
                <w:lang w:val="hy-AM"/>
              </w:rPr>
              <w:t xml:space="preserve">Տես Նախագծի </w:t>
            </w:r>
            <w:r w:rsidR="00AC3A25">
              <w:rPr>
                <w:rFonts w:ascii="GHEA Grapalat" w:hAnsi="GHEA Grapalat"/>
                <w:lang w:val="hy-AM"/>
              </w:rPr>
              <w:t>5</w:t>
            </w:r>
            <w:r>
              <w:rPr>
                <w:rFonts w:ascii="GHEA Grapalat" w:hAnsi="GHEA Grapalat"/>
                <w:lang w:val="hy-AM"/>
              </w:rPr>
              <w:t>-րդ հոդվածը՝ նոր խմբագրությամբ</w:t>
            </w:r>
          </w:p>
        </w:tc>
      </w:tr>
      <w:tr w:rsidR="003249CB" w:rsidRPr="00C547BA" w:rsidTr="006F4401">
        <w:tc>
          <w:tcPr>
            <w:tcW w:w="532" w:type="dxa"/>
          </w:tcPr>
          <w:p w:rsidR="0016358E" w:rsidRDefault="0016358E">
            <w:pPr>
              <w:rPr>
                <w:rFonts w:ascii="GHEA Grapalat" w:hAnsi="GHEA Grapalat"/>
                <w:lang w:val="hy-AM"/>
              </w:rPr>
            </w:pPr>
            <w:r>
              <w:rPr>
                <w:rFonts w:ascii="GHEA Grapalat" w:hAnsi="GHEA Grapalat"/>
                <w:lang w:val="hy-AM"/>
              </w:rPr>
              <w:t>13.</w:t>
            </w:r>
          </w:p>
        </w:tc>
        <w:tc>
          <w:tcPr>
            <w:tcW w:w="2307" w:type="dxa"/>
          </w:tcPr>
          <w:p w:rsidR="0016358E" w:rsidRDefault="00A17034" w:rsidP="00FC6BF7">
            <w:pPr>
              <w:jc w:val="center"/>
              <w:rPr>
                <w:rFonts w:ascii="GHEA Grapalat" w:hAnsi="GHEA Grapalat"/>
                <w:lang w:val="hy-AM"/>
              </w:rPr>
            </w:pPr>
            <w:r>
              <w:rPr>
                <w:rFonts w:ascii="GHEA Grapalat" w:hAnsi="GHEA Grapalat"/>
                <w:lang w:val="hy-AM"/>
              </w:rPr>
              <w:t>ՀՀ քննչական կոմիտե</w:t>
            </w:r>
          </w:p>
          <w:p w:rsidR="00A17034" w:rsidRDefault="00A17034" w:rsidP="00FC6BF7">
            <w:pPr>
              <w:jc w:val="center"/>
              <w:rPr>
                <w:rFonts w:ascii="GHEA Grapalat" w:hAnsi="GHEA Grapalat"/>
                <w:lang w:val="hy-AM"/>
              </w:rPr>
            </w:pPr>
            <w:r>
              <w:rPr>
                <w:rFonts w:ascii="GHEA Grapalat" w:hAnsi="GHEA Grapalat"/>
                <w:lang w:val="hy-AM"/>
              </w:rPr>
              <w:t>22.11.2018թ. 22/22/15941-18</w:t>
            </w:r>
          </w:p>
        </w:tc>
        <w:tc>
          <w:tcPr>
            <w:tcW w:w="5212" w:type="dxa"/>
          </w:tcPr>
          <w:p w:rsidR="0016358E" w:rsidRDefault="00A17034" w:rsidP="009F08F3">
            <w:pPr>
              <w:rPr>
                <w:rFonts w:ascii="GHEA Grapalat" w:hAnsi="GHEA Grapalat"/>
                <w:lang w:val="hy-AM"/>
              </w:rPr>
            </w:pPr>
            <w:r>
              <w:rPr>
                <w:rFonts w:ascii="GHEA Grapalat" w:hAnsi="GHEA Grapalat"/>
                <w:lang w:val="hy-AM"/>
              </w:rPr>
              <w:t xml:space="preserve">Իրավական կոլիզիայից խուսափելու նպատակով՝ առաջարկվում է խմբագրել օրենքի 8-րդ հոդվածի 2-րդ մասը, այն համապատասխանեցնելով Նախագծի 2-րդ </w:t>
            </w:r>
            <w:r>
              <w:rPr>
                <w:rFonts w:ascii="GHEA Grapalat" w:hAnsi="GHEA Grapalat"/>
                <w:lang w:val="hy-AM"/>
              </w:rPr>
              <w:lastRenderedPageBreak/>
              <w:t>հոդվածով առաջարկվող ը կետին:</w:t>
            </w:r>
          </w:p>
        </w:tc>
        <w:tc>
          <w:tcPr>
            <w:tcW w:w="2656" w:type="dxa"/>
          </w:tcPr>
          <w:p w:rsidR="00A8617F" w:rsidRDefault="00E74E8D" w:rsidP="00127D81">
            <w:pPr>
              <w:jc w:val="center"/>
              <w:rPr>
                <w:rFonts w:ascii="GHEA Grapalat" w:hAnsi="GHEA Grapalat"/>
                <w:lang w:val="hy-AM"/>
              </w:rPr>
            </w:pPr>
            <w:r>
              <w:rPr>
                <w:rFonts w:ascii="GHEA Grapalat" w:hAnsi="GHEA Grapalat"/>
                <w:lang w:val="hy-AM"/>
              </w:rPr>
              <w:lastRenderedPageBreak/>
              <w:t>Ընդունվել է մասամբ</w:t>
            </w:r>
          </w:p>
        </w:tc>
        <w:tc>
          <w:tcPr>
            <w:tcW w:w="2953" w:type="dxa"/>
          </w:tcPr>
          <w:p w:rsidR="0016358E" w:rsidRDefault="00E74E8D" w:rsidP="004A40ED">
            <w:pPr>
              <w:jc w:val="center"/>
              <w:rPr>
                <w:rFonts w:ascii="GHEA Grapalat" w:hAnsi="GHEA Grapalat"/>
                <w:lang w:val="hy-AM"/>
              </w:rPr>
            </w:pPr>
            <w:r>
              <w:rPr>
                <w:rFonts w:ascii="GHEA Grapalat" w:hAnsi="GHEA Grapalat"/>
                <w:lang w:val="hy-AM"/>
              </w:rPr>
              <w:t>Տես Նախագծի 2-րդ հոդվածը նոր խմբագրությամբ</w:t>
            </w:r>
          </w:p>
        </w:tc>
      </w:tr>
      <w:tr w:rsidR="003249CB" w:rsidRPr="00C547BA" w:rsidTr="006F4401">
        <w:tc>
          <w:tcPr>
            <w:tcW w:w="532" w:type="dxa"/>
          </w:tcPr>
          <w:p w:rsidR="003249CB" w:rsidRDefault="003249CB">
            <w:pPr>
              <w:rPr>
                <w:rFonts w:ascii="GHEA Grapalat" w:hAnsi="GHEA Grapalat"/>
                <w:lang w:val="hy-AM"/>
              </w:rPr>
            </w:pPr>
            <w:r>
              <w:rPr>
                <w:rFonts w:ascii="GHEA Grapalat" w:hAnsi="GHEA Grapalat"/>
                <w:lang w:val="hy-AM"/>
              </w:rPr>
              <w:lastRenderedPageBreak/>
              <w:t>14.</w:t>
            </w:r>
          </w:p>
        </w:tc>
        <w:tc>
          <w:tcPr>
            <w:tcW w:w="2307" w:type="dxa"/>
          </w:tcPr>
          <w:p w:rsidR="003249CB" w:rsidRDefault="003249CB" w:rsidP="003249CB">
            <w:pPr>
              <w:jc w:val="center"/>
              <w:rPr>
                <w:rFonts w:ascii="GHEA Grapalat" w:hAnsi="GHEA Grapalat"/>
                <w:lang w:val="hy-AM"/>
              </w:rPr>
            </w:pPr>
            <w:r>
              <w:rPr>
                <w:rFonts w:ascii="GHEA Grapalat" w:hAnsi="GHEA Grapalat"/>
                <w:lang w:val="hy-AM"/>
              </w:rPr>
              <w:t>ՀՀ դատական դեպարտամենտ</w:t>
            </w:r>
          </w:p>
          <w:p w:rsidR="003249CB" w:rsidRDefault="003249CB" w:rsidP="003249CB">
            <w:pPr>
              <w:jc w:val="center"/>
              <w:rPr>
                <w:rFonts w:ascii="GHEA Grapalat" w:hAnsi="GHEA Grapalat"/>
                <w:lang w:val="hy-AM"/>
              </w:rPr>
            </w:pPr>
            <w:r>
              <w:rPr>
                <w:rFonts w:ascii="GHEA Grapalat" w:hAnsi="GHEA Grapalat"/>
                <w:lang w:val="hy-AM"/>
              </w:rPr>
              <w:t>26.11.2018թ.</w:t>
            </w:r>
          </w:p>
          <w:p w:rsidR="003249CB" w:rsidRDefault="003249CB" w:rsidP="003249CB">
            <w:pPr>
              <w:jc w:val="center"/>
              <w:rPr>
                <w:rFonts w:ascii="GHEA Grapalat" w:hAnsi="GHEA Grapalat"/>
                <w:lang w:val="hy-AM"/>
              </w:rPr>
            </w:pPr>
            <w:r>
              <w:rPr>
                <w:rFonts w:ascii="GHEA Grapalat" w:hAnsi="GHEA Grapalat"/>
                <w:lang w:val="hy-AM"/>
              </w:rPr>
              <w:t>թիվ 9585 գրություն</w:t>
            </w:r>
          </w:p>
        </w:tc>
        <w:tc>
          <w:tcPr>
            <w:tcW w:w="5212" w:type="dxa"/>
          </w:tcPr>
          <w:p w:rsidR="003249CB" w:rsidRDefault="00502627" w:rsidP="007D4BE8">
            <w:pPr>
              <w:rPr>
                <w:rFonts w:ascii="GHEA Grapalat" w:hAnsi="GHEA Grapalat"/>
                <w:lang w:val="hy-AM"/>
              </w:rPr>
            </w:pPr>
            <w:r>
              <w:rPr>
                <w:rFonts w:ascii="GHEA Grapalat" w:hAnsi="GHEA Grapalat"/>
                <w:lang w:val="hy-AM"/>
              </w:rPr>
              <w:t xml:space="preserve">1. </w:t>
            </w:r>
            <w:r w:rsidR="00340476">
              <w:rPr>
                <w:rFonts w:ascii="GHEA Grapalat" w:hAnsi="GHEA Grapalat"/>
                <w:lang w:val="hy-AM"/>
              </w:rPr>
              <w:t xml:space="preserve">Նախագծով </w:t>
            </w:r>
            <w:r w:rsidR="007D4BE8">
              <w:rPr>
                <w:rFonts w:ascii="GHEA Grapalat" w:hAnsi="GHEA Grapalat"/>
                <w:lang w:val="hy-AM"/>
              </w:rPr>
              <w:t>բարձրացված խնդրի միասնական ու ամբողջական լուծման  տեսանկյունից հարկ է Օտարերկրացիների մասին օրենքի 8-րդ հոդվածի 1-ին մասում երեք տարի բառերից հետո լրացնել  հետևյալը. , իսկ Հայաստանի Հանրապետությունում  հանցագործություն կատարելու համար օրինական ուժի մեջ մտած դատավճռով ազատազրկման դատապարտվելու հիմքով՝ արտաքսման մասին որոշման ուժի մեջ մտնելուց հետո չի անցել ոչ մեծ կամ միջին ծանրության հանցագործություն կատարելու դեպքում  երեք տար, ծարն հանցագործություն կատարելու դեպքում՝ հինգ տարի, առանձնապես ծանր հանցագործություն կատարելու դեպքում՝ ութ տարի::</w:t>
            </w:r>
          </w:p>
        </w:tc>
        <w:tc>
          <w:tcPr>
            <w:tcW w:w="2656" w:type="dxa"/>
          </w:tcPr>
          <w:p w:rsidR="003249CB" w:rsidRDefault="00502627" w:rsidP="00127D81">
            <w:pPr>
              <w:jc w:val="center"/>
              <w:rPr>
                <w:rFonts w:ascii="GHEA Grapalat" w:hAnsi="GHEA Grapalat"/>
                <w:lang w:val="hy-AM"/>
              </w:rPr>
            </w:pPr>
            <w:r>
              <w:rPr>
                <w:rFonts w:ascii="GHEA Grapalat" w:hAnsi="GHEA Grapalat"/>
                <w:lang w:val="hy-AM"/>
              </w:rPr>
              <w:t>Ընդունվել է</w:t>
            </w:r>
          </w:p>
        </w:tc>
        <w:tc>
          <w:tcPr>
            <w:tcW w:w="2953" w:type="dxa"/>
          </w:tcPr>
          <w:p w:rsidR="003249CB" w:rsidRDefault="00551E64" w:rsidP="00E74E8D">
            <w:pPr>
              <w:jc w:val="center"/>
              <w:rPr>
                <w:rFonts w:ascii="GHEA Grapalat" w:hAnsi="GHEA Grapalat"/>
                <w:lang w:val="hy-AM"/>
              </w:rPr>
            </w:pPr>
            <w:r>
              <w:rPr>
                <w:rFonts w:ascii="GHEA Grapalat" w:hAnsi="GHEA Grapalat"/>
                <w:lang w:val="hy-AM"/>
              </w:rPr>
              <w:t>Տես նախագծի 2-րդ հոդվածը</w:t>
            </w:r>
            <w:r w:rsidR="00E74E8D">
              <w:rPr>
                <w:rFonts w:ascii="GHEA Grapalat" w:hAnsi="GHEA Grapalat"/>
                <w:lang w:val="hy-AM"/>
              </w:rPr>
              <w:t>՝ նոր խմբագրությամբ</w:t>
            </w:r>
          </w:p>
        </w:tc>
      </w:tr>
      <w:tr w:rsidR="00502627" w:rsidRPr="00C547BA" w:rsidTr="006F4401">
        <w:tc>
          <w:tcPr>
            <w:tcW w:w="532" w:type="dxa"/>
          </w:tcPr>
          <w:p w:rsidR="00502627" w:rsidRDefault="00502627">
            <w:pPr>
              <w:rPr>
                <w:rFonts w:ascii="GHEA Grapalat" w:hAnsi="GHEA Grapalat"/>
                <w:lang w:val="hy-AM"/>
              </w:rPr>
            </w:pPr>
          </w:p>
        </w:tc>
        <w:tc>
          <w:tcPr>
            <w:tcW w:w="2307" w:type="dxa"/>
          </w:tcPr>
          <w:p w:rsidR="00502627" w:rsidRDefault="00502627" w:rsidP="003249CB">
            <w:pPr>
              <w:jc w:val="center"/>
              <w:rPr>
                <w:rFonts w:ascii="GHEA Grapalat" w:hAnsi="GHEA Grapalat"/>
                <w:lang w:val="hy-AM"/>
              </w:rPr>
            </w:pPr>
          </w:p>
        </w:tc>
        <w:tc>
          <w:tcPr>
            <w:tcW w:w="5212" w:type="dxa"/>
          </w:tcPr>
          <w:p w:rsidR="00502627" w:rsidRDefault="00502627" w:rsidP="00B37C86">
            <w:pPr>
              <w:rPr>
                <w:rFonts w:ascii="GHEA Grapalat" w:hAnsi="GHEA Grapalat"/>
                <w:lang w:val="hy-AM"/>
              </w:rPr>
            </w:pPr>
            <w:r>
              <w:rPr>
                <w:rFonts w:ascii="GHEA Grapalat" w:hAnsi="GHEA Grapalat"/>
                <w:lang w:val="hy-AM"/>
              </w:rPr>
              <w:t xml:space="preserve">2. Գտնում ենք, որ անհրաժեշտ է լրացում կատարել նաև Օտարերկրացիների մասին օրենքի 30-րդ հոդվածում: Սույն հոդվածը կարգավորում է օտարերկրացիների համար Հայաստանի Հանրապետությունուից կամավոր հեռանալու պարտականության ծագման սպառիչ հիմքերը, ուստի նպատակահարմար է դրանում նախատեսել նաև նախագծով առաջարկվող հիմքը: Առաջարկում ենք Օտարերկրացիների մասին օրենքի 30-րդ հոդվածի 1-ին մասը լրացնել հետևալ բովանդակությամբ ե կետով. Հայաստանի Հանրապետությունում հանցագործություն կատարելու համար օրինական ուժի մեջ մտած դատավճռով ազատազրկման դատապարտված անձը </w:t>
            </w:r>
            <w:r>
              <w:rPr>
                <w:rFonts w:ascii="GHEA Grapalat" w:hAnsi="GHEA Grapalat"/>
                <w:lang w:val="hy-AM"/>
              </w:rPr>
              <w:lastRenderedPageBreak/>
              <w:t>սահմանված կարգով ազատվել է պատժից</w:t>
            </w:r>
            <w:r w:rsidR="00607623">
              <w:rPr>
                <w:rFonts w:ascii="GHEA Grapalat" w:hAnsi="GHEA Grapalat"/>
                <w:lang w:val="hy-AM"/>
              </w:rPr>
              <w:t>:</w:t>
            </w:r>
            <w:r>
              <w:rPr>
                <w:rFonts w:ascii="GHEA Grapalat" w:hAnsi="GHEA Grapalat"/>
                <w:lang w:val="hy-AM"/>
              </w:rPr>
              <w:t></w:t>
            </w:r>
            <w:r w:rsidR="00607623">
              <w:rPr>
                <w:rFonts w:ascii="GHEA Grapalat" w:hAnsi="GHEA Grapalat"/>
                <w:lang w:val="hy-AM"/>
              </w:rPr>
              <w:t>:</w:t>
            </w:r>
          </w:p>
        </w:tc>
        <w:tc>
          <w:tcPr>
            <w:tcW w:w="2656" w:type="dxa"/>
          </w:tcPr>
          <w:p w:rsidR="00502627" w:rsidRDefault="00F006EB" w:rsidP="00127D81">
            <w:pPr>
              <w:jc w:val="center"/>
              <w:rPr>
                <w:rFonts w:ascii="GHEA Grapalat" w:hAnsi="GHEA Grapalat"/>
                <w:lang w:val="hy-AM"/>
              </w:rPr>
            </w:pPr>
            <w:r>
              <w:rPr>
                <w:rFonts w:ascii="GHEA Grapalat" w:hAnsi="GHEA Grapalat"/>
                <w:lang w:val="hy-AM"/>
              </w:rPr>
              <w:lastRenderedPageBreak/>
              <w:t>Ընդունվել է մասամբ</w:t>
            </w:r>
          </w:p>
          <w:p w:rsidR="00551E64" w:rsidRPr="00551E64" w:rsidRDefault="00551E64" w:rsidP="00A92908">
            <w:pPr>
              <w:jc w:val="center"/>
              <w:rPr>
                <w:rFonts w:ascii="GHEA Grapalat" w:hAnsi="GHEA Grapalat"/>
                <w:lang w:val="hy-AM"/>
              </w:rPr>
            </w:pPr>
            <w:r w:rsidRPr="00551E64">
              <w:rPr>
                <w:rFonts w:ascii="GHEA Grapalat" w:hAnsi="GHEA Grapalat"/>
                <w:lang w:val="hy-AM"/>
              </w:rPr>
              <w:t>(</w:t>
            </w:r>
            <w:r w:rsidR="00A8617F">
              <w:rPr>
                <w:rFonts w:ascii="GHEA Grapalat" w:hAnsi="GHEA Grapalat"/>
                <w:lang w:val="hy-AM"/>
              </w:rPr>
              <w:t>Ք</w:t>
            </w:r>
            <w:r>
              <w:rPr>
                <w:rFonts w:ascii="GHEA Grapalat" w:hAnsi="GHEA Grapalat"/>
                <w:lang w:val="hy-AM"/>
              </w:rPr>
              <w:t>անի որ օրենքի ընդունման նպատակը չի կայանում միայն դատավճռի ի կատար ածելուց հետո օտարերկրացու կամավոր չհեռանալ</w:t>
            </w:r>
            <w:r w:rsidR="00E6700A">
              <w:rPr>
                <w:rFonts w:ascii="GHEA Grapalat" w:hAnsi="GHEA Grapalat"/>
                <w:lang w:val="hy-AM"/>
              </w:rPr>
              <w:t>ըկանխելը</w:t>
            </w:r>
            <w:r>
              <w:rPr>
                <w:rFonts w:ascii="GHEA Grapalat" w:hAnsi="GHEA Grapalat"/>
                <w:lang w:val="hy-AM"/>
              </w:rPr>
              <w:t xml:space="preserve">, այլ նպատակ ունի արտաքսման որոշում կայացնելու հնարավորություն ընձեռել նաև մինչև օրինական ուժի մեջ </w:t>
            </w:r>
            <w:r>
              <w:rPr>
                <w:rFonts w:ascii="GHEA Grapalat" w:hAnsi="GHEA Grapalat"/>
                <w:lang w:val="hy-AM"/>
              </w:rPr>
              <w:lastRenderedPageBreak/>
              <w:t>մտած դատավճռով նախատեսված պատիժը կրելու ավարտը</w:t>
            </w:r>
            <w:r w:rsidR="00D01368">
              <w:rPr>
                <w:rFonts w:ascii="GHEA Grapalat" w:hAnsi="GHEA Grapalat"/>
                <w:lang w:val="hy-AM"/>
              </w:rPr>
              <w:t>, ուստի նշված առաջարկությամբ բարձրացված խնդրի լուծումը տրվել է 30-րդ հոդվածի 1-ին մասի բ</w:t>
            </w:r>
            <w:r w:rsidR="00D01368" w:rsidRPr="00D01368">
              <w:rPr>
                <w:rFonts w:ascii="GHEA Grapalat" w:hAnsi="GHEA Grapalat"/>
                <w:lang w:val="hy-AM"/>
              </w:rPr>
              <w:t>)</w:t>
            </w:r>
            <w:r w:rsidR="00D01368">
              <w:rPr>
                <w:rFonts w:ascii="GHEA Grapalat" w:hAnsi="GHEA Grapalat"/>
                <w:lang w:val="hy-AM"/>
              </w:rPr>
              <w:t>կետում</w:t>
            </w:r>
            <w:r w:rsidR="00A92908">
              <w:rPr>
                <w:rFonts w:ascii="GHEA Grapalat" w:hAnsi="GHEA Grapalat"/>
                <w:lang w:val="hy-AM"/>
              </w:rPr>
              <w:t>, նկատի ունենալով նաև այն, որ Հայաստան որոշ օտարերկրյա քաղաքացիների մուտքը այժմ հնարավոր է նաև առանց մուտքի վիզայի</w:t>
            </w:r>
            <w:r w:rsidRPr="00551E64">
              <w:rPr>
                <w:rFonts w:ascii="GHEA Grapalat" w:hAnsi="GHEA Grapalat"/>
                <w:lang w:val="hy-AM"/>
              </w:rPr>
              <w:t>)</w:t>
            </w:r>
            <w:r w:rsidR="00A8617F">
              <w:rPr>
                <w:rFonts w:ascii="GHEA Grapalat" w:hAnsi="GHEA Grapalat"/>
                <w:lang w:val="hy-AM"/>
              </w:rPr>
              <w:t>:</w:t>
            </w:r>
          </w:p>
        </w:tc>
        <w:tc>
          <w:tcPr>
            <w:tcW w:w="2953" w:type="dxa"/>
          </w:tcPr>
          <w:p w:rsidR="00502627" w:rsidRDefault="00551E64" w:rsidP="00AC3A25">
            <w:pPr>
              <w:jc w:val="center"/>
              <w:rPr>
                <w:rFonts w:ascii="GHEA Grapalat" w:hAnsi="GHEA Grapalat"/>
                <w:lang w:val="hy-AM"/>
              </w:rPr>
            </w:pPr>
            <w:r>
              <w:rPr>
                <w:rFonts w:ascii="GHEA Grapalat" w:hAnsi="GHEA Grapalat"/>
                <w:lang w:val="hy-AM"/>
              </w:rPr>
              <w:lastRenderedPageBreak/>
              <w:t xml:space="preserve">Տես Նախագծի </w:t>
            </w:r>
            <w:r w:rsidR="00AC3A25">
              <w:rPr>
                <w:rFonts w:ascii="GHEA Grapalat" w:hAnsi="GHEA Grapalat"/>
                <w:lang w:val="hy-AM"/>
              </w:rPr>
              <w:t>3</w:t>
            </w:r>
            <w:r>
              <w:rPr>
                <w:rFonts w:ascii="GHEA Grapalat" w:hAnsi="GHEA Grapalat"/>
                <w:lang w:val="hy-AM"/>
              </w:rPr>
              <w:t>-րդ հոդվածը</w:t>
            </w:r>
            <w:r w:rsidR="00E74E8D">
              <w:rPr>
                <w:rFonts w:ascii="GHEA Grapalat" w:hAnsi="GHEA Grapalat"/>
                <w:lang w:val="hy-AM"/>
              </w:rPr>
              <w:t>՝ նոր խմբագրությամբ</w:t>
            </w:r>
          </w:p>
        </w:tc>
      </w:tr>
      <w:tr w:rsidR="00E6700A" w:rsidRPr="00C547BA" w:rsidTr="006F4401">
        <w:tc>
          <w:tcPr>
            <w:tcW w:w="532" w:type="dxa"/>
          </w:tcPr>
          <w:p w:rsidR="00E6700A" w:rsidRDefault="00E6700A">
            <w:pPr>
              <w:rPr>
                <w:rFonts w:ascii="GHEA Grapalat" w:hAnsi="GHEA Grapalat"/>
                <w:lang w:val="hy-AM"/>
              </w:rPr>
            </w:pPr>
          </w:p>
        </w:tc>
        <w:tc>
          <w:tcPr>
            <w:tcW w:w="2307" w:type="dxa"/>
          </w:tcPr>
          <w:p w:rsidR="00E6700A" w:rsidRDefault="00E6700A" w:rsidP="003249CB">
            <w:pPr>
              <w:jc w:val="center"/>
              <w:rPr>
                <w:rFonts w:ascii="GHEA Grapalat" w:hAnsi="GHEA Grapalat"/>
                <w:lang w:val="hy-AM"/>
              </w:rPr>
            </w:pPr>
          </w:p>
        </w:tc>
        <w:tc>
          <w:tcPr>
            <w:tcW w:w="5212" w:type="dxa"/>
          </w:tcPr>
          <w:p w:rsidR="00E6700A" w:rsidRDefault="00E6700A" w:rsidP="00E6700A">
            <w:pPr>
              <w:jc w:val="both"/>
              <w:rPr>
                <w:rFonts w:ascii="GHEA Grapalat" w:hAnsi="GHEA Grapalat"/>
                <w:lang w:val="hy-AM"/>
              </w:rPr>
            </w:pPr>
            <w:r>
              <w:rPr>
                <w:rFonts w:ascii="GHEA Grapalat" w:hAnsi="GHEA Grapalat"/>
                <w:lang w:val="hy-AM"/>
              </w:rPr>
              <w:t>3. Նախագծով առաջարկվել է 2.1 կետով լրացնել Օրենքի 36-րդ հոդվածը, որի բովանդակությունը խմբագրման կարիք ունի, վերը նշված առաջարկության հաշվառմամբ, այնպես էլ ոչ որոշակի լինելու պատճառով:</w:t>
            </w:r>
            <w:r w:rsidR="00B37B51">
              <w:rPr>
                <w:rFonts w:ascii="GHEA Grapalat" w:hAnsi="GHEA Grapalat"/>
                <w:lang w:val="hy-AM"/>
              </w:rPr>
              <w:t xml:space="preserve"> Պարզ չէ, թե ինչ սահմանափակումների մասին է նկատի ունեցվել նախագծում</w:t>
            </w:r>
          </w:p>
        </w:tc>
        <w:tc>
          <w:tcPr>
            <w:tcW w:w="2656" w:type="dxa"/>
          </w:tcPr>
          <w:p w:rsidR="00625937" w:rsidRPr="00B37B51" w:rsidRDefault="00E6700A" w:rsidP="00625937">
            <w:pPr>
              <w:jc w:val="center"/>
              <w:rPr>
                <w:rFonts w:ascii="GHEA Grapalat" w:hAnsi="GHEA Grapalat"/>
                <w:lang w:val="hy-AM"/>
              </w:rPr>
            </w:pPr>
            <w:r>
              <w:rPr>
                <w:rFonts w:ascii="GHEA Grapalat" w:hAnsi="GHEA Grapalat"/>
                <w:lang w:val="hy-AM"/>
              </w:rPr>
              <w:t xml:space="preserve">Ընդունվել է </w:t>
            </w:r>
          </w:p>
          <w:p w:rsidR="00B37B51" w:rsidRPr="00B37B51" w:rsidRDefault="00B37B51" w:rsidP="00D278D6">
            <w:pPr>
              <w:jc w:val="center"/>
              <w:rPr>
                <w:rFonts w:ascii="GHEA Grapalat" w:hAnsi="GHEA Grapalat"/>
                <w:lang w:val="hy-AM"/>
              </w:rPr>
            </w:pPr>
          </w:p>
        </w:tc>
        <w:tc>
          <w:tcPr>
            <w:tcW w:w="2953" w:type="dxa"/>
          </w:tcPr>
          <w:p w:rsidR="00E6700A" w:rsidRDefault="00B37B51" w:rsidP="00AC3A25">
            <w:pPr>
              <w:jc w:val="center"/>
              <w:rPr>
                <w:rFonts w:ascii="GHEA Grapalat" w:hAnsi="GHEA Grapalat"/>
                <w:lang w:val="hy-AM"/>
              </w:rPr>
            </w:pPr>
            <w:r>
              <w:rPr>
                <w:rFonts w:ascii="GHEA Grapalat" w:hAnsi="GHEA Grapalat"/>
                <w:lang w:val="hy-AM"/>
              </w:rPr>
              <w:t xml:space="preserve">Տես՝ Նախագծի վերախմբագրված </w:t>
            </w:r>
            <w:r w:rsidR="00AC3A25">
              <w:rPr>
                <w:rFonts w:ascii="GHEA Grapalat" w:hAnsi="GHEA Grapalat"/>
                <w:lang w:val="hy-AM"/>
              </w:rPr>
              <w:t>5</w:t>
            </w:r>
            <w:r>
              <w:rPr>
                <w:rFonts w:ascii="GHEA Grapalat" w:hAnsi="GHEA Grapalat"/>
                <w:lang w:val="hy-AM"/>
              </w:rPr>
              <w:t>-րդ հոդվածը</w:t>
            </w:r>
          </w:p>
        </w:tc>
      </w:tr>
      <w:tr w:rsidR="006D21B8" w:rsidRPr="00C547BA" w:rsidTr="006F4401">
        <w:tc>
          <w:tcPr>
            <w:tcW w:w="532" w:type="dxa"/>
          </w:tcPr>
          <w:p w:rsidR="006D21B8" w:rsidRPr="006D21B8" w:rsidRDefault="006D21B8">
            <w:pPr>
              <w:rPr>
                <w:rFonts w:ascii="GHEA Grapalat" w:hAnsi="GHEA Grapalat"/>
              </w:rPr>
            </w:pPr>
            <w:r>
              <w:rPr>
                <w:rFonts w:ascii="GHEA Grapalat" w:hAnsi="GHEA Grapalat"/>
              </w:rPr>
              <w:t>15.</w:t>
            </w:r>
          </w:p>
        </w:tc>
        <w:tc>
          <w:tcPr>
            <w:tcW w:w="2307" w:type="dxa"/>
          </w:tcPr>
          <w:p w:rsidR="006D21B8" w:rsidRPr="00AC20B0" w:rsidRDefault="006D21B8" w:rsidP="005409C1">
            <w:pPr>
              <w:jc w:val="center"/>
              <w:rPr>
                <w:rFonts w:ascii="GHEA Grapalat" w:hAnsi="GHEA Grapalat"/>
                <w:lang w:val="hy-AM"/>
              </w:rPr>
            </w:pPr>
            <w:r w:rsidRPr="00AC20B0">
              <w:rPr>
                <w:rFonts w:ascii="GHEA Grapalat" w:hAnsi="GHEA Grapalat"/>
                <w:lang w:val="hy-AM"/>
              </w:rPr>
              <w:t>ՀՀ տարածքային կառավարման  և զարգացման նախարարության  Միգրացիոն ծառայություն</w:t>
            </w:r>
          </w:p>
          <w:p w:rsidR="006D21B8" w:rsidRPr="00AC20B0" w:rsidRDefault="006D21B8" w:rsidP="005409C1">
            <w:pPr>
              <w:jc w:val="center"/>
              <w:rPr>
                <w:rFonts w:ascii="GHEA Grapalat" w:hAnsi="GHEA Grapalat"/>
                <w:lang w:val="hy-AM"/>
              </w:rPr>
            </w:pPr>
          </w:p>
          <w:p w:rsidR="006D21B8" w:rsidRPr="00AC20B0" w:rsidRDefault="006D21B8" w:rsidP="005409C1">
            <w:pPr>
              <w:jc w:val="center"/>
              <w:rPr>
                <w:rFonts w:ascii="GHEA Grapalat" w:hAnsi="GHEA Grapalat"/>
                <w:lang w:val="hy-AM"/>
              </w:rPr>
            </w:pPr>
            <w:r w:rsidRPr="00AC20B0">
              <w:rPr>
                <w:rFonts w:ascii="GHEA Grapalat" w:hAnsi="GHEA Grapalat"/>
                <w:lang w:val="hy-AM"/>
              </w:rPr>
              <w:lastRenderedPageBreak/>
              <w:t>04.02.2019թ.</w:t>
            </w:r>
          </w:p>
          <w:p w:rsidR="006D21B8" w:rsidRPr="00AC20B0" w:rsidRDefault="006D21B8" w:rsidP="005409C1">
            <w:pPr>
              <w:jc w:val="center"/>
              <w:rPr>
                <w:rFonts w:ascii="GHEA Grapalat" w:hAnsi="GHEA Grapalat"/>
                <w:lang w:val="hy-AM"/>
              </w:rPr>
            </w:pPr>
            <w:r w:rsidRPr="00AC20B0">
              <w:rPr>
                <w:rFonts w:ascii="GHEA Grapalat" w:hAnsi="GHEA Grapalat"/>
                <w:lang w:val="hy-AM"/>
              </w:rPr>
              <w:t>01/12/513-19</w:t>
            </w:r>
          </w:p>
          <w:p w:rsidR="006D21B8" w:rsidRPr="00AC20B0" w:rsidRDefault="006D21B8" w:rsidP="005409C1">
            <w:pPr>
              <w:jc w:val="center"/>
              <w:rPr>
                <w:rFonts w:ascii="GHEA Grapalat" w:hAnsi="GHEA Grapalat"/>
                <w:lang w:val="hy-AM"/>
              </w:rPr>
            </w:pPr>
          </w:p>
        </w:tc>
        <w:tc>
          <w:tcPr>
            <w:tcW w:w="5212" w:type="dxa"/>
          </w:tcPr>
          <w:p w:rsidR="006D21B8" w:rsidRPr="00AC20B0" w:rsidRDefault="006D21B8" w:rsidP="005409C1">
            <w:pPr>
              <w:rPr>
                <w:rFonts w:ascii="GHEA Grapalat" w:hAnsi="GHEA Grapalat"/>
                <w:lang w:val="hy-AM"/>
              </w:rPr>
            </w:pPr>
            <w:r w:rsidRPr="00AC20B0">
              <w:rPr>
                <w:rFonts w:ascii="GHEA Grapalat" w:hAnsi="GHEA Grapalat"/>
                <w:lang w:val="hy-AM"/>
              </w:rPr>
              <w:lastRenderedPageBreak/>
              <w:t>Ի լրումն 31.10.2018թ. 03/12/5742-18 գրության՝</w:t>
            </w:r>
          </w:p>
          <w:p w:rsidR="006D21B8" w:rsidRPr="00AC20B0" w:rsidRDefault="006D21B8" w:rsidP="005409C1">
            <w:pPr>
              <w:ind w:right="22" w:firstLine="375"/>
              <w:jc w:val="both"/>
              <w:rPr>
                <w:rFonts w:ascii="GHEA Grapalat" w:eastAsia="Times New Roman" w:hAnsi="GHEA Grapalat"/>
                <w:lang w:val="hy-AM"/>
              </w:rPr>
            </w:pPr>
            <w:r w:rsidRPr="00AC20B0">
              <w:rPr>
                <w:rFonts w:ascii="GHEA Grapalat" w:hAnsi="GHEA Grapalat"/>
                <w:lang w:val="fr-FR"/>
              </w:rPr>
              <w:t>1.</w:t>
            </w:r>
            <w:r w:rsidRPr="00AC20B0">
              <w:rPr>
                <w:lang w:val="fr-FR"/>
              </w:rPr>
              <w:t xml:space="preserve"> </w:t>
            </w:r>
            <w:r w:rsidRPr="00AC20B0">
              <w:rPr>
                <w:rFonts w:ascii="GHEA Grapalat" w:hAnsi="GHEA Grapalat"/>
                <w:lang w:val="fr-FR"/>
              </w:rPr>
              <w:t xml:space="preserve">Հաշվի առնելով ՀՀ-ում ապաստանի ոլորտը կարգավորող «Փախստականների և ապաստանի մասին» ՀՀ օրենքի 9-րդ հոդվածի 2-րդ մասով սահմանված դրույթը, համաձայն որի </w:t>
            </w:r>
            <w:r w:rsidRPr="00AC20B0">
              <w:rPr>
                <w:rFonts w:ascii="GHEA Grapalat" w:hAnsi="GHEA Grapalat"/>
                <w:lang w:val="hy-AM"/>
              </w:rPr>
              <w:t>ա</w:t>
            </w:r>
            <w:r w:rsidRPr="00AC20B0">
              <w:rPr>
                <w:rFonts w:ascii="GHEA Grapalat" w:hAnsi="GHEA Grapalat" w:cs="Sylfaen"/>
                <w:lang w:val="hy-AM"/>
              </w:rPr>
              <w:t>պաստան</w:t>
            </w:r>
            <w:r w:rsidRPr="00AC20B0">
              <w:rPr>
                <w:rFonts w:ascii="GHEA Grapalat" w:hAnsi="GHEA Grapalat"/>
                <w:lang w:val="fr-FR"/>
              </w:rPr>
              <w:t xml:space="preserve"> </w:t>
            </w:r>
            <w:r w:rsidRPr="00AC20B0">
              <w:rPr>
                <w:rFonts w:ascii="GHEA Grapalat" w:hAnsi="GHEA Grapalat" w:cs="Sylfaen"/>
                <w:lang w:val="hy-AM"/>
              </w:rPr>
              <w:t>հայցող</w:t>
            </w:r>
            <w:r w:rsidRPr="00AC20B0">
              <w:rPr>
                <w:rFonts w:ascii="GHEA Grapalat" w:hAnsi="GHEA Grapalat"/>
                <w:lang w:val="fr-FR"/>
              </w:rPr>
              <w:t xml:space="preserve"> </w:t>
            </w:r>
            <w:r w:rsidRPr="00AC20B0">
              <w:rPr>
                <w:rFonts w:ascii="GHEA Grapalat" w:hAnsi="GHEA Grapalat" w:cs="Sylfaen"/>
                <w:lang w:val="hy-AM"/>
              </w:rPr>
              <w:t>անձը,</w:t>
            </w:r>
            <w:r w:rsidRPr="00AC20B0">
              <w:rPr>
                <w:rFonts w:ascii="GHEA Grapalat" w:hAnsi="GHEA Grapalat"/>
                <w:lang w:val="fr-FR"/>
              </w:rPr>
              <w:t xml:space="preserve"> </w:t>
            </w:r>
            <w:r w:rsidRPr="00AC20B0">
              <w:rPr>
                <w:rFonts w:ascii="GHEA Grapalat" w:hAnsi="GHEA Grapalat" w:cs="Sylfaen"/>
                <w:lang w:val="hy-AM"/>
              </w:rPr>
              <w:t>մինչև</w:t>
            </w:r>
            <w:r w:rsidRPr="00AC20B0">
              <w:rPr>
                <w:rFonts w:ascii="GHEA Grapalat" w:hAnsi="GHEA Grapalat"/>
                <w:lang w:val="fr-FR"/>
              </w:rPr>
              <w:t xml:space="preserve"> </w:t>
            </w:r>
            <w:r w:rsidRPr="00AC20B0">
              <w:rPr>
                <w:rFonts w:ascii="GHEA Grapalat" w:hAnsi="GHEA Grapalat" w:cs="Sylfaen"/>
                <w:lang w:val="hy-AM"/>
              </w:rPr>
              <w:t>սույն</w:t>
            </w:r>
            <w:r w:rsidRPr="00AC20B0">
              <w:rPr>
                <w:rFonts w:ascii="GHEA Grapalat" w:hAnsi="GHEA Grapalat"/>
                <w:lang w:val="fr-FR"/>
              </w:rPr>
              <w:t xml:space="preserve"> </w:t>
            </w:r>
            <w:r w:rsidRPr="00AC20B0">
              <w:rPr>
                <w:rFonts w:ascii="GHEA Grapalat" w:hAnsi="GHEA Grapalat" w:cs="Sylfaen"/>
                <w:lang w:val="hy-AM"/>
              </w:rPr>
              <w:t>օրենքի</w:t>
            </w:r>
            <w:r w:rsidRPr="00AC20B0">
              <w:rPr>
                <w:rFonts w:ascii="GHEA Grapalat" w:hAnsi="GHEA Grapalat"/>
                <w:lang w:val="fr-FR"/>
              </w:rPr>
              <w:t xml:space="preserve"> 47-</w:t>
            </w:r>
            <w:r w:rsidRPr="00AC20B0">
              <w:rPr>
                <w:rFonts w:ascii="GHEA Grapalat" w:hAnsi="GHEA Grapalat" w:cs="Sylfaen"/>
                <w:lang w:val="hy-AM"/>
              </w:rPr>
              <w:t>րդ</w:t>
            </w:r>
            <w:r w:rsidRPr="00AC20B0">
              <w:rPr>
                <w:rFonts w:ascii="GHEA Grapalat" w:hAnsi="GHEA Grapalat"/>
                <w:lang w:val="fr-FR"/>
              </w:rPr>
              <w:t xml:space="preserve"> </w:t>
            </w:r>
            <w:r w:rsidRPr="00AC20B0">
              <w:rPr>
                <w:rFonts w:ascii="GHEA Grapalat" w:hAnsi="GHEA Grapalat" w:cs="Sylfaen"/>
                <w:lang w:val="hy-AM"/>
              </w:rPr>
              <w:t>հոդվածի</w:t>
            </w:r>
            <w:r w:rsidRPr="00AC20B0">
              <w:rPr>
                <w:rFonts w:ascii="GHEA Grapalat" w:hAnsi="GHEA Grapalat"/>
                <w:lang w:val="fr-FR"/>
              </w:rPr>
              <w:t xml:space="preserve"> </w:t>
            </w:r>
            <w:r w:rsidRPr="00AC20B0">
              <w:rPr>
                <w:rFonts w:ascii="GHEA Grapalat" w:hAnsi="GHEA Grapalat" w:cs="Sylfaen"/>
                <w:lang w:val="hy-AM"/>
              </w:rPr>
              <w:t>համաձայն</w:t>
            </w:r>
            <w:r w:rsidRPr="00AC20B0">
              <w:rPr>
                <w:rFonts w:ascii="GHEA Grapalat" w:hAnsi="GHEA Grapalat"/>
                <w:lang w:val="fr-FR"/>
              </w:rPr>
              <w:t xml:space="preserve"> </w:t>
            </w:r>
            <w:r w:rsidRPr="00AC20B0">
              <w:rPr>
                <w:rFonts w:ascii="GHEA Grapalat" w:hAnsi="GHEA Grapalat" w:cs="Sylfaen"/>
                <w:lang w:val="hy-AM"/>
              </w:rPr>
              <w:t>իր</w:t>
            </w:r>
            <w:r w:rsidRPr="00AC20B0">
              <w:rPr>
                <w:rFonts w:ascii="GHEA Grapalat" w:hAnsi="GHEA Grapalat"/>
                <w:lang w:val="fr-FR"/>
              </w:rPr>
              <w:t xml:space="preserve"> </w:t>
            </w:r>
            <w:r w:rsidRPr="00AC20B0">
              <w:rPr>
                <w:rFonts w:ascii="GHEA Grapalat" w:hAnsi="GHEA Grapalat" w:cs="Sylfaen"/>
                <w:lang w:val="hy-AM"/>
              </w:rPr>
              <w:lastRenderedPageBreak/>
              <w:t>ներկայացրած</w:t>
            </w:r>
            <w:r w:rsidRPr="00AC20B0">
              <w:rPr>
                <w:rFonts w:ascii="GHEA Grapalat" w:hAnsi="GHEA Grapalat"/>
                <w:lang w:val="fr-FR"/>
              </w:rPr>
              <w:t xml:space="preserve"> </w:t>
            </w:r>
            <w:r w:rsidRPr="00AC20B0">
              <w:rPr>
                <w:rFonts w:ascii="GHEA Grapalat" w:hAnsi="GHEA Grapalat" w:cs="Sylfaen"/>
                <w:lang w:val="hy-AM"/>
              </w:rPr>
              <w:t>ապաստանի</w:t>
            </w:r>
            <w:r w:rsidRPr="00AC20B0">
              <w:rPr>
                <w:rFonts w:ascii="GHEA Grapalat" w:hAnsi="GHEA Grapalat"/>
                <w:lang w:val="fr-FR"/>
              </w:rPr>
              <w:t xml:space="preserve"> </w:t>
            </w:r>
            <w:r w:rsidRPr="00AC20B0">
              <w:rPr>
                <w:rFonts w:ascii="GHEA Grapalat" w:hAnsi="GHEA Grapalat" w:cs="Sylfaen"/>
                <w:lang w:val="hy-AM"/>
              </w:rPr>
              <w:t>հայցի</w:t>
            </w:r>
            <w:r w:rsidRPr="00AC20B0">
              <w:rPr>
                <w:rFonts w:ascii="GHEA Grapalat" w:hAnsi="GHEA Grapalat"/>
                <w:lang w:val="fr-FR"/>
              </w:rPr>
              <w:t xml:space="preserve"> </w:t>
            </w:r>
            <w:r w:rsidRPr="00AC20B0">
              <w:rPr>
                <w:rFonts w:ascii="GHEA Grapalat" w:hAnsi="GHEA Grapalat" w:cs="Sylfaen"/>
                <w:lang w:val="hy-AM"/>
              </w:rPr>
              <w:t>վերաբերյալ</w:t>
            </w:r>
            <w:r w:rsidRPr="00AC20B0">
              <w:rPr>
                <w:rFonts w:ascii="GHEA Grapalat" w:hAnsi="GHEA Grapalat"/>
                <w:lang w:val="fr-FR"/>
              </w:rPr>
              <w:t xml:space="preserve"> </w:t>
            </w:r>
            <w:r w:rsidRPr="00AC20B0">
              <w:rPr>
                <w:rFonts w:ascii="GHEA Grapalat" w:hAnsi="GHEA Grapalat" w:cs="Sylfaen"/>
                <w:lang w:val="hy-AM"/>
              </w:rPr>
              <w:t>վերջնական</w:t>
            </w:r>
            <w:r w:rsidRPr="00AC20B0">
              <w:rPr>
                <w:rFonts w:ascii="GHEA Grapalat" w:hAnsi="GHEA Grapalat"/>
                <w:lang w:val="fr-FR"/>
              </w:rPr>
              <w:t xml:space="preserve"> </w:t>
            </w:r>
            <w:r w:rsidRPr="00AC20B0">
              <w:rPr>
                <w:rFonts w:ascii="GHEA Grapalat" w:hAnsi="GHEA Grapalat" w:cs="Sylfaen"/>
                <w:lang w:val="hy-AM"/>
              </w:rPr>
              <w:t>որոշման</w:t>
            </w:r>
            <w:r w:rsidRPr="00AC20B0">
              <w:rPr>
                <w:rFonts w:ascii="GHEA Grapalat" w:hAnsi="GHEA Grapalat"/>
                <w:lang w:val="fr-FR"/>
              </w:rPr>
              <w:t xml:space="preserve"> </w:t>
            </w:r>
            <w:r w:rsidRPr="00AC20B0">
              <w:rPr>
                <w:rFonts w:ascii="GHEA Grapalat" w:hAnsi="GHEA Grapalat" w:cs="Sylfaen"/>
                <w:lang w:val="hy-AM"/>
              </w:rPr>
              <w:t>կայացումը,</w:t>
            </w:r>
            <w:r w:rsidRPr="00AC20B0">
              <w:rPr>
                <w:rFonts w:ascii="GHEA Grapalat" w:hAnsi="GHEA Grapalat"/>
                <w:lang w:val="fr-FR"/>
              </w:rPr>
              <w:t xml:space="preserve"> </w:t>
            </w:r>
            <w:r w:rsidRPr="00AC20B0">
              <w:rPr>
                <w:rFonts w:ascii="GHEA Grapalat" w:hAnsi="GHEA Grapalat" w:cs="Sylfaen"/>
                <w:lang w:val="hy-AM"/>
              </w:rPr>
              <w:t>չի</w:t>
            </w:r>
            <w:r w:rsidRPr="00AC20B0">
              <w:rPr>
                <w:rFonts w:ascii="GHEA Grapalat" w:hAnsi="GHEA Grapalat"/>
                <w:lang w:val="fr-FR"/>
              </w:rPr>
              <w:t xml:space="preserve"> </w:t>
            </w:r>
            <w:r w:rsidRPr="00AC20B0">
              <w:rPr>
                <w:rFonts w:ascii="GHEA Grapalat" w:hAnsi="GHEA Grapalat" w:cs="Sylfaen"/>
                <w:lang w:val="hy-AM"/>
              </w:rPr>
              <w:t>կարող</w:t>
            </w:r>
            <w:r w:rsidRPr="00AC20B0">
              <w:rPr>
                <w:rFonts w:ascii="GHEA Grapalat" w:hAnsi="GHEA Grapalat"/>
                <w:lang w:val="fr-FR"/>
              </w:rPr>
              <w:t xml:space="preserve"> </w:t>
            </w:r>
            <w:r w:rsidRPr="00AC20B0">
              <w:rPr>
                <w:rFonts w:ascii="GHEA Grapalat" w:hAnsi="GHEA Grapalat" w:cs="Sylfaen"/>
                <w:lang w:val="hy-AM"/>
              </w:rPr>
              <w:t>արտաքսվել</w:t>
            </w:r>
            <w:r w:rsidRPr="00AC20B0">
              <w:rPr>
                <w:rFonts w:ascii="GHEA Grapalat" w:hAnsi="GHEA Grapalat"/>
                <w:lang w:val="fr-FR"/>
              </w:rPr>
              <w:t xml:space="preserve"> </w:t>
            </w:r>
            <w:r w:rsidRPr="00AC20B0">
              <w:rPr>
                <w:rFonts w:ascii="GHEA Grapalat" w:hAnsi="GHEA Grapalat" w:cs="Sylfaen"/>
                <w:lang w:val="hy-AM"/>
              </w:rPr>
              <w:t>Հայաստանի</w:t>
            </w:r>
            <w:r w:rsidRPr="00AC20B0">
              <w:rPr>
                <w:rFonts w:ascii="GHEA Grapalat" w:hAnsi="GHEA Grapalat"/>
                <w:lang w:val="fr-FR"/>
              </w:rPr>
              <w:t xml:space="preserve"> </w:t>
            </w:r>
            <w:r w:rsidRPr="00AC20B0">
              <w:rPr>
                <w:rFonts w:ascii="GHEA Grapalat" w:hAnsi="GHEA Grapalat" w:cs="Sylfaen"/>
                <w:lang w:val="hy-AM"/>
              </w:rPr>
              <w:t>Հանրապետության</w:t>
            </w:r>
            <w:r w:rsidRPr="00AC20B0">
              <w:rPr>
                <w:rFonts w:ascii="GHEA Grapalat" w:hAnsi="GHEA Grapalat"/>
                <w:lang w:val="fr-FR"/>
              </w:rPr>
              <w:t xml:space="preserve"> </w:t>
            </w:r>
            <w:r w:rsidRPr="00AC20B0">
              <w:rPr>
                <w:rFonts w:ascii="GHEA Grapalat" w:hAnsi="GHEA Grapalat" w:cs="Sylfaen"/>
                <w:lang w:val="hy-AM"/>
              </w:rPr>
              <w:t>տարածքից</w:t>
            </w:r>
            <w:r w:rsidRPr="00AC20B0">
              <w:rPr>
                <w:rFonts w:ascii="GHEA Grapalat" w:hAnsi="GHEA Grapalat" w:cs="Sylfaen"/>
                <w:lang w:val="fr-FR"/>
              </w:rPr>
              <w:t xml:space="preserve">, </w:t>
            </w:r>
            <w:r w:rsidRPr="00AC20B0">
              <w:rPr>
                <w:rFonts w:ascii="GHEA Grapalat" w:hAnsi="GHEA Grapalat" w:cs="Sylfaen"/>
                <w:lang w:val="hy-AM"/>
              </w:rPr>
              <w:t>առաջարկվում</w:t>
            </w:r>
            <w:r w:rsidRPr="00AC20B0">
              <w:rPr>
                <w:rFonts w:ascii="GHEA Grapalat" w:hAnsi="GHEA Grapalat" w:cs="Sylfaen"/>
                <w:lang w:val="fr-FR"/>
              </w:rPr>
              <w:t xml:space="preserve"> </w:t>
            </w:r>
            <w:r w:rsidRPr="00AC20B0">
              <w:rPr>
                <w:rFonts w:ascii="GHEA Grapalat" w:hAnsi="GHEA Grapalat" w:cs="Sylfaen"/>
                <w:lang w:val="hy-AM"/>
              </w:rPr>
              <w:t>է</w:t>
            </w:r>
            <w:r w:rsidRPr="00AC20B0">
              <w:rPr>
                <w:rFonts w:ascii="Sylfaen" w:hAnsi="Sylfaen" w:cs="Sylfaen"/>
                <w:lang w:val="fr-FR"/>
              </w:rPr>
              <w:t xml:space="preserve"> </w:t>
            </w:r>
            <w:r w:rsidRPr="00AC20B0">
              <w:rPr>
                <w:rFonts w:ascii="GHEA Grapalat" w:eastAsia="Times New Roman" w:hAnsi="GHEA Grapalat"/>
                <w:lang w:val="hy-AM"/>
              </w:rPr>
              <w:t>Նախագծի 3-րդ հոդվածը</w:t>
            </w:r>
            <w:r w:rsidRPr="00AC20B0">
              <w:rPr>
                <w:rFonts w:ascii="GHEA Grapalat" w:eastAsia="Times New Roman" w:hAnsi="GHEA Grapalat"/>
                <w:lang w:val="fr-FR"/>
              </w:rPr>
              <w:t xml:space="preserve"> </w:t>
            </w:r>
            <w:r w:rsidRPr="00AC20B0">
              <w:rPr>
                <w:rFonts w:ascii="GHEA Grapalat" w:eastAsia="Times New Roman" w:hAnsi="GHEA Grapalat"/>
                <w:lang w:val="hy-AM"/>
              </w:rPr>
              <w:t>լրացնել</w:t>
            </w:r>
            <w:r w:rsidRPr="00AC20B0">
              <w:rPr>
                <w:rFonts w:ascii="GHEA Grapalat" w:eastAsia="Times New Roman" w:hAnsi="GHEA Grapalat"/>
                <w:lang w:val="fr-FR"/>
              </w:rPr>
              <w:t xml:space="preserve"> </w:t>
            </w:r>
            <w:r w:rsidRPr="00AC20B0">
              <w:rPr>
                <w:rFonts w:ascii="GHEA Grapalat" w:eastAsia="Times New Roman" w:hAnsi="GHEA Grapalat"/>
                <w:lang w:val="hy-AM"/>
              </w:rPr>
              <w:t>նոր</w:t>
            </w:r>
            <w:r w:rsidRPr="00AC20B0">
              <w:rPr>
                <w:rFonts w:ascii="GHEA Grapalat" w:eastAsia="Times New Roman" w:hAnsi="GHEA Grapalat"/>
                <w:lang w:val="fr-FR"/>
              </w:rPr>
              <w:t xml:space="preserve"> </w:t>
            </w:r>
            <w:r w:rsidRPr="00AC20B0">
              <w:rPr>
                <w:rFonts w:ascii="GHEA Grapalat" w:eastAsia="Times New Roman" w:hAnsi="GHEA Grapalat"/>
                <w:lang w:val="hy-AM"/>
              </w:rPr>
              <w:t>պարբերությամբ՝ հետևյալ բովանդակությամբ.</w:t>
            </w:r>
          </w:p>
          <w:p w:rsidR="006D21B8" w:rsidRPr="00AC20B0" w:rsidRDefault="006D21B8" w:rsidP="005409C1">
            <w:pPr>
              <w:ind w:firstLine="360"/>
              <w:jc w:val="both"/>
              <w:rPr>
                <w:rFonts w:ascii="GHEA Grapalat" w:hAnsi="GHEA Grapalat"/>
                <w:lang w:val="hy-AM"/>
              </w:rPr>
            </w:pPr>
            <w:r w:rsidRPr="00AC20B0">
              <w:rPr>
                <w:rFonts w:ascii="GHEA Grapalat" w:eastAsia="Times New Roman" w:hAnsi="GHEA Grapalat"/>
                <w:lang w:val="hy-AM"/>
              </w:rPr>
              <w:t>«</w:t>
            </w:r>
            <w:r w:rsidRPr="00AC20B0">
              <w:rPr>
                <w:rFonts w:ascii="GHEA Grapalat" w:hAnsi="GHEA Grapalat"/>
                <w:lang w:val="hy-AM"/>
              </w:rPr>
              <w:t xml:space="preserve">Այն դեպքերում, երբ օտարերկրացին </w:t>
            </w:r>
            <w:r w:rsidRPr="00AC20B0">
              <w:rPr>
                <w:rFonts w:ascii="GHEA Grapalat" w:eastAsia="Times New Roman" w:hAnsi="GHEA Grapalat"/>
                <w:lang w:val="hy-AM"/>
              </w:rPr>
              <w:t>սահմանված կարգով ապաստանի հայց է ներկայացնում</w:t>
            </w:r>
            <w:r w:rsidRPr="00AC20B0">
              <w:rPr>
                <w:rFonts w:ascii="GHEA Grapalat" w:hAnsi="GHEA Grapalat"/>
                <w:lang w:val="hy-AM"/>
              </w:rPr>
              <w:t xml:space="preserve"> </w:t>
            </w:r>
            <w:r w:rsidRPr="00AC20B0">
              <w:rPr>
                <w:rFonts w:ascii="GHEA Grapalat" w:eastAsia="Times New Roman" w:hAnsi="GHEA Grapalat"/>
                <w:lang w:val="hy-AM"/>
              </w:rPr>
              <w:t>լիազոր մարմնին</w:t>
            </w:r>
            <w:r w:rsidRPr="00AC20B0">
              <w:rPr>
                <w:rFonts w:ascii="GHEA Grapalat" w:hAnsi="GHEA Grapalat"/>
                <w:lang w:val="hy-AM"/>
              </w:rPr>
              <w:t>, սույն օրենքի 8-րդ հոդվածի 1-ին մասի «ը» կետով նախատեսված հիմքով կայացված արտաքսման որոշումն ի կատար է ածվում նրա հայցի վերաբերյալ վերջնական մերժման որոշում  ընդունվելուց հետո  (ներառյալ դատական կարգով բողոքարկումը)»:</w:t>
            </w:r>
          </w:p>
          <w:p w:rsidR="006D21B8" w:rsidRPr="00AC20B0" w:rsidRDefault="006D21B8" w:rsidP="005409C1">
            <w:pPr>
              <w:rPr>
                <w:rFonts w:ascii="GHEA Grapalat" w:hAnsi="GHEA Grapalat"/>
                <w:lang w:val="hy-AM"/>
              </w:rPr>
            </w:pPr>
          </w:p>
        </w:tc>
        <w:tc>
          <w:tcPr>
            <w:tcW w:w="2656" w:type="dxa"/>
          </w:tcPr>
          <w:p w:rsidR="006D21B8" w:rsidRPr="00AC20B0" w:rsidRDefault="006D21B8" w:rsidP="005409C1">
            <w:pPr>
              <w:jc w:val="center"/>
              <w:rPr>
                <w:rFonts w:ascii="GHEA Grapalat" w:hAnsi="GHEA Grapalat"/>
                <w:lang w:val="hy-AM"/>
              </w:rPr>
            </w:pPr>
            <w:r w:rsidRPr="00AC20B0">
              <w:rPr>
                <w:rFonts w:ascii="GHEA Grapalat" w:hAnsi="GHEA Grapalat"/>
                <w:lang w:val="hy-AM"/>
              </w:rPr>
              <w:lastRenderedPageBreak/>
              <w:t>Ընդունվել է</w:t>
            </w:r>
          </w:p>
        </w:tc>
        <w:tc>
          <w:tcPr>
            <w:tcW w:w="2953" w:type="dxa"/>
          </w:tcPr>
          <w:p w:rsidR="006D21B8" w:rsidRPr="00AC20B0" w:rsidRDefault="006D21B8" w:rsidP="00AC3A25">
            <w:pPr>
              <w:jc w:val="center"/>
              <w:rPr>
                <w:rFonts w:ascii="GHEA Grapalat" w:hAnsi="GHEA Grapalat"/>
                <w:lang w:val="hy-AM"/>
              </w:rPr>
            </w:pPr>
            <w:r w:rsidRPr="00AC20B0">
              <w:rPr>
                <w:rFonts w:ascii="GHEA Grapalat" w:hAnsi="GHEA Grapalat"/>
                <w:lang w:val="hy-AM"/>
              </w:rPr>
              <w:t xml:space="preserve">Տես՝ Նախագծի ներկայիս խմբագրությամբ </w:t>
            </w:r>
            <w:r w:rsidR="00AC3A25">
              <w:rPr>
                <w:rFonts w:ascii="GHEA Grapalat" w:hAnsi="GHEA Grapalat"/>
                <w:lang w:val="hy-AM"/>
              </w:rPr>
              <w:t>5</w:t>
            </w:r>
            <w:r w:rsidRPr="00AC20B0">
              <w:rPr>
                <w:rFonts w:ascii="GHEA Grapalat" w:hAnsi="GHEA Grapalat"/>
                <w:lang w:val="hy-AM"/>
              </w:rPr>
              <w:t>-րդ հոդվածը</w:t>
            </w:r>
          </w:p>
        </w:tc>
      </w:tr>
      <w:tr w:rsidR="006D21B8" w:rsidRPr="00C547BA" w:rsidTr="006F4401">
        <w:tc>
          <w:tcPr>
            <w:tcW w:w="532" w:type="dxa"/>
          </w:tcPr>
          <w:p w:rsidR="006D21B8" w:rsidRPr="00151436" w:rsidRDefault="006D21B8">
            <w:pPr>
              <w:rPr>
                <w:rFonts w:ascii="GHEA Grapalat" w:hAnsi="GHEA Grapalat"/>
                <w:lang w:val="hy-AM"/>
              </w:rPr>
            </w:pPr>
          </w:p>
        </w:tc>
        <w:tc>
          <w:tcPr>
            <w:tcW w:w="2307" w:type="dxa"/>
          </w:tcPr>
          <w:p w:rsidR="006D21B8" w:rsidRPr="00AC20B0" w:rsidRDefault="006D21B8" w:rsidP="005409C1">
            <w:pPr>
              <w:jc w:val="center"/>
              <w:rPr>
                <w:rFonts w:ascii="GHEA Grapalat" w:hAnsi="GHEA Grapalat"/>
                <w:lang w:val="hy-AM"/>
              </w:rPr>
            </w:pPr>
          </w:p>
        </w:tc>
        <w:tc>
          <w:tcPr>
            <w:tcW w:w="5212" w:type="dxa"/>
          </w:tcPr>
          <w:p w:rsidR="006D21B8" w:rsidRPr="00AC20B0" w:rsidRDefault="006D21B8" w:rsidP="005409C1">
            <w:pPr>
              <w:tabs>
                <w:tab w:val="left" w:pos="450"/>
                <w:tab w:val="left" w:pos="1260"/>
              </w:tabs>
              <w:jc w:val="both"/>
              <w:rPr>
                <w:rFonts w:ascii="GHEA Grapalat" w:eastAsia="Times New Roman" w:hAnsi="GHEA Grapalat" w:cs="Sylfaen"/>
                <w:lang w:val="hy-AM"/>
              </w:rPr>
            </w:pPr>
            <w:r w:rsidRPr="00AC20B0">
              <w:rPr>
                <w:rFonts w:ascii="GHEA Grapalat" w:hAnsi="GHEA Grapalat"/>
                <w:lang w:val="hy-AM"/>
              </w:rPr>
              <w:t>2.Միաժամանակ, կցանկանայի Ձեր ուշադրությունը հրավիրել «Օտարերկրացիների</w:t>
            </w:r>
            <w:r w:rsidRPr="00AC20B0">
              <w:rPr>
                <w:rFonts w:ascii="GHEA Grapalat" w:hAnsi="GHEA Grapalat"/>
                <w:lang w:val="fr-FR"/>
              </w:rPr>
              <w:t xml:space="preserve"> </w:t>
            </w:r>
            <w:r w:rsidRPr="00AC20B0">
              <w:rPr>
                <w:rFonts w:ascii="GHEA Grapalat" w:hAnsi="GHEA Grapalat"/>
                <w:lang w:val="hy-AM"/>
              </w:rPr>
              <w:t>մասին</w:t>
            </w:r>
            <w:r w:rsidRPr="00AC20B0">
              <w:rPr>
                <w:rFonts w:ascii="GHEA Grapalat" w:hAnsi="GHEA Grapalat"/>
                <w:lang w:val="fr-FR"/>
              </w:rPr>
              <w:t xml:space="preserve">» </w:t>
            </w:r>
            <w:r w:rsidRPr="00AC20B0">
              <w:rPr>
                <w:rFonts w:ascii="GHEA Grapalat" w:hAnsi="GHEA Grapalat"/>
                <w:lang w:val="hy-AM"/>
              </w:rPr>
              <w:t>ՀՀ</w:t>
            </w:r>
            <w:r w:rsidRPr="00AC20B0">
              <w:rPr>
                <w:rFonts w:ascii="GHEA Grapalat" w:hAnsi="GHEA Grapalat"/>
                <w:lang w:val="fr-FR"/>
              </w:rPr>
              <w:t xml:space="preserve"> </w:t>
            </w:r>
            <w:r w:rsidRPr="00AC20B0">
              <w:rPr>
                <w:rFonts w:ascii="GHEA Grapalat" w:hAnsi="GHEA Grapalat"/>
                <w:lang w:val="hy-AM"/>
              </w:rPr>
              <w:t>օրենքի 41-րդ հոդվածով սահմանված՝ օտարերկրացիների հանձնումը բացառող հանգամանքների վրա: Նշված հոդվածի համաձայն՝ «</w:t>
            </w:r>
            <w:r w:rsidRPr="00AC20B0">
              <w:rPr>
                <w:rFonts w:ascii="GHEA Grapalat" w:eastAsia="Times New Roman" w:hAnsi="GHEA Grapalat" w:cs="Sylfaen"/>
                <w:lang w:val="hy-AM"/>
              </w:rPr>
              <w:t>Օտարերկրացիների</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հանձնումն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արգելվում</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է</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եթե այն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արարքի</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համար</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որի</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կատարման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համար</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օտարերկրացիները</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պատասխանատվության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են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կանչվում</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նախատեսված</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է</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մահապատիժ</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կամ</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լուրջ</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հիմքեր</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կասկածելու</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որ</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կարող</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են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ենթարկվել</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խոշտանգումների</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դաժան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անմարդկային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կամ</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նվաստացնող</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պատժի</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կամ</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 xml:space="preserve">վերաբերմունքի»: </w:t>
            </w:r>
          </w:p>
          <w:p w:rsidR="006D21B8" w:rsidRPr="00AC20B0" w:rsidRDefault="006D21B8" w:rsidP="005409C1">
            <w:pPr>
              <w:ind w:firstLine="360"/>
              <w:jc w:val="both"/>
              <w:rPr>
                <w:rFonts w:ascii="GHEA Grapalat" w:eastAsia="Times New Roman" w:hAnsi="GHEA Grapalat" w:cs="Sylfaen"/>
                <w:lang w:val="hy-AM"/>
              </w:rPr>
            </w:pPr>
            <w:r w:rsidRPr="00AC20B0">
              <w:rPr>
                <w:rFonts w:ascii="GHEA Grapalat" w:hAnsi="GHEA Grapalat"/>
                <w:lang w:val="hy-AM"/>
              </w:rPr>
              <w:t xml:space="preserve">Չնայած նրան, որ սույն հոդվածում արդեն </w:t>
            </w:r>
            <w:r w:rsidRPr="00AC20B0">
              <w:rPr>
                <w:rFonts w:ascii="GHEA Grapalat" w:hAnsi="GHEA Grapalat"/>
                <w:lang w:val="hy-AM"/>
              </w:rPr>
              <w:lastRenderedPageBreak/>
              <w:t xml:space="preserve">իսկ ներառվել են </w:t>
            </w:r>
            <w:r w:rsidRPr="00AC20B0">
              <w:rPr>
                <w:rFonts w:ascii="GHEA Grapalat" w:hAnsi="GHEA Grapalat"/>
                <w:lang w:val="fr-FR"/>
              </w:rPr>
              <w:t xml:space="preserve">«Փախստականների և ապաստանի մասին» ՀՀ օրենքի </w:t>
            </w:r>
            <w:r w:rsidRPr="00AC20B0">
              <w:rPr>
                <w:rFonts w:ascii="GHEA Grapalat" w:hAnsi="GHEA Grapalat"/>
                <w:lang w:val="hy-AM"/>
              </w:rPr>
              <w:t xml:space="preserve">9-րդ հոդվածի 3-րդ մասով նախատեսված չվերադարձելիության սկզբունքի կիրառման հիմքերը, այն է՝ </w:t>
            </w:r>
            <w:r w:rsidRPr="00AC20B0">
              <w:rPr>
                <w:rFonts w:ascii="GHEA Grapalat" w:hAnsi="GHEA Grapalat" w:cs="Sylfaen"/>
                <w:lang w:val="hy-AM"/>
              </w:rPr>
              <w:t>օտարերկրյա</w:t>
            </w:r>
            <w:r w:rsidRPr="00AC20B0">
              <w:rPr>
                <w:rFonts w:ascii="GHEA Grapalat" w:hAnsi="GHEA Grapalat"/>
                <w:lang w:val="hy-AM"/>
              </w:rPr>
              <w:t xml:space="preserve"> </w:t>
            </w:r>
            <w:r w:rsidRPr="00AC20B0">
              <w:rPr>
                <w:rFonts w:ascii="GHEA Grapalat" w:hAnsi="GHEA Grapalat" w:cs="Sylfaen"/>
                <w:lang w:val="hy-AM"/>
              </w:rPr>
              <w:t>քաղաքացին</w:t>
            </w:r>
            <w:r w:rsidRPr="00AC20B0">
              <w:rPr>
                <w:rFonts w:ascii="GHEA Grapalat" w:hAnsi="GHEA Grapalat"/>
                <w:lang w:val="hy-AM"/>
              </w:rPr>
              <w:t xml:space="preserve"> </w:t>
            </w:r>
            <w:r w:rsidRPr="00AC20B0">
              <w:rPr>
                <w:rFonts w:ascii="GHEA Grapalat" w:hAnsi="GHEA Grapalat" w:cs="Sylfaen"/>
                <w:lang w:val="hy-AM"/>
              </w:rPr>
              <w:t>չի</w:t>
            </w:r>
            <w:r w:rsidRPr="00AC20B0">
              <w:rPr>
                <w:rFonts w:ascii="GHEA Grapalat" w:hAnsi="GHEA Grapalat"/>
                <w:lang w:val="hy-AM"/>
              </w:rPr>
              <w:t xml:space="preserve"> </w:t>
            </w:r>
            <w:r w:rsidRPr="00AC20B0">
              <w:rPr>
                <w:rFonts w:ascii="GHEA Grapalat" w:hAnsi="GHEA Grapalat" w:cs="Sylfaen"/>
                <w:lang w:val="hy-AM"/>
              </w:rPr>
              <w:t>կարող</w:t>
            </w:r>
            <w:r w:rsidRPr="00AC20B0">
              <w:rPr>
                <w:rFonts w:ascii="GHEA Grapalat" w:hAnsi="GHEA Grapalat"/>
                <w:lang w:val="hy-AM"/>
              </w:rPr>
              <w:t xml:space="preserve"> </w:t>
            </w:r>
            <w:r w:rsidRPr="00AC20B0">
              <w:rPr>
                <w:rFonts w:ascii="GHEA Grapalat" w:hAnsi="GHEA Grapalat" w:cs="Sylfaen"/>
                <w:lang w:val="hy-AM"/>
              </w:rPr>
              <w:t>հանձնվել</w:t>
            </w:r>
            <w:r w:rsidRPr="00AC20B0">
              <w:rPr>
                <w:rFonts w:ascii="GHEA Grapalat" w:hAnsi="GHEA Grapalat"/>
                <w:lang w:val="hy-AM"/>
              </w:rPr>
              <w:t xml:space="preserve"> </w:t>
            </w:r>
            <w:r w:rsidRPr="00AC20B0">
              <w:rPr>
                <w:rFonts w:ascii="GHEA Grapalat" w:hAnsi="GHEA Grapalat" w:cs="Sylfaen"/>
                <w:lang w:val="hy-AM"/>
              </w:rPr>
              <w:t>այլ</w:t>
            </w:r>
            <w:r w:rsidRPr="00AC20B0">
              <w:rPr>
                <w:rFonts w:ascii="GHEA Grapalat" w:hAnsi="GHEA Grapalat"/>
                <w:lang w:val="hy-AM"/>
              </w:rPr>
              <w:t xml:space="preserve"> </w:t>
            </w:r>
            <w:r w:rsidRPr="00AC20B0">
              <w:rPr>
                <w:rFonts w:ascii="GHEA Grapalat" w:hAnsi="GHEA Grapalat" w:cs="Sylfaen"/>
                <w:lang w:val="hy-AM"/>
              </w:rPr>
              <w:t>երկիր</w:t>
            </w:r>
            <w:r w:rsidRPr="00AC20B0">
              <w:rPr>
                <w:rFonts w:ascii="GHEA Grapalat" w:hAnsi="GHEA Grapalat"/>
                <w:lang w:val="hy-AM"/>
              </w:rPr>
              <w:t xml:space="preserve">, </w:t>
            </w:r>
            <w:r w:rsidRPr="00AC20B0">
              <w:rPr>
                <w:rFonts w:ascii="GHEA Grapalat" w:hAnsi="GHEA Grapalat" w:cs="Sylfaen"/>
                <w:lang w:val="hy-AM"/>
              </w:rPr>
              <w:t>որտեղ</w:t>
            </w:r>
            <w:r w:rsidRPr="00AC20B0">
              <w:rPr>
                <w:rFonts w:ascii="GHEA Grapalat" w:hAnsi="GHEA Grapalat"/>
                <w:lang w:val="hy-AM"/>
              </w:rPr>
              <w:t xml:space="preserve"> </w:t>
            </w:r>
            <w:r w:rsidRPr="00AC20B0">
              <w:rPr>
                <w:rFonts w:ascii="GHEA Grapalat" w:hAnsi="GHEA Grapalat" w:cs="Sylfaen"/>
                <w:lang w:val="hy-AM"/>
              </w:rPr>
              <w:t>հիմնավոր</w:t>
            </w:r>
            <w:r w:rsidRPr="00AC20B0">
              <w:rPr>
                <w:rFonts w:ascii="GHEA Grapalat" w:hAnsi="GHEA Grapalat"/>
                <w:lang w:val="hy-AM"/>
              </w:rPr>
              <w:t xml:space="preserve"> </w:t>
            </w:r>
            <w:r w:rsidRPr="00AC20B0">
              <w:rPr>
                <w:rFonts w:ascii="GHEA Grapalat" w:hAnsi="GHEA Grapalat" w:cs="Sylfaen"/>
                <w:lang w:val="hy-AM"/>
              </w:rPr>
              <w:t>պատճառներով</w:t>
            </w:r>
            <w:r w:rsidRPr="00AC20B0">
              <w:rPr>
                <w:rFonts w:ascii="GHEA Grapalat" w:hAnsi="GHEA Grapalat"/>
                <w:lang w:val="hy-AM"/>
              </w:rPr>
              <w:t xml:space="preserve"> </w:t>
            </w:r>
            <w:r w:rsidRPr="00AC20B0">
              <w:rPr>
                <w:rFonts w:ascii="GHEA Grapalat" w:hAnsi="GHEA Grapalat" w:cs="Sylfaen"/>
                <w:lang w:val="hy-AM"/>
              </w:rPr>
              <w:t>վտանգ</w:t>
            </w:r>
            <w:r w:rsidRPr="00AC20B0">
              <w:rPr>
                <w:rFonts w:ascii="GHEA Grapalat" w:hAnsi="GHEA Grapalat"/>
                <w:lang w:val="hy-AM"/>
              </w:rPr>
              <w:t xml:space="preserve"> </w:t>
            </w:r>
            <w:r w:rsidRPr="00AC20B0">
              <w:rPr>
                <w:rFonts w:ascii="GHEA Grapalat" w:hAnsi="GHEA Grapalat" w:cs="Sylfaen"/>
                <w:lang w:val="hy-AM"/>
              </w:rPr>
              <w:t>կա</w:t>
            </w:r>
            <w:r w:rsidRPr="00AC20B0">
              <w:rPr>
                <w:rFonts w:ascii="GHEA Grapalat" w:hAnsi="GHEA Grapalat"/>
                <w:lang w:val="hy-AM"/>
              </w:rPr>
              <w:t xml:space="preserve">, </w:t>
            </w:r>
            <w:r w:rsidRPr="00AC20B0">
              <w:rPr>
                <w:rFonts w:ascii="GHEA Grapalat" w:hAnsi="GHEA Grapalat" w:cs="Sylfaen"/>
                <w:lang w:val="hy-AM"/>
              </w:rPr>
              <w:t>որ</w:t>
            </w:r>
            <w:r w:rsidRPr="00AC20B0">
              <w:rPr>
                <w:rFonts w:ascii="GHEA Grapalat" w:hAnsi="GHEA Grapalat"/>
                <w:lang w:val="hy-AM"/>
              </w:rPr>
              <w:t xml:space="preserve"> </w:t>
            </w:r>
            <w:r w:rsidRPr="00AC20B0">
              <w:rPr>
                <w:rFonts w:ascii="GHEA Grapalat" w:hAnsi="GHEA Grapalat" w:cs="Sylfaen"/>
                <w:lang w:val="hy-AM"/>
              </w:rPr>
              <w:t>նա</w:t>
            </w:r>
            <w:r w:rsidRPr="00AC20B0">
              <w:rPr>
                <w:rFonts w:ascii="GHEA Grapalat" w:hAnsi="GHEA Grapalat"/>
                <w:lang w:val="hy-AM"/>
              </w:rPr>
              <w:t xml:space="preserve"> </w:t>
            </w:r>
            <w:r w:rsidRPr="00AC20B0">
              <w:rPr>
                <w:rFonts w:ascii="GHEA Grapalat" w:hAnsi="GHEA Grapalat" w:cs="Sylfaen"/>
                <w:lang w:val="hy-AM"/>
              </w:rPr>
              <w:t>կենթարկվի</w:t>
            </w:r>
            <w:r w:rsidRPr="00AC20B0">
              <w:rPr>
                <w:rFonts w:ascii="GHEA Grapalat" w:hAnsi="GHEA Grapalat"/>
                <w:lang w:val="hy-AM"/>
              </w:rPr>
              <w:t xml:space="preserve"> </w:t>
            </w:r>
            <w:r w:rsidRPr="00AC20B0">
              <w:rPr>
                <w:rFonts w:ascii="GHEA Grapalat" w:hAnsi="GHEA Grapalat" w:cs="Sylfaen"/>
                <w:lang w:val="hy-AM"/>
              </w:rPr>
              <w:t>դաժան</w:t>
            </w:r>
            <w:r w:rsidRPr="00AC20B0">
              <w:rPr>
                <w:rFonts w:ascii="GHEA Grapalat" w:hAnsi="GHEA Grapalat"/>
                <w:lang w:val="hy-AM"/>
              </w:rPr>
              <w:t xml:space="preserve"> </w:t>
            </w:r>
            <w:r w:rsidRPr="00AC20B0">
              <w:rPr>
                <w:rFonts w:ascii="GHEA Grapalat" w:hAnsi="GHEA Grapalat" w:cs="Sylfaen"/>
                <w:lang w:val="hy-AM"/>
              </w:rPr>
              <w:t>և</w:t>
            </w:r>
            <w:r w:rsidRPr="00AC20B0">
              <w:rPr>
                <w:rFonts w:ascii="GHEA Grapalat" w:hAnsi="GHEA Grapalat"/>
                <w:lang w:val="hy-AM"/>
              </w:rPr>
              <w:t xml:space="preserve"> </w:t>
            </w:r>
            <w:r w:rsidRPr="00AC20B0">
              <w:rPr>
                <w:rFonts w:ascii="GHEA Grapalat" w:hAnsi="GHEA Grapalat" w:cs="Sylfaen"/>
                <w:lang w:val="hy-AM"/>
              </w:rPr>
              <w:t>անմարդկային</w:t>
            </w:r>
            <w:r w:rsidRPr="00AC20B0">
              <w:rPr>
                <w:rFonts w:ascii="GHEA Grapalat" w:hAnsi="GHEA Grapalat"/>
                <w:lang w:val="hy-AM"/>
              </w:rPr>
              <w:t xml:space="preserve"> </w:t>
            </w:r>
            <w:r w:rsidRPr="00AC20B0">
              <w:rPr>
                <w:rFonts w:ascii="GHEA Grapalat" w:hAnsi="GHEA Grapalat" w:cs="Sylfaen"/>
                <w:lang w:val="hy-AM"/>
              </w:rPr>
              <w:t>կամ</w:t>
            </w:r>
            <w:r w:rsidRPr="00AC20B0">
              <w:rPr>
                <w:rFonts w:ascii="GHEA Grapalat" w:hAnsi="GHEA Grapalat"/>
                <w:lang w:val="hy-AM"/>
              </w:rPr>
              <w:t xml:space="preserve"> </w:t>
            </w:r>
            <w:r w:rsidRPr="00AC20B0">
              <w:rPr>
                <w:rFonts w:ascii="GHEA Grapalat" w:hAnsi="GHEA Grapalat" w:cs="Sylfaen"/>
                <w:lang w:val="hy-AM"/>
              </w:rPr>
              <w:t>ստորացուցիչ</w:t>
            </w:r>
            <w:r w:rsidRPr="00AC20B0">
              <w:rPr>
                <w:rFonts w:ascii="GHEA Grapalat" w:hAnsi="GHEA Grapalat"/>
                <w:lang w:val="hy-AM"/>
              </w:rPr>
              <w:t xml:space="preserve"> </w:t>
            </w:r>
            <w:r w:rsidRPr="00AC20B0">
              <w:rPr>
                <w:rFonts w:ascii="GHEA Grapalat" w:hAnsi="GHEA Grapalat" w:cs="Sylfaen"/>
                <w:lang w:val="hy-AM"/>
              </w:rPr>
              <w:t>վերաբերմունքի</w:t>
            </w:r>
            <w:r w:rsidRPr="00AC20B0">
              <w:rPr>
                <w:rFonts w:ascii="GHEA Grapalat" w:hAnsi="GHEA Grapalat"/>
                <w:lang w:val="hy-AM"/>
              </w:rPr>
              <w:t xml:space="preserve"> </w:t>
            </w:r>
            <w:r w:rsidRPr="00AC20B0">
              <w:rPr>
                <w:rFonts w:ascii="GHEA Grapalat" w:hAnsi="GHEA Grapalat" w:cs="Sylfaen"/>
                <w:lang w:val="hy-AM"/>
              </w:rPr>
              <w:t>կամ</w:t>
            </w:r>
            <w:r w:rsidRPr="00AC20B0">
              <w:rPr>
                <w:rFonts w:ascii="GHEA Grapalat" w:hAnsi="GHEA Grapalat"/>
                <w:lang w:val="hy-AM"/>
              </w:rPr>
              <w:t xml:space="preserve"> </w:t>
            </w:r>
            <w:r w:rsidRPr="00AC20B0">
              <w:rPr>
                <w:rFonts w:ascii="GHEA Grapalat" w:hAnsi="GHEA Grapalat" w:cs="Sylfaen"/>
                <w:lang w:val="hy-AM"/>
              </w:rPr>
              <w:t>պատժի</w:t>
            </w:r>
            <w:r w:rsidRPr="00AC20B0">
              <w:rPr>
                <w:rFonts w:ascii="GHEA Grapalat" w:hAnsi="GHEA Grapalat"/>
                <w:lang w:val="hy-AM"/>
              </w:rPr>
              <w:t xml:space="preserve">, </w:t>
            </w:r>
            <w:r w:rsidRPr="00AC20B0">
              <w:rPr>
                <w:rFonts w:ascii="GHEA Grapalat" w:hAnsi="GHEA Grapalat" w:cs="Sylfaen"/>
                <w:lang w:val="hy-AM"/>
              </w:rPr>
              <w:t>ներառյալ</w:t>
            </w:r>
            <w:r w:rsidRPr="00AC20B0">
              <w:rPr>
                <w:rFonts w:ascii="GHEA Grapalat" w:hAnsi="GHEA Grapalat"/>
                <w:lang w:val="hy-AM"/>
              </w:rPr>
              <w:t xml:space="preserve">` </w:t>
            </w:r>
            <w:r w:rsidRPr="00AC20B0">
              <w:rPr>
                <w:rFonts w:ascii="GHEA Grapalat" w:hAnsi="GHEA Grapalat" w:cs="Sylfaen"/>
                <w:lang w:val="hy-AM"/>
              </w:rPr>
              <w:t>խոշտանգումների, առաջարկվում</w:t>
            </w:r>
            <w:r w:rsidRPr="00AC20B0">
              <w:rPr>
                <w:rFonts w:ascii="GHEA Grapalat" w:hAnsi="GHEA Grapalat"/>
                <w:lang w:val="hy-AM"/>
              </w:rPr>
              <w:t xml:space="preserve"> է տվյալ հոդվածում ավելացնել օտարերկրացու հանձնումը բացառող ևս մեկ հանգամանք սահմանող դրույթ, մասնավորապես. </w:t>
            </w:r>
            <w:r w:rsidRPr="00AC20B0">
              <w:rPr>
                <w:rFonts w:ascii="GHEA Grapalat" w:eastAsia="Times New Roman" w:hAnsi="GHEA Grapalat" w:cs="Sylfaen"/>
                <w:lang w:val="hy-AM"/>
              </w:rPr>
              <w:t xml:space="preserve"> </w:t>
            </w:r>
          </w:p>
          <w:p w:rsidR="006D21B8" w:rsidRPr="00AC20B0" w:rsidRDefault="006D21B8" w:rsidP="005409C1">
            <w:pPr>
              <w:ind w:firstLine="360"/>
              <w:jc w:val="both"/>
              <w:rPr>
                <w:rFonts w:ascii="GHEA Grapalat" w:eastAsia="Times New Roman" w:hAnsi="GHEA Grapalat" w:cs="Sylfaen"/>
                <w:lang w:val="hy-AM"/>
              </w:rPr>
            </w:pPr>
            <w:r w:rsidRPr="00AC20B0">
              <w:rPr>
                <w:rFonts w:ascii="GHEA Grapalat" w:eastAsia="Times New Roman" w:hAnsi="GHEA Grapalat" w:cs="Sylfaen"/>
                <w:lang w:val="hy-AM"/>
              </w:rPr>
              <w:t>«Օտարերկրացու</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հանձնումն</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արգելվում</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է</w:t>
            </w:r>
            <w:r w:rsidRPr="00AC20B0">
              <w:rPr>
                <w:rFonts w:ascii="GHEA Grapalat" w:eastAsia="Times New Roman" w:hAnsi="GHEA Grapalat"/>
                <w:lang w:val="hy-AM"/>
              </w:rPr>
              <w:t xml:space="preserve">, </w:t>
            </w:r>
            <w:r w:rsidRPr="00AC20B0">
              <w:rPr>
                <w:rFonts w:ascii="GHEA Grapalat" w:eastAsia="Times New Roman" w:hAnsi="GHEA Grapalat" w:cs="Sylfaen"/>
                <w:lang w:val="hy-AM"/>
              </w:rPr>
              <w:t>եթե նա</w:t>
            </w:r>
            <w:r w:rsidRPr="00AC20B0">
              <w:rPr>
                <w:rFonts w:ascii="GHEA Grapalat" w:eastAsia="Times New Roman" w:hAnsi="GHEA Grapalat"/>
                <w:lang w:val="hy-AM"/>
              </w:rPr>
              <w:t xml:space="preserve"> ապաստանի հայցով </w:t>
            </w:r>
            <w:r w:rsidRPr="00AC20B0">
              <w:rPr>
                <w:rFonts w:ascii="GHEA Grapalat" w:hAnsi="GHEA Grapalat"/>
                <w:lang w:val="hy-AM"/>
              </w:rPr>
              <w:t xml:space="preserve">դիմել է </w:t>
            </w:r>
            <w:r w:rsidRPr="00AC20B0">
              <w:rPr>
                <w:rFonts w:ascii="GHEA Grapalat" w:eastAsia="Times New Roman" w:hAnsi="GHEA Grapalat"/>
                <w:lang w:val="hy-AM"/>
              </w:rPr>
              <w:t xml:space="preserve">լիազոր մարմնին </w:t>
            </w:r>
            <w:r w:rsidRPr="00AC20B0">
              <w:rPr>
                <w:rFonts w:ascii="GHEA Grapalat" w:hAnsi="GHEA Grapalat"/>
                <w:lang w:val="hy-AM"/>
              </w:rPr>
              <w:t>և նրա հայցը մերժելու մասին վերջնական որոշում դեռևս չի կայացվել  (ներառյալ դատական կարգով բողոքարկումը)»:</w:t>
            </w:r>
          </w:p>
          <w:p w:rsidR="006D21B8" w:rsidRPr="00AC20B0" w:rsidRDefault="006D21B8" w:rsidP="005409C1">
            <w:pPr>
              <w:rPr>
                <w:rFonts w:ascii="GHEA Grapalat" w:hAnsi="GHEA Grapalat"/>
                <w:lang w:val="hy-AM"/>
              </w:rPr>
            </w:pPr>
          </w:p>
        </w:tc>
        <w:tc>
          <w:tcPr>
            <w:tcW w:w="2656" w:type="dxa"/>
          </w:tcPr>
          <w:p w:rsidR="006D21B8" w:rsidRPr="00AC20B0" w:rsidRDefault="006D21B8" w:rsidP="005409C1">
            <w:pPr>
              <w:jc w:val="center"/>
              <w:rPr>
                <w:rFonts w:ascii="GHEA Grapalat" w:hAnsi="GHEA Grapalat"/>
                <w:lang w:val="hy-AM"/>
              </w:rPr>
            </w:pPr>
            <w:r w:rsidRPr="00AC20B0">
              <w:rPr>
                <w:rFonts w:ascii="GHEA Grapalat" w:hAnsi="GHEA Grapalat"/>
                <w:lang w:val="hy-AM"/>
              </w:rPr>
              <w:lastRenderedPageBreak/>
              <w:t>Չի ընդունվել</w:t>
            </w:r>
          </w:p>
        </w:tc>
        <w:tc>
          <w:tcPr>
            <w:tcW w:w="2953" w:type="dxa"/>
          </w:tcPr>
          <w:p w:rsidR="006D21B8" w:rsidRPr="003728C7" w:rsidRDefault="006D21B8" w:rsidP="005409C1">
            <w:pPr>
              <w:jc w:val="both"/>
              <w:rPr>
                <w:rFonts w:ascii="GHEA Grapalat" w:hAnsi="GHEA Grapalat"/>
                <w:lang w:val="hy-AM"/>
              </w:rPr>
            </w:pPr>
            <w:r w:rsidRPr="003728C7">
              <w:rPr>
                <w:rFonts w:ascii="GHEA Grapalat" w:hAnsi="GHEA Grapalat"/>
                <w:shadow/>
                <w:lang w:val="hy-AM"/>
              </w:rPr>
              <w:t>«Օտարերկրացիների մասին» Հայաստանի Հանրապետության օրենքում լրացումներ կատարելու մասին» Հայաստանի Հանրապետության օրենքի նախագծ</w:t>
            </w:r>
            <w:r>
              <w:rPr>
                <w:rFonts w:ascii="GHEA Grapalat" w:hAnsi="GHEA Grapalat"/>
                <w:shadow/>
                <w:lang w:val="hy-AM"/>
              </w:rPr>
              <w:t xml:space="preserve">ի  նպատակն է </w:t>
            </w:r>
            <w:r w:rsidRPr="003728C7">
              <w:rPr>
                <w:rFonts w:ascii="GHEA Grapalat" w:eastAsia="Times New Roman" w:hAnsi="GHEA Grapalat" w:cs="Arian AMU"/>
                <w:shadow/>
                <w:lang w:val="hy-AM" w:eastAsia="ru-RU"/>
              </w:rPr>
              <w:t xml:space="preserve"> սահմանել օտարերկ</w:t>
            </w:r>
            <w:r>
              <w:rPr>
                <w:rFonts w:ascii="GHEA Grapalat" w:eastAsia="Times New Roman" w:hAnsi="GHEA Grapalat" w:cs="Arian AMU"/>
                <w:shadow/>
                <w:sz w:val="20"/>
                <w:lang w:val="hy-AM" w:eastAsia="ru-RU"/>
              </w:rPr>
              <w:t>-</w:t>
            </w:r>
            <w:r w:rsidRPr="003728C7">
              <w:rPr>
                <w:rFonts w:ascii="GHEA Grapalat" w:eastAsia="Times New Roman" w:hAnsi="GHEA Grapalat" w:cs="Arian AMU"/>
                <w:shadow/>
                <w:lang w:val="hy-AM" w:eastAsia="ru-RU"/>
              </w:rPr>
              <w:t xml:space="preserve">րացիների արտաքսման հնարավորությունը ոչ միայն Հայաստանի Հանրապետությունում գտնվելու կամ բնակվելու օրինական հիմքերի </w:t>
            </w:r>
            <w:r w:rsidRPr="003728C7">
              <w:rPr>
                <w:rFonts w:ascii="GHEA Grapalat" w:eastAsia="Times New Roman" w:hAnsi="GHEA Grapalat" w:cs="Arian AMU"/>
                <w:shadow/>
                <w:lang w:val="hy-AM" w:eastAsia="ru-RU"/>
              </w:rPr>
              <w:lastRenderedPageBreak/>
              <w:t>բացակայության դեպքում</w:t>
            </w:r>
            <w:r>
              <w:rPr>
                <w:rFonts w:ascii="GHEA Grapalat" w:eastAsia="Times New Roman" w:hAnsi="GHEA Grapalat" w:cs="Arian AMU"/>
                <w:shadow/>
                <w:lang w:val="hy-AM" w:eastAsia="ru-RU"/>
              </w:rPr>
              <w:t xml:space="preserve"> </w:t>
            </w:r>
            <w:r w:rsidRPr="003728C7">
              <w:rPr>
                <w:rFonts w:ascii="GHEA Grapalat" w:eastAsia="Times New Roman" w:hAnsi="GHEA Grapalat" w:cs="Arian AMU"/>
                <w:shadow/>
                <w:lang w:val="hy-AM" w:eastAsia="ru-RU"/>
              </w:rPr>
              <w:t>(</w:t>
            </w:r>
            <w:r>
              <w:rPr>
                <w:rFonts w:ascii="GHEA Grapalat" w:eastAsia="Times New Roman" w:hAnsi="GHEA Grapalat" w:cs="Arian AMU"/>
                <w:shadow/>
                <w:lang w:val="hy-AM" w:eastAsia="ru-RU"/>
              </w:rPr>
              <w:t>ինչպես դա սահմանված է ներկայումս գործող օրենքով</w:t>
            </w:r>
            <w:r w:rsidRPr="003728C7">
              <w:rPr>
                <w:rFonts w:ascii="GHEA Grapalat" w:eastAsia="Times New Roman" w:hAnsi="GHEA Grapalat" w:cs="Arian AMU"/>
                <w:shadow/>
                <w:lang w:val="hy-AM" w:eastAsia="ru-RU"/>
              </w:rPr>
              <w:t xml:space="preserve">), այլ նաև </w:t>
            </w:r>
            <w:r>
              <w:rPr>
                <w:rFonts w:ascii="GHEA Grapalat" w:eastAsia="Times New Roman" w:hAnsi="GHEA Grapalat" w:cs="Arian AMU"/>
                <w:shadow/>
                <w:lang w:val="hy-AM" w:eastAsia="ru-RU"/>
              </w:rPr>
              <w:t xml:space="preserve">ստեղծել հիմքեր </w:t>
            </w:r>
            <w:r w:rsidRPr="003728C7">
              <w:rPr>
                <w:rFonts w:ascii="GHEA Grapalat" w:eastAsia="Times New Roman" w:hAnsi="GHEA Grapalat" w:cs="Arian AMU"/>
                <w:shadow/>
                <w:lang w:val="hy-AM" w:eastAsia="ru-RU"/>
              </w:rPr>
              <w:t>օտարեկրացիների կողմից Հայաստանի Հանրապետությունում հանցագործություն կատարելու համար օրինական ուժի մեջ մտած դատավճռով ազատազրկման դատապարտվելու դեպքում</w:t>
            </w:r>
            <w:r>
              <w:rPr>
                <w:rFonts w:ascii="GHEA Grapalat" w:eastAsia="Times New Roman" w:hAnsi="GHEA Grapalat" w:cs="Arian AMU"/>
                <w:shadow/>
                <w:lang w:val="hy-AM" w:eastAsia="ru-RU"/>
              </w:rPr>
              <w:t xml:space="preserve"> արտաքսման որոշում կայացնելու համար</w:t>
            </w:r>
            <w:r w:rsidRPr="003728C7">
              <w:rPr>
                <w:rFonts w:ascii="GHEA Grapalat" w:eastAsia="Times New Roman" w:hAnsi="GHEA Grapalat" w:cs="Arian AMU"/>
                <w:shadow/>
                <w:lang w:val="hy-AM" w:eastAsia="ru-RU"/>
              </w:rPr>
              <w:t>:</w:t>
            </w:r>
            <w:r>
              <w:rPr>
                <w:rFonts w:ascii="GHEA Grapalat" w:eastAsia="Times New Roman" w:hAnsi="GHEA Grapalat" w:cs="Arian AMU"/>
                <w:shadow/>
                <w:lang w:val="hy-AM" w:eastAsia="ru-RU"/>
              </w:rPr>
              <w:t xml:space="preserve"> Փոփոխության նպատակը պատիժը կրելուց հետո կամ ՀՀ միջազգային պայմանագրերով ստանձնած պարտավորությունների շրջանակներում պատիժը կրելու ընթացքում նրանց իրենք քաղաքացիության երկրներ պատժի մնացած մասը կրելու համար փոխանցելու </w:t>
            </w:r>
            <w:r w:rsidRPr="003728C7">
              <w:rPr>
                <w:rFonts w:ascii="GHEA Grapalat" w:eastAsia="Times New Roman" w:hAnsi="GHEA Grapalat" w:cs="Arian AMU"/>
                <w:shadow/>
                <w:lang w:val="hy-AM" w:eastAsia="ru-RU"/>
              </w:rPr>
              <w:t>(</w:t>
            </w:r>
            <w:r>
              <w:rPr>
                <w:rFonts w:ascii="GHEA Grapalat" w:eastAsia="Times New Roman" w:hAnsi="GHEA Grapalat" w:cs="Arian AMU"/>
                <w:shadow/>
                <w:lang w:val="hy-AM" w:eastAsia="ru-RU"/>
              </w:rPr>
              <w:t>այլ ոչ թե հանձնելու</w:t>
            </w:r>
            <w:r w:rsidRPr="003728C7">
              <w:rPr>
                <w:rFonts w:ascii="GHEA Grapalat" w:eastAsia="Times New Roman" w:hAnsi="GHEA Grapalat" w:cs="Arian AMU"/>
                <w:shadow/>
                <w:lang w:val="hy-AM" w:eastAsia="ru-RU"/>
              </w:rPr>
              <w:t>)</w:t>
            </w:r>
            <w:r>
              <w:rPr>
                <w:rFonts w:ascii="GHEA Grapalat" w:eastAsia="Times New Roman" w:hAnsi="GHEA Grapalat" w:cs="Arian AMU"/>
                <w:shadow/>
                <w:lang w:val="hy-AM" w:eastAsia="ru-RU"/>
              </w:rPr>
              <w:t xml:space="preserve"> դեպքում՝ Հայաստանի </w:t>
            </w:r>
            <w:r>
              <w:rPr>
                <w:rFonts w:ascii="GHEA Grapalat" w:eastAsia="Times New Roman" w:hAnsi="GHEA Grapalat" w:cs="Arian AMU"/>
                <w:shadow/>
                <w:lang w:val="hy-AM" w:eastAsia="ru-RU"/>
              </w:rPr>
              <w:lastRenderedPageBreak/>
              <w:t xml:space="preserve">Հանրապետություն հետագա մուտքը սահմանափակելն է արտաքսման որոշում կայացնելու միջոցով: Օրենքի նախագիծը չի առնչվում և չի փորձում կարգավորել հանձնմանը </w:t>
            </w:r>
            <w:r w:rsidRPr="003728C7">
              <w:rPr>
                <w:rFonts w:ascii="GHEA Grapalat" w:eastAsia="Times New Roman" w:hAnsi="GHEA Grapalat" w:cs="Arian AMU"/>
                <w:shadow/>
                <w:lang w:val="hy-AM" w:eastAsia="ru-RU"/>
              </w:rPr>
              <w:t>(</w:t>
            </w:r>
            <w:r>
              <w:rPr>
                <w:rFonts w:ascii="GHEA Grapalat" w:eastAsia="Times New Roman" w:hAnsi="GHEA Grapalat" w:cs="Arian AMU"/>
                <w:shadow/>
                <w:lang w:val="hy-AM" w:eastAsia="ru-RU"/>
              </w:rPr>
              <w:t>էքստրադիցիա</w:t>
            </w:r>
            <w:r w:rsidRPr="003728C7">
              <w:rPr>
                <w:rFonts w:ascii="GHEA Grapalat" w:eastAsia="Times New Roman" w:hAnsi="GHEA Grapalat" w:cs="Arian AMU"/>
                <w:shadow/>
                <w:lang w:val="hy-AM" w:eastAsia="ru-RU"/>
              </w:rPr>
              <w:t>)</w:t>
            </w:r>
            <w:r>
              <w:rPr>
                <w:rFonts w:ascii="GHEA Grapalat" w:eastAsia="Times New Roman" w:hAnsi="GHEA Grapalat" w:cs="Arian AMU"/>
                <w:shadow/>
                <w:lang w:val="hy-AM" w:eastAsia="ru-RU"/>
              </w:rPr>
              <w:t xml:space="preserve"> առնչվող  հարաբերությունները, որոնք կարգավորված են են միջազգային պայմա-նագերերով և ՀՀ քրեական դատավա-րության օրենսգրքով:</w:t>
            </w:r>
          </w:p>
        </w:tc>
      </w:tr>
    </w:tbl>
    <w:p w:rsidR="00544E5D" w:rsidRPr="008578B3" w:rsidRDefault="00544E5D">
      <w:pPr>
        <w:rPr>
          <w:rFonts w:ascii="GHEA Grapalat" w:hAnsi="GHEA Grapalat"/>
          <w:lang w:val="hy-AM"/>
        </w:rPr>
      </w:pPr>
    </w:p>
    <w:sectPr w:rsidR="00544E5D" w:rsidRPr="008578B3" w:rsidSect="00544E5D">
      <w:footerReference w:type="default" r:id="rId6"/>
      <w:pgSz w:w="15840" w:h="12240" w:orient="landscape"/>
      <w:pgMar w:top="1440" w:right="95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FD8" w:rsidRDefault="00711FD8" w:rsidP="005647EC">
      <w:pPr>
        <w:spacing w:after="0" w:line="240" w:lineRule="auto"/>
      </w:pPr>
      <w:r>
        <w:separator/>
      </w:r>
    </w:p>
  </w:endnote>
  <w:endnote w:type="continuationSeparator" w:id="1">
    <w:p w:rsidR="00711FD8" w:rsidRDefault="00711FD8" w:rsidP="00564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n AMU">
    <w:panose1 w:val="01000000000000000000"/>
    <w:charset w:val="CC"/>
    <w:family w:val="auto"/>
    <w:pitch w:val="variable"/>
    <w:sig w:usb0="A1002EA7" w:usb1="50000008" w:usb2="00000000"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301075"/>
      <w:docPartObj>
        <w:docPartGallery w:val="Page Numbers (Bottom of Page)"/>
        <w:docPartUnique/>
      </w:docPartObj>
    </w:sdtPr>
    <w:sdtContent>
      <w:p w:rsidR="005647EC" w:rsidRDefault="00B125BD">
        <w:pPr>
          <w:pStyle w:val="Footer"/>
          <w:jc w:val="right"/>
        </w:pPr>
        <w:r>
          <w:fldChar w:fldCharType="begin"/>
        </w:r>
        <w:r w:rsidR="00BD5FAE">
          <w:instrText xml:space="preserve"> PAGE   \* MERGEFORMAT </w:instrText>
        </w:r>
        <w:r>
          <w:fldChar w:fldCharType="separate"/>
        </w:r>
        <w:r w:rsidR="00C547BA">
          <w:rPr>
            <w:noProof/>
          </w:rPr>
          <w:t>1</w:t>
        </w:r>
        <w:r>
          <w:rPr>
            <w:noProof/>
          </w:rPr>
          <w:fldChar w:fldCharType="end"/>
        </w:r>
      </w:p>
    </w:sdtContent>
  </w:sdt>
  <w:p w:rsidR="005647EC" w:rsidRDefault="005647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FD8" w:rsidRDefault="00711FD8" w:rsidP="005647EC">
      <w:pPr>
        <w:spacing w:after="0" w:line="240" w:lineRule="auto"/>
      </w:pPr>
      <w:r>
        <w:separator/>
      </w:r>
    </w:p>
  </w:footnote>
  <w:footnote w:type="continuationSeparator" w:id="1">
    <w:p w:rsidR="00711FD8" w:rsidRDefault="00711FD8" w:rsidP="005647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44E5D"/>
    <w:rsid w:val="0000051B"/>
    <w:rsid w:val="00004090"/>
    <w:rsid w:val="00034EA4"/>
    <w:rsid w:val="0006603C"/>
    <w:rsid w:val="00127D81"/>
    <w:rsid w:val="00151436"/>
    <w:rsid w:val="00154EAE"/>
    <w:rsid w:val="0016358E"/>
    <w:rsid w:val="001C02FF"/>
    <w:rsid w:val="00293005"/>
    <w:rsid w:val="00296635"/>
    <w:rsid w:val="00311441"/>
    <w:rsid w:val="003249CB"/>
    <w:rsid w:val="00340476"/>
    <w:rsid w:val="003821DB"/>
    <w:rsid w:val="00450134"/>
    <w:rsid w:val="0047711A"/>
    <w:rsid w:val="00490227"/>
    <w:rsid w:val="004D734A"/>
    <w:rsid w:val="004F1C02"/>
    <w:rsid w:val="00502627"/>
    <w:rsid w:val="00544E5D"/>
    <w:rsid w:val="00551E64"/>
    <w:rsid w:val="00551FB5"/>
    <w:rsid w:val="005647EC"/>
    <w:rsid w:val="00572D08"/>
    <w:rsid w:val="00592CE5"/>
    <w:rsid w:val="00607623"/>
    <w:rsid w:val="00617806"/>
    <w:rsid w:val="00625937"/>
    <w:rsid w:val="00655971"/>
    <w:rsid w:val="006A02B5"/>
    <w:rsid w:val="006D21B8"/>
    <w:rsid w:val="006F4401"/>
    <w:rsid w:val="00711FD8"/>
    <w:rsid w:val="0071347B"/>
    <w:rsid w:val="00794ECA"/>
    <w:rsid w:val="007A2189"/>
    <w:rsid w:val="007B676B"/>
    <w:rsid w:val="007D323B"/>
    <w:rsid w:val="007D39C5"/>
    <w:rsid w:val="007D4BE8"/>
    <w:rsid w:val="00824DFF"/>
    <w:rsid w:val="008578B3"/>
    <w:rsid w:val="008A78BA"/>
    <w:rsid w:val="008B5CBC"/>
    <w:rsid w:val="009133A5"/>
    <w:rsid w:val="00917AE8"/>
    <w:rsid w:val="009F08F3"/>
    <w:rsid w:val="009F276E"/>
    <w:rsid w:val="00A17034"/>
    <w:rsid w:val="00A34D72"/>
    <w:rsid w:val="00A51C42"/>
    <w:rsid w:val="00A8617F"/>
    <w:rsid w:val="00A92908"/>
    <w:rsid w:val="00AB4E6F"/>
    <w:rsid w:val="00AC3A25"/>
    <w:rsid w:val="00B125BD"/>
    <w:rsid w:val="00B37B51"/>
    <w:rsid w:val="00B37C86"/>
    <w:rsid w:val="00B570EE"/>
    <w:rsid w:val="00B94FD7"/>
    <w:rsid w:val="00BD5FAE"/>
    <w:rsid w:val="00C547BA"/>
    <w:rsid w:val="00D0082C"/>
    <w:rsid w:val="00D01368"/>
    <w:rsid w:val="00D23AFF"/>
    <w:rsid w:val="00D278D6"/>
    <w:rsid w:val="00D95770"/>
    <w:rsid w:val="00E6700A"/>
    <w:rsid w:val="00E71700"/>
    <w:rsid w:val="00E74E8D"/>
    <w:rsid w:val="00F006EB"/>
    <w:rsid w:val="00F85FD8"/>
    <w:rsid w:val="00FC22B1"/>
    <w:rsid w:val="00FC6B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51C42"/>
    <w:pPr>
      <w:ind w:left="720"/>
      <w:contextualSpacing/>
    </w:pPr>
  </w:style>
  <w:style w:type="paragraph" w:styleId="Header">
    <w:name w:val="header"/>
    <w:basedOn w:val="Normal"/>
    <w:link w:val="HeaderChar"/>
    <w:uiPriority w:val="99"/>
    <w:semiHidden/>
    <w:unhideWhenUsed/>
    <w:rsid w:val="005647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47EC"/>
  </w:style>
  <w:style w:type="paragraph" w:styleId="Footer">
    <w:name w:val="footer"/>
    <w:basedOn w:val="Normal"/>
    <w:link w:val="FooterChar"/>
    <w:uiPriority w:val="99"/>
    <w:unhideWhenUsed/>
    <w:rsid w:val="00564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7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14</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https://mul2.gov.am/tasks/70596/oneclick/Ampopatert-last.docx?token=663ac7725f146b1bf5f8fe6be8a81c1e</cp:keywords>
</cp:coreProperties>
</file>