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Grapalat" w:hAnsi="GHEA Grapalat"/>
          <w:b/>
          <w:sz w:val="28"/>
          <w:szCs w:val="28"/>
          <w:lang w:val="af-ZA"/>
        </w:rPr>
      </w:pPr>
      <w:bookmarkStart w:id="0" w:name="_GoBack"/>
      <w:bookmarkEnd w:id="0"/>
      <w:r w:rsidRPr="00EC35DA">
        <w:rPr>
          <w:rFonts w:ascii="GHEA Grapalat" w:hAnsi="GHEA Grapalat"/>
          <w:b/>
          <w:sz w:val="28"/>
          <w:szCs w:val="28"/>
        </w:rPr>
        <w:t>Հ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Ի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Մ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Ն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Ա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Վ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Ո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Ր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ՈՒ</w:t>
      </w:r>
      <w:r w:rsidRPr="00EC35DA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35DA">
        <w:rPr>
          <w:rFonts w:ascii="GHEA Grapalat" w:hAnsi="GHEA Grapalat"/>
          <w:b/>
          <w:sz w:val="28"/>
          <w:szCs w:val="28"/>
        </w:rPr>
        <w:t>Մ</w:t>
      </w:r>
    </w:p>
    <w:p w:rsidR="006F79F6" w:rsidRPr="00EC35DA" w:rsidRDefault="00711D01" w:rsidP="00111860">
      <w:pPr>
        <w:tabs>
          <w:tab w:val="left" w:pos="5670"/>
          <w:tab w:val="left" w:pos="6237"/>
        </w:tabs>
        <w:ind w:firstLine="375"/>
        <w:jc w:val="center"/>
        <w:rPr>
          <w:rFonts w:ascii="GHEA Grapalat" w:hAnsi="GHEA Grapalat"/>
          <w:b/>
          <w:lang w:val="af-ZA"/>
        </w:rPr>
      </w:pPr>
      <w:r w:rsidRPr="00EC35DA">
        <w:rPr>
          <w:rStyle w:val="Strong"/>
          <w:rFonts w:ascii="GHEA Grapalat" w:hAnsi="GHEA Grapalat" w:cs="Sylfaen"/>
          <w:lang w:val="af-ZA"/>
        </w:rPr>
        <w:t>«ԱՐՏԱԿԱՐԳ ԴՐՈՒԹՅԱՆ ԻՐԱՎԱԿԱՆ ՌԵԺԻՄԻ ՄԱՍԻՆ» ՀԱՅԱՍՏԱՆԻ ՀԱՆՐԱՊԵՏՈՒԹՅԱՆ ՕՐԵՆՔՈՒՄ ՓՈՓՈԽՈՒԹՅՈՒՆՆԵՐ ԿԱՏԱՐԵԼՈՒ ՄԱՍԻՆ»</w:t>
      </w:r>
      <w:r w:rsidR="00447C32" w:rsidRPr="00EC35DA">
        <w:rPr>
          <w:rStyle w:val="Strong"/>
          <w:rFonts w:ascii="GHEA Grapalat" w:hAnsi="GHEA Grapalat" w:cs="Sylfaen"/>
          <w:lang w:val="af-ZA"/>
        </w:rPr>
        <w:t xml:space="preserve"> </w:t>
      </w:r>
      <w:r w:rsidRPr="00EC35DA">
        <w:rPr>
          <w:rStyle w:val="Strong"/>
          <w:rFonts w:ascii="GHEA Grapalat" w:hAnsi="GHEA Grapalat" w:cs="Sylfaen"/>
          <w:lang w:val="af-ZA"/>
        </w:rPr>
        <w:t xml:space="preserve"> ՀԱՅԱՍՏԱՆԻ ՀԱՆՐԱՊԵՏՈՒԹՅԱՆ ՕՐԵՆՔԻ </w:t>
      </w:r>
      <w:r w:rsidRPr="00EC35DA">
        <w:rPr>
          <w:rFonts w:ascii="GHEA Grapalat" w:hAnsi="GHEA Grapalat" w:cs="GHEA Grapalat"/>
          <w:b/>
          <w:lang w:val="af-ZA"/>
        </w:rPr>
        <w:t xml:space="preserve"> </w:t>
      </w:r>
      <w:r w:rsidR="00F55D37" w:rsidRPr="00EC35DA">
        <w:rPr>
          <w:rFonts w:ascii="GHEA Grapalat" w:hAnsi="GHEA Grapalat" w:cs="GHEA Grapalat"/>
          <w:b/>
        </w:rPr>
        <w:t>ՆԱԽԱԳ</w:t>
      </w:r>
      <w:r w:rsidRPr="00EC35DA">
        <w:rPr>
          <w:rFonts w:ascii="GHEA Grapalat" w:hAnsi="GHEA Grapalat" w:cs="GHEA Grapalat"/>
          <w:b/>
        </w:rPr>
        <w:t>Ծ</w:t>
      </w:r>
      <w:r w:rsidR="00F55D37" w:rsidRPr="00EC35DA">
        <w:rPr>
          <w:rFonts w:ascii="GHEA Grapalat" w:hAnsi="GHEA Grapalat" w:cs="GHEA Grapalat"/>
          <w:b/>
        </w:rPr>
        <w:t>Ի</w:t>
      </w:r>
      <w:r w:rsidR="00F55D37" w:rsidRPr="00EC35DA">
        <w:rPr>
          <w:rFonts w:ascii="GHEA Grapalat" w:hAnsi="GHEA Grapalat" w:cs="GHEA Grapalat"/>
          <w:b/>
          <w:lang w:val="af-ZA"/>
        </w:rPr>
        <w:t xml:space="preserve"> </w:t>
      </w:r>
      <w:r w:rsidR="00F55D37" w:rsidRPr="00EC35DA">
        <w:rPr>
          <w:rFonts w:ascii="GHEA Grapalat" w:hAnsi="GHEA Grapalat" w:cs="GHEA Grapalat"/>
          <w:b/>
        </w:rPr>
        <w:t>ԸՆԴՈՒՆՄԱՆ</w:t>
      </w:r>
      <w:r w:rsidRPr="00EC35DA">
        <w:rPr>
          <w:rFonts w:ascii="GHEA Grapalat" w:hAnsi="GHEA Grapalat" w:cs="GHEA Grapalat"/>
          <w:b/>
          <w:lang w:val="af-ZA"/>
        </w:rPr>
        <w:t xml:space="preserve"> </w:t>
      </w:r>
      <w:r w:rsidRPr="00EC35DA">
        <w:rPr>
          <w:rFonts w:ascii="GHEA Grapalat" w:hAnsi="GHEA Grapalat"/>
          <w:b/>
          <w:lang w:val="af-ZA"/>
        </w:rPr>
        <w:t>ԱՆՀՐԱԺԵՇՏՈՒԹՅԱՆ ՄԱՍԻՆ</w:t>
      </w: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Grapalat" w:hAnsi="GHEA Grapalat"/>
          <w:b/>
          <w:lang w:val="af-ZA"/>
        </w:rPr>
      </w:pP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b/>
          <w:lang w:val="af-ZA"/>
        </w:rPr>
      </w:pPr>
      <w:r w:rsidRPr="00EC35DA">
        <w:rPr>
          <w:rFonts w:ascii="GHEA Grapalat" w:hAnsi="GHEA Grapalat"/>
          <w:b/>
          <w:lang w:val="af-ZA"/>
        </w:rPr>
        <w:t>1. Ընթացիկ իրավիճակը</w:t>
      </w:r>
      <w:r w:rsidR="009D6AB0" w:rsidRPr="00EC35DA">
        <w:rPr>
          <w:rFonts w:ascii="GHEA Grapalat" w:hAnsi="GHEA Grapalat"/>
          <w:b/>
          <w:lang w:val="af-ZA"/>
        </w:rPr>
        <w:t>,տվյալ բնագավառում իրականացվող քաղաքականությունը և</w:t>
      </w:r>
      <w:r w:rsidRPr="00EC35DA">
        <w:rPr>
          <w:rFonts w:ascii="GHEA Grapalat" w:hAnsi="GHEA Grapalat"/>
          <w:b/>
          <w:lang w:val="af-ZA"/>
        </w:rPr>
        <w:t xml:space="preserve"> իրավական ակտի ընդունման ա</w:t>
      </w:r>
      <w:proofErr w:type="spellStart"/>
      <w:r w:rsidRPr="00EC35DA">
        <w:rPr>
          <w:rFonts w:ascii="GHEA Grapalat" w:hAnsi="GHEA Grapalat"/>
          <w:b/>
        </w:rPr>
        <w:t>նհրաժեշտությունը</w:t>
      </w:r>
      <w:proofErr w:type="spellEnd"/>
      <w:r w:rsidRPr="00EC35DA">
        <w:rPr>
          <w:rFonts w:ascii="GHEA Grapalat" w:hAnsi="GHEA Grapalat"/>
          <w:b/>
          <w:lang w:val="af-ZA"/>
        </w:rPr>
        <w:t>.</w:t>
      </w:r>
    </w:p>
    <w:p w:rsidR="00D1047D" w:rsidRPr="00EC35DA" w:rsidRDefault="00855885" w:rsidP="00D1047D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  <w:r w:rsidRPr="00EC35DA">
        <w:rPr>
          <w:rFonts w:ascii="GHEA Grapalat" w:hAnsi="GHEA Grapalat"/>
          <w:lang w:val="af-ZA"/>
        </w:rPr>
        <w:t xml:space="preserve">Գործող իրավակարգավորումների համաձայն ՀՀ-ում արտակարգ դրություն հայտարարում է ՀՀ Նախագահը: Վերջինս  լիազորված է արտակարգ դրություն հայտարարելու հետ մեկտեղ իրականացնել իրավիճակից թելադրվող միջոցառումներ, ինչպես նաև արտակարգ դրություն հայտարարելու  և իրականացվող միջոցառումների վերաբերյալ ուղերձով դիմել ժողովրդին և այլն: </w:t>
      </w:r>
      <w:r w:rsidR="00711D01" w:rsidRPr="00EC35DA">
        <w:rPr>
          <w:rFonts w:ascii="GHEA Grapalat" w:hAnsi="GHEA Grapalat"/>
          <w:lang w:val="af-ZA"/>
        </w:rPr>
        <w:t>2015 թվականի դեկտեմբերի 6-ին տեղի ունեցած հանրաքվեի արդյունքում նոր խմբագրությա</w:t>
      </w:r>
      <w:r w:rsidR="00F36239" w:rsidRPr="00EC35DA">
        <w:rPr>
          <w:rFonts w:ascii="GHEA Grapalat" w:hAnsi="GHEA Grapalat"/>
          <w:lang w:val="af-ZA"/>
        </w:rPr>
        <w:t>մ</w:t>
      </w:r>
      <w:r w:rsidR="00732FD0" w:rsidRPr="00EC35DA">
        <w:rPr>
          <w:rFonts w:ascii="GHEA Grapalat" w:hAnsi="GHEA Grapalat"/>
          <w:lang w:val="af-ZA"/>
        </w:rPr>
        <w:t>բ շարադրված ՀՀ Սահամանադրության ուժով</w:t>
      </w:r>
      <w:r w:rsidR="00F36239" w:rsidRPr="00EC35DA">
        <w:rPr>
          <w:rFonts w:ascii="GHEA Grapalat" w:hAnsi="GHEA Grapalat"/>
          <w:lang w:val="af-ZA"/>
        </w:rPr>
        <w:t xml:space="preserve"> Հայաստանի Հանրապետությունը անցում կատարեց կառավարման խորհրդարանական ձևին:</w:t>
      </w:r>
      <w:r w:rsidR="00711D01" w:rsidRPr="00EC35DA">
        <w:rPr>
          <w:rFonts w:ascii="GHEA Grapalat" w:hAnsi="GHEA Grapalat"/>
          <w:lang w:val="af-ZA"/>
        </w:rPr>
        <w:t xml:space="preserve"> </w:t>
      </w:r>
      <w:r w:rsidR="00874F32" w:rsidRPr="00EC35DA">
        <w:rPr>
          <w:rFonts w:ascii="GHEA Grapalat" w:hAnsi="GHEA Grapalat"/>
          <w:lang w:val="af-ZA"/>
        </w:rPr>
        <w:t xml:space="preserve">Այս հանգամանքով պայմանավորված` Նախագահի որոշ գործառույթներ, լիազորություններ </w:t>
      </w:r>
      <w:r w:rsidR="00D90BE5" w:rsidRPr="00EC35DA">
        <w:rPr>
          <w:rFonts w:ascii="GHEA Grapalat" w:hAnsi="GHEA Grapalat"/>
          <w:lang w:val="af-ZA"/>
        </w:rPr>
        <w:t>այլևս պետք է իրականացնեն</w:t>
      </w:r>
      <w:r w:rsidR="00732FD0" w:rsidRPr="00EC35DA">
        <w:rPr>
          <w:rFonts w:ascii="GHEA Grapalat" w:hAnsi="GHEA Grapalat"/>
          <w:lang w:val="af-ZA"/>
        </w:rPr>
        <w:t xml:space="preserve"> մի դեպքում ՀՀ կառավարությունը</w:t>
      </w:r>
      <w:r w:rsidR="005A762D" w:rsidRPr="00EC35DA">
        <w:rPr>
          <w:rFonts w:ascii="GHEA Grapalat" w:hAnsi="GHEA Grapalat"/>
          <w:lang w:val="af-ZA"/>
        </w:rPr>
        <w:t>,</w:t>
      </w:r>
      <w:r w:rsidR="00732FD0" w:rsidRPr="00EC35DA">
        <w:rPr>
          <w:rFonts w:ascii="GHEA Grapalat" w:hAnsi="GHEA Grapalat"/>
          <w:lang w:val="af-ZA"/>
        </w:rPr>
        <w:t xml:space="preserve"> մյուս դեպքում</w:t>
      </w:r>
      <w:r w:rsidR="005A762D" w:rsidRPr="00EC35DA">
        <w:rPr>
          <w:rFonts w:ascii="GHEA Grapalat" w:hAnsi="GHEA Grapalat"/>
          <w:lang w:val="af-ZA"/>
        </w:rPr>
        <w:t>`</w:t>
      </w:r>
      <w:r w:rsidR="00732FD0" w:rsidRPr="00EC35DA">
        <w:rPr>
          <w:rFonts w:ascii="GHEA Grapalat" w:hAnsi="GHEA Grapalat"/>
          <w:lang w:val="af-ZA"/>
        </w:rPr>
        <w:t xml:space="preserve"> ՀՀ վարչապետը:</w:t>
      </w:r>
      <w:r w:rsidR="005A762D" w:rsidRPr="00EC35DA">
        <w:rPr>
          <w:rFonts w:ascii="GHEA Grapalat" w:hAnsi="GHEA Grapalat"/>
          <w:lang w:val="af-ZA"/>
        </w:rPr>
        <w:t xml:space="preserve"> Ասվածը վերաբերելի է նաև ՀՀ-ում արտակարգ դրությ</w:t>
      </w:r>
      <w:r w:rsidR="008F209F" w:rsidRPr="00EC35DA">
        <w:rPr>
          <w:rFonts w:ascii="GHEA Grapalat" w:hAnsi="GHEA Grapalat"/>
          <w:lang w:val="af-ZA"/>
        </w:rPr>
        <w:t>ուն հայտարարելու իրավասությանը</w:t>
      </w:r>
      <w:r w:rsidR="00D1047D" w:rsidRPr="00EC35DA">
        <w:rPr>
          <w:rFonts w:ascii="GHEA Grapalat" w:hAnsi="GHEA Grapalat"/>
          <w:lang w:val="af-ZA"/>
        </w:rPr>
        <w:t>` դրանից բխող իրավական հետևանքներով</w:t>
      </w:r>
      <w:r w:rsidR="00355067" w:rsidRPr="00EC35DA">
        <w:rPr>
          <w:rFonts w:ascii="GHEA Grapalat" w:hAnsi="GHEA Grapalat"/>
          <w:lang w:val="af-ZA"/>
        </w:rPr>
        <w:t>:</w:t>
      </w:r>
      <w:r w:rsidR="005A762D" w:rsidRPr="00EC35DA">
        <w:rPr>
          <w:rFonts w:ascii="GHEA Grapalat" w:hAnsi="GHEA Grapalat"/>
          <w:lang w:val="af-ZA"/>
        </w:rPr>
        <w:t xml:space="preserve"> </w:t>
      </w:r>
    </w:p>
    <w:p w:rsidR="00D1047D" w:rsidRPr="00EC35DA" w:rsidRDefault="00D1047D" w:rsidP="00D1047D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  <w:r w:rsidRPr="00EC35DA">
        <w:rPr>
          <w:rFonts w:ascii="GHEA Grapalat" w:hAnsi="GHEA Grapalat"/>
          <w:lang w:val="af-ZA"/>
        </w:rPr>
        <w:t xml:space="preserve">Ելնելով վերոգրյալից անհրաժեշտություն է առաջացել վերանայել «Արտակարգ </w:t>
      </w:r>
      <w:r w:rsidR="009F6294" w:rsidRPr="00EC35DA">
        <w:rPr>
          <w:rFonts w:ascii="GHEA Grapalat" w:hAnsi="GHEA Grapalat"/>
          <w:lang w:val="af-ZA"/>
        </w:rPr>
        <w:t>դրության իրավական ռեժիմի մասին»</w:t>
      </w:r>
      <w:r w:rsidR="009C3DDE" w:rsidRPr="00EC35DA">
        <w:rPr>
          <w:rFonts w:ascii="GHEA Grapalat" w:hAnsi="GHEA Grapalat"/>
          <w:lang w:val="af-ZA"/>
        </w:rPr>
        <w:t xml:space="preserve"> </w:t>
      </w:r>
      <w:r w:rsidRPr="00EC35DA">
        <w:rPr>
          <w:rFonts w:ascii="GHEA Grapalat" w:hAnsi="GHEA Grapalat"/>
          <w:lang w:val="af-ZA"/>
        </w:rPr>
        <w:t>ՀՀ օրենք</w:t>
      </w:r>
      <w:r w:rsidR="009C3DDE" w:rsidRPr="00EC35DA">
        <w:rPr>
          <w:rFonts w:ascii="GHEA Grapalat" w:hAnsi="GHEA Grapalat"/>
          <w:lang w:val="af-ZA"/>
        </w:rPr>
        <w:t>ի</w:t>
      </w:r>
      <w:r w:rsidRPr="00EC35DA">
        <w:rPr>
          <w:rFonts w:ascii="GHEA Grapalat" w:hAnsi="GHEA Grapalat"/>
          <w:lang w:val="af-ZA"/>
        </w:rPr>
        <w:t xml:space="preserve"> կարգավորումները:</w:t>
      </w:r>
    </w:p>
    <w:p w:rsidR="005F280D" w:rsidRPr="00EC35DA" w:rsidRDefault="00D1047D" w:rsidP="005F280D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  <w:r w:rsidRPr="00EC35DA">
        <w:rPr>
          <w:rFonts w:ascii="GHEA Grapalat" w:hAnsi="GHEA Grapalat"/>
          <w:lang w:val="af-ZA"/>
        </w:rPr>
        <w:t xml:space="preserve">Բացի այդ` </w:t>
      </w:r>
      <w:r w:rsidR="009C3DDE" w:rsidRPr="00EC35DA">
        <w:rPr>
          <w:rFonts w:ascii="GHEA Grapalat" w:hAnsi="GHEA Grapalat"/>
          <w:lang w:val="af-ZA"/>
        </w:rPr>
        <w:t xml:space="preserve">«Արտակարգ դրության իրավական ռեժիմի մասին» ՀՀ օրենքի </w:t>
      </w:r>
      <w:r w:rsidR="005F280D" w:rsidRPr="00EC35DA">
        <w:rPr>
          <w:rFonts w:ascii="GHEA Grapalat" w:hAnsi="GHEA Grapalat"/>
          <w:lang w:val="af-ZA"/>
        </w:rPr>
        <w:t xml:space="preserve">նախագծի ընդունման անհրաժեշտությունը պայմանավորված է Հայաստանի Հանրապետության </w:t>
      </w:r>
      <w:r w:rsidR="00355067" w:rsidRPr="00EC35DA">
        <w:rPr>
          <w:rFonts w:ascii="GHEA Grapalat" w:hAnsi="GHEA Grapalat"/>
          <w:lang w:val="af-ZA"/>
        </w:rPr>
        <w:t>կառավարության 2016 թվականի մարտի</w:t>
      </w:r>
      <w:r w:rsidR="005F280D" w:rsidRPr="00EC35DA">
        <w:rPr>
          <w:rFonts w:ascii="GHEA Grapalat" w:hAnsi="GHEA Grapalat"/>
          <w:lang w:val="af-ZA"/>
        </w:rPr>
        <w:t xml:space="preserve"> </w:t>
      </w:r>
      <w:r w:rsidR="00355067" w:rsidRPr="00EC35DA">
        <w:rPr>
          <w:rFonts w:ascii="GHEA Grapalat" w:hAnsi="GHEA Grapalat"/>
          <w:lang w:val="af-ZA"/>
        </w:rPr>
        <w:t>10</w:t>
      </w:r>
      <w:r w:rsidR="005F280D" w:rsidRPr="00EC35DA">
        <w:rPr>
          <w:rFonts w:ascii="GHEA Grapalat" w:hAnsi="GHEA Grapalat"/>
          <w:lang w:val="af-ZA"/>
        </w:rPr>
        <w:t>-ի «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Հայաստանի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Հ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անրապետության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Ս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ահմանադրության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փոփոխությունների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`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օրենքով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կարգավորման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պահանջ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ուղղակիորեն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նախատեսող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դրույթների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հիման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վրա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ընդունման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,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փոփոխման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կամ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լրացման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ենթակա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օրենքների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ցանկը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հաստատելու</w:t>
      </w:r>
      <w:proofErr w:type="spellEnd"/>
      <w:r w:rsidR="00355067" w:rsidRPr="00EC35DA">
        <w:rPr>
          <w:rFonts w:ascii="GHEA Grapalat" w:hAnsi="GHEA Grapalat" w:cs="Arial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355067" w:rsidRPr="00EC35DA">
        <w:rPr>
          <w:rFonts w:ascii="GHEA Grapalat" w:hAnsi="GHEA Grapalat" w:cs="Sylfaen"/>
          <w:bCs/>
          <w:color w:val="000000"/>
          <w:shd w:val="clear" w:color="auto" w:fill="FFFFFF"/>
        </w:rPr>
        <w:t>մասին</w:t>
      </w:r>
      <w:proofErr w:type="spellEnd"/>
      <w:r w:rsidR="00355067" w:rsidRPr="00EC35DA">
        <w:rPr>
          <w:rFonts w:ascii="GHEA Grapalat" w:hAnsi="GHEA Grapalat"/>
          <w:lang w:val="af-ZA"/>
        </w:rPr>
        <w:t>»</w:t>
      </w:r>
      <w:r w:rsidR="001B571A" w:rsidRPr="00EC35DA">
        <w:rPr>
          <w:rFonts w:ascii="GHEA Grapalat" w:hAnsi="GHEA Grapalat"/>
          <w:lang w:val="af-ZA"/>
        </w:rPr>
        <w:t xml:space="preserve"> թիվ 245</w:t>
      </w:r>
      <w:r w:rsidR="005F280D" w:rsidRPr="00EC35DA">
        <w:rPr>
          <w:rFonts w:ascii="GHEA Grapalat" w:hAnsi="GHEA Grapalat"/>
          <w:lang w:val="af-ZA"/>
        </w:rPr>
        <w:t xml:space="preserve">-Ա որոշման հավելվածի </w:t>
      </w:r>
      <w:r w:rsidR="00D90BE5" w:rsidRPr="00EC35DA">
        <w:rPr>
          <w:rFonts w:ascii="GHEA Grapalat" w:hAnsi="GHEA Grapalat"/>
          <w:lang w:val="af-ZA"/>
        </w:rPr>
        <w:t>1</w:t>
      </w:r>
      <w:r w:rsidR="001B571A" w:rsidRPr="00EC35DA">
        <w:rPr>
          <w:rFonts w:ascii="GHEA Grapalat" w:hAnsi="GHEA Grapalat"/>
          <w:lang w:val="af-ZA"/>
        </w:rPr>
        <w:t>2-րդ կետով, որի</w:t>
      </w:r>
      <w:r w:rsidR="005F280D" w:rsidRPr="00EC35DA">
        <w:rPr>
          <w:rFonts w:ascii="GHEA Grapalat" w:hAnsi="GHEA Grapalat"/>
          <w:lang w:val="af-ZA"/>
        </w:rPr>
        <w:t xml:space="preserve"> համաձայն՝ </w:t>
      </w:r>
      <w:r w:rsidR="001B571A" w:rsidRPr="00EC35DA">
        <w:rPr>
          <w:rFonts w:ascii="GHEA Grapalat" w:hAnsi="GHEA Grapalat"/>
          <w:lang w:val="af-ZA"/>
        </w:rPr>
        <w:t>փոփոխություններ պետք է կատարվեն</w:t>
      </w:r>
      <w:r w:rsidR="005F280D" w:rsidRPr="00EC35DA">
        <w:rPr>
          <w:rFonts w:ascii="GHEA Grapalat" w:hAnsi="GHEA Grapalat"/>
          <w:lang w:val="af-ZA"/>
        </w:rPr>
        <w:t xml:space="preserve"> նաև </w:t>
      </w:r>
      <w:r w:rsidR="00D90BE5" w:rsidRPr="00EC35DA">
        <w:rPr>
          <w:rFonts w:ascii="GHEA Grapalat" w:hAnsi="GHEA Grapalat"/>
          <w:lang w:val="af-ZA"/>
        </w:rPr>
        <w:t xml:space="preserve">«Արտակարգ դրության իրավական ռեժիմի մասին» </w:t>
      </w:r>
      <w:r w:rsidR="005F280D" w:rsidRPr="00EC35DA">
        <w:rPr>
          <w:rFonts w:ascii="GHEA Grapalat" w:hAnsi="GHEA Grapalat"/>
          <w:lang w:val="af-ZA"/>
        </w:rPr>
        <w:t>ՀՀ օրենքում:</w:t>
      </w:r>
    </w:p>
    <w:p w:rsidR="00D1047D" w:rsidRPr="00EC35DA" w:rsidRDefault="00D1047D" w:rsidP="00D1047D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ind w:right="180" w:firstLine="540"/>
        <w:rPr>
          <w:rFonts w:ascii="GHEA Grapalat" w:hAnsi="GHEA Grapalat"/>
          <w:sz w:val="10"/>
          <w:lang w:val="af-ZA"/>
        </w:rPr>
      </w:pPr>
    </w:p>
    <w:p w:rsidR="006F79F6" w:rsidRPr="00EC35DA" w:rsidRDefault="009D6AB0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b/>
          <w:lang w:val="af-ZA"/>
        </w:rPr>
      </w:pPr>
      <w:r w:rsidRPr="00EC35DA">
        <w:rPr>
          <w:rFonts w:ascii="GHEA Grapalat" w:hAnsi="GHEA Grapalat"/>
          <w:b/>
          <w:lang w:val="af-ZA"/>
        </w:rPr>
        <w:t>2</w:t>
      </w:r>
      <w:r w:rsidR="006F79F6" w:rsidRPr="00EC35DA">
        <w:rPr>
          <w:rFonts w:ascii="GHEA Grapalat" w:hAnsi="GHEA Grapalat"/>
          <w:b/>
          <w:lang w:val="af-ZA"/>
        </w:rPr>
        <w:t xml:space="preserve">. </w:t>
      </w:r>
      <w:proofErr w:type="spellStart"/>
      <w:proofErr w:type="gramStart"/>
      <w:r w:rsidR="006F79F6" w:rsidRPr="00EC35DA">
        <w:rPr>
          <w:rFonts w:ascii="GHEA Grapalat" w:hAnsi="GHEA Grapalat"/>
          <w:b/>
        </w:rPr>
        <w:t>Առաջարկվող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կարգավորման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բնույթը</w:t>
      </w:r>
      <w:proofErr w:type="spellEnd"/>
      <w:r w:rsidR="006F79F6" w:rsidRPr="00EC35DA">
        <w:rPr>
          <w:rFonts w:ascii="GHEA Grapalat" w:hAnsi="GHEA Grapalat"/>
          <w:b/>
          <w:lang w:val="af-ZA"/>
        </w:rPr>
        <w:t>.</w:t>
      </w:r>
      <w:proofErr w:type="gramEnd"/>
    </w:p>
    <w:p w:rsidR="00332A85" w:rsidRPr="00EC35DA" w:rsidRDefault="00332A85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  <w:r w:rsidRPr="00EC35DA">
        <w:rPr>
          <w:rFonts w:ascii="GHEA Grapalat" w:hAnsi="GHEA Grapalat"/>
          <w:lang w:val="af-ZA"/>
        </w:rPr>
        <w:t>Սահմանադրական նորմերին համապատասխան` նախագծով սահմանվում է, որ արտակարգ դրություն</w:t>
      </w:r>
      <w:r w:rsidR="00C94846" w:rsidRPr="00EC35DA">
        <w:rPr>
          <w:rFonts w:ascii="GHEA Grapalat" w:hAnsi="GHEA Grapalat"/>
          <w:lang w:val="af-ZA"/>
        </w:rPr>
        <w:t xml:space="preserve"> հայտարարում է ՀՀ կառավարությունը: Այսպիսի ամրագրումը հրամայական է ստեղծել </w:t>
      </w:r>
      <w:r w:rsidR="006C25BD" w:rsidRPr="00EC35DA">
        <w:rPr>
          <w:rFonts w:ascii="GHEA Grapalat" w:hAnsi="GHEA Grapalat"/>
          <w:lang w:val="af-ZA"/>
        </w:rPr>
        <w:t xml:space="preserve">նաև </w:t>
      </w:r>
      <w:r w:rsidR="00C94846" w:rsidRPr="00EC35DA">
        <w:rPr>
          <w:rFonts w:ascii="GHEA Grapalat" w:hAnsi="GHEA Grapalat"/>
          <w:lang w:val="af-ZA"/>
        </w:rPr>
        <w:t>վերանայել արտակարգ դրության ժամանակ ՀՀ կառավարության «նոր»</w:t>
      </w:r>
      <w:r w:rsidR="003D6D73" w:rsidRPr="00EC35DA">
        <w:rPr>
          <w:rFonts w:ascii="GHEA Grapalat" w:hAnsi="GHEA Grapalat"/>
          <w:lang w:val="af-ZA"/>
        </w:rPr>
        <w:t xml:space="preserve"> դերը: Մասնավորապես </w:t>
      </w:r>
      <w:r w:rsidR="009B6428" w:rsidRPr="00EC35DA">
        <w:rPr>
          <w:rFonts w:ascii="GHEA Grapalat" w:hAnsi="GHEA Grapalat"/>
          <w:lang w:val="af-ZA"/>
        </w:rPr>
        <w:t xml:space="preserve">առանձին հոդվածներ խմբագրելով կամ լրացնելով </w:t>
      </w:r>
      <w:r w:rsidR="003F5328" w:rsidRPr="00EC35DA">
        <w:rPr>
          <w:rFonts w:ascii="GHEA Grapalat" w:hAnsi="GHEA Grapalat"/>
          <w:lang w:val="af-ZA"/>
        </w:rPr>
        <w:t>հստակեցվել են ՀՀ</w:t>
      </w:r>
      <w:r w:rsidR="000A11EA" w:rsidRPr="00EC35DA">
        <w:rPr>
          <w:rFonts w:ascii="GHEA Grapalat" w:hAnsi="GHEA Grapalat"/>
          <w:lang w:val="af-ZA"/>
        </w:rPr>
        <w:t xml:space="preserve"> </w:t>
      </w:r>
      <w:r w:rsidR="003F5328" w:rsidRPr="00EC35DA">
        <w:rPr>
          <w:rFonts w:ascii="GHEA Grapalat" w:hAnsi="GHEA Grapalat"/>
          <w:lang w:val="af-ZA"/>
        </w:rPr>
        <w:t xml:space="preserve"> կառավարության դերը և լիազորությունները</w:t>
      </w:r>
      <w:r w:rsidR="00DD0E93" w:rsidRPr="00EC35DA">
        <w:rPr>
          <w:rFonts w:ascii="GHEA Grapalat" w:hAnsi="GHEA Grapalat"/>
          <w:lang w:val="af-ZA"/>
        </w:rPr>
        <w:t>`</w:t>
      </w:r>
      <w:r w:rsidR="003F5328" w:rsidRPr="00EC35DA">
        <w:rPr>
          <w:rFonts w:ascii="GHEA Grapalat" w:hAnsi="GHEA Grapalat"/>
          <w:lang w:val="af-ZA"/>
        </w:rPr>
        <w:t xml:space="preserve"> արտակարգ դրության հետ կապված իրավահարաբերություններում:</w:t>
      </w:r>
    </w:p>
    <w:p w:rsidR="0039288D" w:rsidRPr="00EC35DA" w:rsidRDefault="0039288D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  <w:r w:rsidRPr="00EC35DA">
        <w:rPr>
          <w:rFonts w:ascii="GHEA Grapalat" w:hAnsi="GHEA Grapalat"/>
          <w:lang w:val="af-ZA"/>
        </w:rPr>
        <w:t xml:space="preserve">Բացի այդ` վերը բերված փոփոխություննրեը պայմանավորել են օրենքի որոշ </w:t>
      </w:r>
      <w:r w:rsidR="001F5FDA" w:rsidRPr="00EC35DA">
        <w:rPr>
          <w:rFonts w:ascii="GHEA Grapalat" w:hAnsi="GHEA Grapalat"/>
          <w:lang w:val="af-ZA"/>
        </w:rPr>
        <w:t>հոդվածներում հասկացությունների</w:t>
      </w:r>
      <w:r w:rsidR="00B97B54" w:rsidRPr="00EC35DA">
        <w:rPr>
          <w:rFonts w:ascii="GHEA Grapalat" w:hAnsi="GHEA Grapalat"/>
          <w:lang w:val="af-ZA"/>
        </w:rPr>
        <w:t xml:space="preserve"> վերախմբագրման անհրաժեշտություն</w:t>
      </w:r>
      <w:r w:rsidR="00742A8A" w:rsidRPr="00EC35DA">
        <w:rPr>
          <w:rFonts w:ascii="GHEA Grapalat" w:hAnsi="GHEA Grapalat"/>
          <w:lang w:val="af-ZA"/>
        </w:rPr>
        <w:t xml:space="preserve">: Մասնավորապես առանձին հոդվածներում Նախագահ սուբյեկտը փոխարինվել է կառավարությամբ, </w:t>
      </w:r>
      <w:r w:rsidR="001606C8" w:rsidRPr="00EC35DA">
        <w:rPr>
          <w:rFonts w:ascii="GHEA Grapalat" w:hAnsi="GHEA Grapalat"/>
          <w:lang w:val="af-ZA"/>
        </w:rPr>
        <w:t>ինչպես</w:t>
      </w:r>
      <w:r w:rsidR="00742A8A" w:rsidRPr="00EC35DA">
        <w:rPr>
          <w:rFonts w:ascii="GHEA Grapalat" w:hAnsi="GHEA Grapalat"/>
          <w:lang w:val="af-ZA"/>
        </w:rPr>
        <w:t xml:space="preserve"> </w:t>
      </w:r>
      <w:r w:rsidRPr="00EC35DA">
        <w:rPr>
          <w:rFonts w:ascii="GHEA Grapalat" w:hAnsi="GHEA Grapalat"/>
          <w:lang w:val="af-ZA"/>
        </w:rPr>
        <w:t xml:space="preserve"> </w:t>
      </w:r>
      <w:r w:rsidR="00B97B54" w:rsidRPr="00EC35DA">
        <w:rPr>
          <w:rFonts w:ascii="GHEA Grapalat" w:hAnsi="GHEA Grapalat"/>
          <w:lang w:val="af-ZA"/>
        </w:rPr>
        <w:t xml:space="preserve">նաև </w:t>
      </w:r>
      <w:r w:rsidR="007F1AA3" w:rsidRPr="00EC35DA">
        <w:rPr>
          <w:rFonts w:ascii="GHEA Grapalat" w:hAnsi="GHEA Grapalat"/>
          <w:lang w:val="af-ZA"/>
        </w:rPr>
        <w:t>վերախմբագրվել են</w:t>
      </w:r>
      <w:r w:rsidR="00B97B54" w:rsidRPr="00EC35DA">
        <w:rPr>
          <w:rFonts w:ascii="GHEA Grapalat" w:hAnsi="GHEA Grapalat"/>
          <w:lang w:val="af-ZA"/>
        </w:rPr>
        <w:t xml:space="preserve"> արտակարգ դրության ժամանակ հիմնական իրավունքների  և ազատությունների սահմանափակումների</w:t>
      </w:r>
      <w:r w:rsidR="007F1AA3" w:rsidRPr="00EC35DA">
        <w:rPr>
          <w:rFonts w:ascii="GHEA Grapalat" w:hAnsi="GHEA Grapalat"/>
          <w:lang w:val="af-ZA"/>
        </w:rPr>
        <w:t xml:space="preserve"> հիմքերը:</w:t>
      </w: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rPr>
          <w:rFonts w:ascii="GHEA Grapalat" w:hAnsi="GHEA Grapalat"/>
          <w:sz w:val="6"/>
          <w:lang w:val="af-ZA"/>
        </w:rPr>
      </w:pPr>
    </w:p>
    <w:p w:rsidR="006F79F6" w:rsidRPr="00EC35DA" w:rsidRDefault="009D6AB0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rPr>
          <w:rFonts w:ascii="GHEA Grapalat" w:hAnsi="GHEA Grapalat"/>
          <w:b/>
          <w:lang w:val="af-ZA"/>
        </w:rPr>
      </w:pPr>
      <w:r w:rsidRPr="00EC35DA">
        <w:rPr>
          <w:rFonts w:ascii="GHEA Grapalat" w:hAnsi="GHEA Grapalat"/>
          <w:b/>
          <w:lang w:val="af-ZA"/>
        </w:rPr>
        <w:t>3</w:t>
      </w:r>
      <w:r w:rsidR="006F79F6" w:rsidRPr="00EC35DA">
        <w:rPr>
          <w:rFonts w:ascii="GHEA Grapalat" w:hAnsi="GHEA Grapalat"/>
          <w:b/>
          <w:lang w:val="af-ZA"/>
        </w:rPr>
        <w:t xml:space="preserve">. </w:t>
      </w:r>
      <w:proofErr w:type="spellStart"/>
      <w:r w:rsidR="006F79F6" w:rsidRPr="00EC35DA">
        <w:rPr>
          <w:rFonts w:ascii="GHEA Grapalat" w:hAnsi="GHEA Grapalat"/>
          <w:b/>
        </w:rPr>
        <w:t>Նախագծի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մշակման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proofErr w:type="gramStart"/>
      <w:r w:rsidR="006F79F6" w:rsidRPr="00EC35DA">
        <w:rPr>
          <w:rFonts w:ascii="GHEA Grapalat" w:hAnsi="GHEA Grapalat"/>
          <w:b/>
        </w:rPr>
        <w:t>գործընթացում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 </w:t>
      </w:r>
      <w:proofErr w:type="spellStart"/>
      <w:r w:rsidR="006F79F6" w:rsidRPr="00EC35DA">
        <w:rPr>
          <w:rFonts w:ascii="GHEA Grapalat" w:hAnsi="GHEA Grapalat"/>
          <w:b/>
        </w:rPr>
        <w:t>ներգրավված</w:t>
      </w:r>
      <w:proofErr w:type="spellEnd"/>
      <w:proofErr w:type="gram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ինստիտուտները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, </w:t>
      </w:r>
      <w:proofErr w:type="spellStart"/>
      <w:r w:rsidR="006F79F6" w:rsidRPr="00EC35DA">
        <w:rPr>
          <w:rFonts w:ascii="GHEA Grapalat" w:hAnsi="GHEA Grapalat"/>
          <w:b/>
        </w:rPr>
        <w:t>անձինք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r w:rsidR="006F79F6" w:rsidRPr="00EC35DA">
        <w:rPr>
          <w:rFonts w:ascii="GHEA Grapalat" w:hAnsi="GHEA Grapalat"/>
          <w:b/>
        </w:rPr>
        <w:t>և</w:t>
      </w:r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նրանց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դիրքորոշումը</w:t>
      </w:r>
      <w:proofErr w:type="spellEnd"/>
      <w:r w:rsidR="006F79F6" w:rsidRPr="00EC35DA">
        <w:rPr>
          <w:rFonts w:ascii="GHEA Grapalat" w:hAnsi="GHEA Grapalat"/>
          <w:b/>
          <w:lang w:val="af-ZA"/>
        </w:rPr>
        <w:t>.</w:t>
      </w: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lang w:val="af-ZA"/>
        </w:rPr>
      </w:pPr>
      <w:proofErr w:type="spellStart"/>
      <w:r w:rsidRPr="00EC35DA">
        <w:rPr>
          <w:rFonts w:ascii="GHEA Grapalat" w:hAnsi="GHEA Grapalat"/>
        </w:rPr>
        <w:t>Նախագիծը</w:t>
      </w:r>
      <w:proofErr w:type="spellEnd"/>
      <w:r w:rsidRPr="00EC35DA">
        <w:rPr>
          <w:rFonts w:ascii="GHEA Grapalat" w:hAnsi="GHEA Grapalat"/>
          <w:lang w:val="af-ZA"/>
        </w:rPr>
        <w:t xml:space="preserve"> </w:t>
      </w:r>
      <w:proofErr w:type="spellStart"/>
      <w:r w:rsidRPr="00EC35DA">
        <w:rPr>
          <w:rFonts w:ascii="GHEA Grapalat" w:hAnsi="GHEA Grapalat"/>
        </w:rPr>
        <w:t>մշակվել</w:t>
      </w:r>
      <w:proofErr w:type="spellEnd"/>
      <w:r w:rsidRPr="00EC35DA">
        <w:rPr>
          <w:rFonts w:ascii="GHEA Grapalat" w:hAnsi="GHEA Grapalat"/>
          <w:lang w:val="af-ZA"/>
        </w:rPr>
        <w:t xml:space="preserve"> </w:t>
      </w:r>
      <w:r w:rsidRPr="00EC35DA">
        <w:rPr>
          <w:rFonts w:ascii="GHEA Grapalat" w:hAnsi="GHEA Grapalat"/>
        </w:rPr>
        <w:t>է</w:t>
      </w:r>
      <w:r w:rsidRPr="00EC35DA">
        <w:rPr>
          <w:rFonts w:ascii="GHEA Grapalat" w:hAnsi="GHEA Grapalat"/>
          <w:lang w:val="af-ZA"/>
        </w:rPr>
        <w:t xml:space="preserve"> </w:t>
      </w:r>
      <w:r w:rsidRPr="00EC35DA">
        <w:rPr>
          <w:rFonts w:ascii="GHEA Grapalat" w:hAnsi="GHEA Grapalat"/>
        </w:rPr>
        <w:t>ՀՀ</w:t>
      </w:r>
      <w:r w:rsidRPr="00EC35DA">
        <w:rPr>
          <w:rFonts w:ascii="GHEA Grapalat" w:hAnsi="GHEA Grapalat"/>
          <w:lang w:val="af-ZA"/>
        </w:rPr>
        <w:t xml:space="preserve"> </w:t>
      </w:r>
      <w:proofErr w:type="spellStart"/>
      <w:r w:rsidRPr="00EC35DA">
        <w:rPr>
          <w:rFonts w:ascii="GHEA Grapalat" w:hAnsi="GHEA Grapalat"/>
        </w:rPr>
        <w:t>ոստիկանության</w:t>
      </w:r>
      <w:proofErr w:type="spellEnd"/>
      <w:r w:rsidR="00F81BE3" w:rsidRPr="00EC35DA">
        <w:rPr>
          <w:rFonts w:ascii="GHEA Grapalat" w:hAnsi="GHEA Grapalat"/>
          <w:lang w:val="af-ZA"/>
        </w:rPr>
        <w:t xml:space="preserve"> </w:t>
      </w:r>
      <w:proofErr w:type="spellStart"/>
      <w:r w:rsidR="00F81BE3" w:rsidRPr="00EC35DA">
        <w:rPr>
          <w:rFonts w:ascii="GHEA Grapalat" w:hAnsi="GHEA Grapalat"/>
        </w:rPr>
        <w:t>իրավաբանական</w:t>
      </w:r>
      <w:proofErr w:type="spellEnd"/>
      <w:r w:rsidR="00F81BE3" w:rsidRPr="00EC35DA">
        <w:rPr>
          <w:rFonts w:ascii="GHEA Grapalat" w:hAnsi="GHEA Grapalat"/>
          <w:lang w:val="af-ZA"/>
        </w:rPr>
        <w:t xml:space="preserve"> </w:t>
      </w:r>
      <w:proofErr w:type="spellStart"/>
      <w:r w:rsidR="00F81BE3" w:rsidRPr="00EC35DA">
        <w:rPr>
          <w:rFonts w:ascii="GHEA Grapalat" w:hAnsi="GHEA Grapalat"/>
        </w:rPr>
        <w:t>վարչության</w:t>
      </w:r>
      <w:proofErr w:type="spellEnd"/>
      <w:r w:rsidRPr="00EC35DA">
        <w:rPr>
          <w:rFonts w:ascii="GHEA Grapalat" w:hAnsi="GHEA Grapalat"/>
          <w:lang w:val="af-ZA"/>
        </w:rPr>
        <w:t xml:space="preserve"> </w:t>
      </w:r>
      <w:proofErr w:type="spellStart"/>
      <w:r w:rsidRPr="00EC35DA">
        <w:rPr>
          <w:rFonts w:ascii="GHEA Grapalat" w:hAnsi="GHEA Grapalat"/>
        </w:rPr>
        <w:t>կողմից</w:t>
      </w:r>
      <w:proofErr w:type="spellEnd"/>
      <w:r w:rsidRPr="00EC35DA">
        <w:rPr>
          <w:rFonts w:ascii="GHEA Grapalat" w:hAnsi="GHEA Grapalat"/>
          <w:lang w:val="af-ZA"/>
        </w:rPr>
        <w:t xml:space="preserve">: </w:t>
      </w: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sz w:val="10"/>
          <w:lang w:val="af-ZA"/>
        </w:rPr>
      </w:pPr>
    </w:p>
    <w:p w:rsidR="006F79F6" w:rsidRPr="00EC35DA" w:rsidRDefault="009D6AB0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both"/>
        <w:rPr>
          <w:rFonts w:ascii="GHEA Grapalat" w:hAnsi="GHEA Grapalat"/>
          <w:b/>
          <w:lang w:val="af-ZA"/>
        </w:rPr>
      </w:pPr>
      <w:r w:rsidRPr="00EC35DA">
        <w:rPr>
          <w:rFonts w:ascii="GHEA Grapalat" w:hAnsi="GHEA Grapalat"/>
          <w:b/>
          <w:lang w:val="af-ZA"/>
        </w:rPr>
        <w:t>4</w:t>
      </w:r>
      <w:r w:rsidR="006F79F6" w:rsidRPr="00EC35DA">
        <w:rPr>
          <w:rFonts w:ascii="GHEA Grapalat" w:hAnsi="GHEA Grapalat"/>
          <w:b/>
          <w:lang w:val="af-ZA"/>
        </w:rPr>
        <w:t>.</w:t>
      </w:r>
      <w:proofErr w:type="spellStart"/>
      <w:r w:rsidR="006F79F6" w:rsidRPr="00EC35DA">
        <w:rPr>
          <w:rFonts w:ascii="GHEA Grapalat" w:hAnsi="GHEA Grapalat"/>
          <w:b/>
        </w:rPr>
        <w:t>Ակնկալվող</w:t>
      </w:r>
      <w:proofErr w:type="spellEnd"/>
      <w:r w:rsidR="006F79F6" w:rsidRPr="00EC35DA">
        <w:rPr>
          <w:rFonts w:ascii="GHEA Grapalat" w:hAnsi="GHEA Grapalat"/>
          <w:b/>
          <w:lang w:val="af-ZA"/>
        </w:rPr>
        <w:t xml:space="preserve"> </w:t>
      </w:r>
      <w:proofErr w:type="spellStart"/>
      <w:r w:rsidR="006F79F6" w:rsidRPr="00EC35DA">
        <w:rPr>
          <w:rFonts w:ascii="GHEA Grapalat" w:hAnsi="GHEA Grapalat"/>
          <w:b/>
        </w:rPr>
        <w:t>արդյունքը</w:t>
      </w:r>
      <w:proofErr w:type="spellEnd"/>
      <w:r w:rsidR="006F79F6" w:rsidRPr="00EC35DA">
        <w:rPr>
          <w:rFonts w:ascii="GHEA Grapalat" w:hAnsi="GHEA Grapalat"/>
          <w:b/>
          <w:lang w:val="af-ZA"/>
        </w:rPr>
        <w:t>.</w:t>
      </w:r>
    </w:p>
    <w:p w:rsidR="006F79F6" w:rsidRPr="00EC35DA" w:rsidRDefault="00F77B92" w:rsidP="006F79F6">
      <w:pPr>
        <w:pStyle w:val="NormalWeb"/>
        <w:tabs>
          <w:tab w:val="left" w:pos="5670"/>
          <w:tab w:val="left" w:pos="6804"/>
          <w:tab w:val="left" w:pos="7371"/>
        </w:tabs>
        <w:spacing w:before="0" w:beforeAutospacing="0" w:after="0" w:afterAutospacing="0" w:line="360" w:lineRule="auto"/>
        <w:ind w:right="180" w:firstLine="540"/>
        <w:jc w:val="both"/>
        <w:rPr>
          <w:rFonts w:ascii="GHEA Grapalat" w:hAnsi="GHEA Grapalat"/>
          <w:lang w:val="af-ZA"/>
        </w:rPr>
      </w:pPr>
      <w:r w:rsidRPr="00EC35DA">
        <w:rPr>
          <w:rFonts w:ascii="GHEA Grapalat" w:hAnsi="GHEA Grapalat"/>
          <w:lang w:val="af-ZA"/>
        </w:rPr>
        <w:t xml:space="preserve">Նախագծի ընդունմամբ կապահովվի օրենքի </w:t>
      </w:r>
      <w:r w:rsidR="00735DF4" w:rsidRPr="00EC35DA">
        <w:rPr>
          <w:rFonts w:ascii="GHEA Grapalat" w:hAnsi="GHEA Grapalat"/>
          <w:lang w:val="af-ZA"/>
        </w:rPr>
        <w:t xml:space="preserve">իրավակարգավորումների </w:t>
      </w:r>
      <w:r w:rsidRPr="00EC35DA">
        <w:rPr>
          <w:rFonts w:ascii="GHEA Grapalat" w:hAnsi="GHEA Grapalat"/>
          <w:lang w:val="af-ZA"/>
        </w:rPr>
        <w:t>համապա</w:t>
      </w:r>
      <w:r w:rsidR="00735DF4" w:rsidRPr="00EC35DA">
        <w:rPr>
          <w:rFonts w:ascii="GHEA Grapalat" w:hAnsi="GHEA Grapalat"/>
          <w:lang w:val="af-ZA"/>
        </w:rPr>
        <w:t xml:space="preserve">տասխանությունը ՀՀ Սահմանադրությամբ ամրագրված նոր </w:t>
      </w:r>
      <w:r w:rsidR="00FF7805" w:rsidRPr="00EC35DA">
        <w:rPr>
          <w:rFonts w:ascii="GHEA Grapalat" w:hAnsi="GHEA Grapalat"/>
          <w:lang w:val="af-ZA"/>
        </w:rPr>
        <w:t>պահանջներին:</w:t>
      </w:r>
      <w:r w:rsidRPr="00EC35DA">
        <w:rPr>
          <w:rFonts w:ascii="GHEA Grapalat" w:hAnsi="GHEA Grapalat"/>
          <w:lang w:val="af-ZA"/>
        </w:rPr>
        <w:t xml:space="preserve"> </w:t>
      </w: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Grapalat" w:hAnsi="GHEA Grapalat"/>
          <w:b/>
          <w:sz w:val="18"/>
          <w:lang w:val="af-ZA"/>
        </w:rPr>
      </w:pPr>
    </w:p>
    <w:p w:rsidR="006F79F6" w:rsidRPr="00EC35DA" w:rsidRDefault="006F79F6" w:rsidP="006F79F6">
      <w:pPr>
        <w:tabs>
          <w:tab w:val="left" w:pos="5670"/>
          <w:tab w:val="left" w:pos="6804"/>
          <w:tab w:val="left" w:pos="7371"/>
        </w:tabs>
        <w:spacing w:line="360" w:lineRule="auto"/>
        <w:ind w:right="180" w:firstLine="540"/>
        <w:jc w:val="center"/>
        <w:rPr>
          <w:rFonts w:ascii="GHEA Grapalat" w:hAnsi="GHEA Grapalat"/>
          <w:b/>
          <w:sz w:val="18"/>
          <w:lang w:val="af-ZA"/>
        </w:rPr>
      </w:pPr>
    </w:p>
    <w:p w:rsidR="00111860" w:rsidRPr="00EC35DA" w:rsidRDefault="006F79F6" w:rsidP="006F79F6">
      <w:pPr>
        <w:pStyle w:val="NormalWeb"/>
        <w:shd w:val="clear" w:color="auto" w:fill="FFFFFF"/>
        <w:tabs>
          <w:tab w:val="left" w:pos="5670"/>
          <w:tab w:val="left" w:pos="6804"/>
          <w:tab w:val="left" w:pos="7371"/>
          <w:tab w:val="left" w:pos="8640"/>
        </w:tabs>
        <w:spacing w:before="0" w:beforeAutospacing="0" w:after="0" w:afterAutospacing="0"/>
        <w:ind w:right="180" w:firstLine="540"/>
        <w:jc w:val="right"/>
        <w:rPr>
          <w:rFonts w:ascii="GHEA Grapalat" w:hAnsi="GHEA Grapalat"/>
          <w:b/>
          <w:color w:val="000000"/>
          <w:lang w:val="af-ZA"/>
        </w:rPr>
      </w:pPr>
      <w:r w:rsidRPr="00EC35DA">
        <w:rPr>
          <w:rFonts w:ascii="GHEA Grapalat" w:hAnsi="GHEA Grapalat"/>
          <w:b/>
          <w:color w:val="000000"/>
          <w:lang w:val="af-ZA"/>
        </w:rPr>
        <w:t xml:space="preserve">ՀՀ </w:t>
      </w:r>
      <w:r w:rsidR="007067D3" w:rsidRPr="00EC35DA">
        <w:rPr>
          <w:rFonts w:ascii="GHEA Grapalat" w:hAnsi="GHEA Grapalat"/>
          <w:b/>
          <w:color w:val="000000"/>
          <w:lang w:val="af-ZA"/>
        </w:rPr>
        <w:t xml:space="preserve"> </w:t>
      </w:r>
      <w:r w:rsidRPr="00EC35DA">
        <w:rPr>
          <w:rFonts w:ascii="GHEA Grapalat" w:hAnsi="GHEA Grapalat"/>
          <w:b/>
          <w:color w:val="000000"/>
          <w:lang w:val="af-ZA"/>
        </w:rPr>
        <w:t>ՈՍՏԻԿԱՆՈՒԹՅՈՒՆ</w:t>
      </w:r>
    </w:p>
    <w:p w:rsidR="00111860" w:rsidRPr="00EC35DA" w:rsidRDefault="00111860">
      <w:pPr>
        <w:spacing w:after="160" w:line="259" w:lineRule="auto"/>
        <w:rPr>
          <w:rFonts w:ascii="GHEA Grapalat" w:hAnsi="GHEA Grapalat"/>
          <w:b/>
          <w:color w:val="000000"/>
          <w:lang w:val="af-ZA" w:eastAsia="ru-RU"/>
        </w:rPr>
      </w:pPr>
      <w:r w:rsidRPr="00EC35DA">
        <w:rPr>
          <w:rFonts w:ascii="GHEA Grapalat" w:hAnsi="GHEA Grapalat"/>
          <w:b/>
          <w:color w:val="000000"/>
          <w:lang w:val="af-ZA"/>
        </w:rPr>
        <w:br w:type="page"/>
      </w:r>
    </w:p>
    <w:p w:rsidR="003E5507" w:rsidRPr="00EC35DA" w:rsidRDefault="003E5507" w:rsidP="003E5507">
      <w:pPr>
        <w:spacing w:line="360" w:lineRule="auto"/>
        <w:ind w:left="426" w:right="191"/>
        <w:jc w:val="center"/>
        <w:rPr>
          <w:rFonts w:ascii="GHEA Grapalat" w:hAnsi="GHEA Grapalat" w:cs="Sylfaen"/>
          <w:b/>
          <w:bCs/>
          <w:lang w:val="af-ZA"/>
        </w:rPr>
      </w:pPr>
      <w:r w:rsidRPr="00EC35DA">
        <w:rPr>
          <w:rFonts w:ascii="GHEA Grapalat" w:hAnsi="GHEA Grapalat" w:cs="Sylfaen"/>
          <w:b/>
          <w:bCs/>
        </w:rPr>
        <w:lastRenderedPageBreak/>
        <w:t>ՏԵՂԵԿԱՆՔ</w:t>
      </w:r>
    </w:p>
    <w:p w:rsidR="003E5507" w:rsidRPr="00EC35DA" w:rsidRDefault="003E5507" w:rsidP="003E5507">
      <w:pPr>
        <w:spacing w:line="360" w:lineRule="auto"/>
        <w:ind w:left="426" w:right="191"/>
        <w:jc w:val="center"/>
        <w:rPr>
          <w:rFonts w:ascii="GHEA Grapalat" w:hAnsi="GHEA Grapalat" w:cs="Sylfaen"/>
          <w:b/>
          <w:bCs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/>
        <w:jc w:val="center"/>
        <w:rPr>
          <w:rFonts w:ascii="GHEA Grapalat" w:hAnsi="GHEA Grapalat"/>
          <w:b/>
          <w:bCs/>
          <w:lang w:val="af-ZA"/>
        </w:rPr>
      </w:pPr>
    </w:p>
    <w:p w:rsidR="003E5507" w:rsidRPr="00EC35DA" w:rsidRDefault="003E5507" w:rsidP="003E5507">
      <w:pPr>
        <w:ind w:left="426" w:right="191" w:firstLine="720"/>
        <w:jc w:val="center"/>
        <w:rPr>
          <w:rFonts w:ascii="GHEA Grapalat" w:hAnsi="GHEA Grapalat" w:cs="Sylfaen"/>
          <w:b/>
          <w:bCs/>
          <w:lang w:val="af-ZA"/>
        </w:rPr>
      </w:pPr>
      <w:r w:rsidRPr="00EC35DA">
        <w:rPr>
          <w:rStyle w:val="Strong"/>
          <w:rFonts w:ascii="GHEA Grapalat" w:hAnsi="GHEA Grapalat" w:cs="Sylfaen"/>
          <w:lang w:val="af-ZA"/>
        </w:rPr>
        <w:t xml:space="preserve">ԱՐՏԱԿԱՐԳ ԴՐՈՒԹՅԱՆ ԻՐԱՎԱԿԱՆ ՌԵԺԻՄԻ ՄԱՍԻՆ» ՀԱՅԱՍՏԱՆԻ ՀԱՆՐԱՊԵՏՈՒԹՅԱՆ ՕՐԵՆՔՈՒՄ ՓՈՓՈԽՈՒԹՅՈՒՆՆԵՐ ԿԱՏԱՐԵԼՈՒ ՄԱՍԻՆ» ՀԱՅԱՍՏԱՆԻ ՀԱՆՐԱՊԵՏՈՒԹՅԱՆ ՕՐԵՆՔԻ </w:t>
      </w:r>
      <w:r w:rsidRPr="00EC35DA">
        <w:rPr>
          <w:rFonts w:ascii="GHEA Grapalat" w:hAnsi="GHEA Grapalat" w:cs="Sylfaen"/>
          <w:b/>
          <w:bCs/>
        </w:rPr>
        <w:t>ԸՆԴՈՒՆՄԱՆ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ԿԱՊԱԿՑՈՒԹՅԱՄԲ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ԱՅԼ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ՆՈՐՄԱՏԻՎ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ԻՐԱՎԱԿԱՆ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ԱԿՏԵՐԻ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ԸՆԴՈՒՆՄԱՆ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ԱՆՀՐԱԺԵՇՏՈՒԹՅԱՆ</w:t>
      </w:r>
      <w:r w:rsidRPr="00EC35DA">
        <w:rPr>
          <w:rFonts w:ascii="GHEA Grapalat" w:hAnsi="GHEA Grapalat" w:cs="Sylfaen"/>
          <w:b/>
          <w:bCs/>
          <w:lang w:val="af-ZA"/>
        </w:rPr>
        <w:t xml:space="preserve"> </w:t>
      </w:r>
      <w:r w:rsidRPr="00EC35DA">
        <w:rPr>
          <w:rFonts w:ascii="GHEA Grapalat" w:hAnsi="GHEA Grapalat" w:cs="Sylfaen"/>
          <w:b/>
          <w:bCs/>
        </w:rPr>
        <w:t>ՄԱՍԻՆ</w:t>
      </w:r>
    </w:p>
    <w:p w:rsidR="003E5507" w:rsidRPr="00EC35DA" w:rsidRDefault="003E5507" w:rsidP="003E5507">
      <w:pPr>
        <w:ind w:left="426" w:right="191"/>
        <w:jc w:val="center"/>
        <w:rPr>
          <w:rFonts w:ascii="GHEA Grapalat" w:hAnsi="GHEA Grapalat" w:cs="Sylfaen"/>
          <w:b/>
          <w:bCs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 w:firstLine="567"/>
        <w:jc w:val="both"/>
        <w:rPr>
          <w:rFonts w:ascii="GHEA Grapalat" w:hAnsi="GHEA Grapalat" w:cs="Sylfaen"/>
          <w:bCs/>
          <w:lang w:val="fr-FR"/>
        </w:rPr>
      </w:pPr>
    </w:p>
    <w:p w:rsidR="003E5507" w:rsidRPr="00EC35DA" w:rsidRDefault="003E5507" w:rsidP="003E5507">
      <w:pPr>
        <w:spacing w:line="360" w:lineRule="auto"/>
        <w:ind w:left="426" w:right="191" w:firstLine="567"/>
        <w:jc w:val="both"/>
        <w:rPr>
          <w:rFonts w:ascii="GHEA Grapalat" w:hAnsi="GHEA Grapalat" w:cs="Sylfaen"/>
          <w:bCs/>
          <w:lang w:val="fr-FR"/>
        </w:rPr>
      </w:pPr>
    </w:p>
    <w:p w:rsidR="003E5507" w:rsidRPr="00EC35DA" w:rsidRDefault="003E5507" w:rsidP="003E5507">
      <w:pPr>
        <w:tabs>
          <w:tab w:val="left" w:pos="5670"/>
          <w:tab w:val="left" w:pos="6237"/>
        </w:tabs>
        <w:ind w:firstLine="375"/>
        <w:jc w:val="both"/>
        <w:rPr>
          <w:rFonts w:ascii="GHEA Grapalat" w:hAnsi="GHEA Grapalat" w:cs="Sylfaen"/>
          <w:bCs/>
          <w:lang w:val="af-ZA"/>
        </w:rPr>
      </w:pPr>
      <w:r w:rsidRPr="00EC35DA">
        <w:rPr>
          <w:rStyle w:val="Strong"/>
          <w:rFonts w:ascii="GHEA Grapalat" w:hAnsi="GHEA Grapalat" w:cs="Sylfaen"/>
          <w:lang w:val="fr-FR"/>
        </w:rPr>
        <w:t>«Ա</w:t>
      </w:r>
      <w:r w:rsidRPr="00EC35DA">
        <w:rPr>
          <w:rStyle w:val="Strong"/>
          <w:rFonts w:ascii="GHEA Grapalat" w:hAnsi="GHEA Grapalat" w:cs="Sylfaen"/>
          <w:lang w:val="af-ZA"/>
        </w:rPr>
        <w:t xml:space="preserve">րտակարգ դրության իրավական ռեժիմի մասին» Հայաստանի Հանրապետության օրենքում փոփոխություններ կատարելու մասին» Հայաստանի Հանրապետության օրենքի </w:t>
      </w:r>
      <w:r w:rsidRPr="00EC35D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EC35DA">
        <w:rPr>
          <w:rFonts w:ascii="GHEA Grapalat" w:hAnsi="GHEA Grapalat" w:cs="GHEA Grapalat"/>
        </w:rPr>
        <w:t>նախագիծի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ընդունման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կապակցությամբ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այլ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օրենքներ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ընդունելու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կամ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  <w:lang w:val="fr-FR"/>
        </w:rPr>
        <w:t>գործող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  <w:lang w:val="fr-FR"/>
        </w:rPr>
        <w:t>օրենքներում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փոփոխություններ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r w:rsidRPr="00EC35DA">
        <w:rPr>
          <w:rFonts w:ascii="GHEA Grapalat" w:hAnsi="GHEA Grapalat" w:cs="Sylfaen"/>
          <w:bCs/>
        </w:rPr>
        <w:t>և</w:t>
      </w:r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լրացումներ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կատարելու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անհրաժեշտությունը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EC35DA">
        <w:rPr>
          <w:rFonts w:ascii="GHEA Grapalat" w:hAnsi="GHEA Grapalat" w:cs="Sylfaen"/>
          <w:bCs/>
        </w:rPr>
        <w:t>բացակայում</w:t>
      </w:r>
      <w:proofErr w:type="spellEnd"/>
      <w:r w:rsidRPr="00EC35DA">
        <w:rPr>
          <w:rFonts w:ascii="GHEA Grapalat" w:hAnsi="GHEA Grapalat" w:cs="Sylfaen"/>
          <w:bCs/>
          <w:lang w:val="fr-FR"/>
        </w:rPr>
        <w:t xml:space="preserve"> </w:t>
      </w:r>
      <w:r w:rsidRPr="00EC35DA">
        <w:rPr>
          <w:rFonts w:ascii="GHEA Grapalat" w:hAnsi="GHEA Grapalat" w:cs="Sylfaen"/>
          <w:bCs/>
        </w:rPr>
        <w:t>է</w:t>
      </w:r>
      <w:r w:rsidRPr="00EC35DA">
        <w:rPr>
          <w:rFonts w:ascii="GHEA Grapalat" w:hAnsi="GHEA Grapalat" w:cs="Sylfaen"/>
          <w:bCs/>
          <w:lang w:val="fr-FR"/>
        </w:rPr>
        <w:t>:</w:t>
      </w:r>
    </w:p>
    <w:p w:rsidR="003E5507" w:rsidRPr="00EC35DA" w:rsidRDefault="003E5507" w:rsidP="003E5507">
      <w:pPr>
        <w:spacing w:line="360" w:lineRule="auto"/>
        <w:ind w:left="426" w:right="191" w:firstLine="630"/>
        <w:jc w:val="both"/>
        <w:rPr>
          <w:rFonts w:ascii="GHEA Grapalat" w:hAnsi="GHEA Grapalat" w:cs="Sylfaen"/>
          <w:bCs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 w:firstLine="630"/>
        <w:jc w:val="both"/>
        <w:rPr>
          <w:rFonts w:ascii="GHEA Grapalat" w:hAnsi="GHEA Grapalat" w:cs="Sylfaen"/>
          <w:b/>
          <w:bCs/>
          <w:color w:val="FF0000"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/>
        <w:jc w:val="both"/>
        <w:rPr>
          <w:rFonts w:ascii="GHEA Grapalat" w:hAnsi="GHEA Grapalat" w:cs="Sylfaen"/>
          <w:b/>
          <w:bCs/>
          <w:color w:val="FF0000"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/>
        <w:jc w:val="both"/>
        <w:rPr>
          <w:rFonts w:ascii="GHEA Grapalat" w:hAnsi="GHEA Grapalat" w:cs="Sylfaen"/>
          <w:b/>
          <w:bCs/>
          <w:color w:val="FF0000"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/>
        <w:jc w:val="both"/>
        <w:rPr>
          <w:rFonts w:ascii="GHEA Grapalat" w:hAnsi="GHEA Grapalat" w:cs="Sylfaen"/>
          <w:b/>
          <w:bCs/>
          <w:color w:val="FF0000"/>
          <w:lang w:val="af-ZA"/>
        </w:rPr>
      </w:pPr>
    </w:p>
    <w:p w:rsidR="003E5507" w:rsidRPr="00EC35DA" w:rsidRDefault="003E5507" w:rsidP="003E5507">
      <w:pPr>
        <w:spacing w:line="360" w:lineRule="auto"/>
        <w:ind w:left="426" w:right="191"/>
        <w:jc w:val="right"/>
        <w:rPr>
          <w:rFonts w:ascii="GHEA Grapalat" w:hAnsi="GHEA Grapalat" w:cs="Sylfaen"/>
          <w:b/>
          <w:bCs/>
          <w:sz w:val="28"/>
          <w:szCs w:val="28"/>
          <w:lang w:val="af-ZA"/>
        </w:rPr>
      </w:pPr>
      <w:r w:rsidRPr="00EC35DA">
        <w:rPr>
          <w:rFonts w:ascii="GHEA Grapalat" w:hAnsi="GHEA Grapalat" w:cs="Sylfaen"/>
          <w:b/>
          <w:bCs/>
          <w:sz w:val="28"/>
          <w:szCs w:val="28"/>
        </w:rPr>
        <w:t>ՀՀ</w:t>
      </w:r>
      <w:r w:rsidRPr="00EC35DA">
        <w:rPr>
          <w:rFonts w:ascii="GHEA Grapalat" w:hAnsi="GHEA Grapalat" w:cs="Sylfaen"/>
          <w:b/>
          <w:bCs/>
          <w:sz w:val="28"/>
          <w:szCs w:val="28"/>
          <w:lang w:val="af-ZA"/>
        </w:rPr>
        <w:t xml:space="preserve"> </w:t>
      </w:r>
      <w:proofErr w:type="spellStart"/>
      <w:r w:rsidRPr="00EC35DA">
        <w:rPr>
          <w:rFonts w:ascii="GHEA Grapalat" w:hAnsi="GHEA Grapalat" w:cs="Sylfaen"/>
          <w:b/>
          <w:bCs/>
          <w:sz w:val="28"/>
          <w:szCs w:val="28"/>
        </w:rPr>
        <w:t>ոստիկանություն</w:t>
      </w:r>
      <w:proofErr w:type="spellEnd"/>
    </w:p>
    <w:p w:rsidR="003E5507" w:rsidRPr="00EC35DA" w:rsidRDefault="003E5507" w:rsidP="003E5507">
      <w:pPr>
        <w:ind w:left="426" w:right="191"/>
        <w:rPr>
          <w:rFonts w:ascii="GHEA Grapalat" w:hAnsi="GHEA Grapalat"/>
          <w:lang w:val="af-ZA"/>
        </w:rPr>
      </w:pPr>
    </w:p>
    <w:p w:rsidR="003E5507" w:rsidRPr="00EC35DA" w:rsidRDefault="003E5507" w:rsidP="003E5507">
      <w:pPr>
        <w:ind w:left="426" w:right="191"/>
        <w:rPr>
          <w:rFonts w:ascii="GHEA Grapalat" w:hAnsi="GHEA Grapalat"/>
          <w:lang w:val="af-ZA"/>
        </w:rPr>
      </w:pPr>
    </w:p>
    <w:p w:rsidR="003E5507" w:rsidRPr="00EC35DA" w:rsidRDefault="003E5507">
      <w:pPr>
        <w:spacing w:after="160" w:line="259" w:lineRule="auto"/>
        <w:rPr>
          <w:rFonts w:ascii="GHEA Grapalat" w:hAnsi="GHEA Grapalat" w:cs="Sylfaen"/>
          <w:b/>
          <w:noProof/>
          <w:lang w:val="af-ZA"/>
        </w:rPr>
      </w:pPr>
      <w:r w:rsidRPr="00EC35DA">
        <w:rPr>
          <w:rFonts w:ascii="GHEA Grapalat" w:hAnsi="GHEA Grapalat" w:cs="Sylfaen"/>
          <w:b/>
          <w:noProof/>
          <w:lang w:val="af-ZA"/>
        </w:rPr>
        <w:br w:type="page"/>
      </w:r>
    </w:p>
    <w:p w:rsidR="003E5507" w:rsidRPr="00EC35DA" w:rsidRDefault="003E5507" w:rsidP="003E5507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EC35DA">
        <w:rPr>
          <w:rFonts w:ascii="GHEA Grapalat" w:hAnsi="GHEA Grapalat" w:cs="Sylfaen"/>
          <w:b/>
          <w:noProof/>
          <w:lang w:val="af-ZA"/>
        </w:rPr>
        <w:lastRenderedPageBreak/>
        <w:t>ՏԵՂԵԿԱՆՔ</w:t>
      </w:r>
      <w:r w:rsidRPr="00EC35DA">
        <w:rPr>
          <w:rFonts w:ascii="GHEA Grapalat" w:hAnsi="GHEA Grapalat"/>
          <w:b/>
          <w:noProof/>
          <w:lang w:val="af-ZA"/>
        </w:rPr>
        <w:t xml:space="preserve"> </w:t>
      </w:r>
    </w:p>
    <w:p w:rsidR="003E5507" w:rsidRPr="00EC35DA" w:rsidRDefault="003E5507" w:rsidP="003E5507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 w:rsidRPr="00EC35DA">
        <w:rPr>
          <w:rStyle w:val="Strong"/>
          <w:rFonts w:ascii="GHEA Grapalat" w:hAnsi="GHEA Grapalat" w:cs="Sylfaen"/>
          <w:lang w:val="af-ZA"/>
        </w:rPr>
        <w:t xml:space="preserve">«ԱՐՏԱԿԱՐԳ ԴՐՈՒԹՅԱՆ ԻՐԱՎԱԿԱՆ ՌԵԺԻՄԻ ՄԱՍԻՆ» ՀԱՅԱՍՏԱՆԻ ՀԱՆՐԱՊԵՏՈՒԹՅԱՆ ՕՐԵՆՔՈՒՄ ՓՈՓՈԽՈՒԹՅՈՒՆՆԵՐ ԿԱՏԱՐԵԼՈՒ ՄԱՍԻՆ» ՀԱՅԱՍՏԱՆԻ ՀԱՆՐԱՊԵՏՈՒԹՅԱՆ ՕՐԵՆՔԻ </w:t>
      </w:r>
      <w:r w:rsidRPr="00EC35DA">
        <w:rPr>
          <w:rFonts w:ascii="GHEA Grapalat" w:hAnsi="GHEA Grapalat" w:cs="GHEA Grapalat"/>
          <w:b/>
          <w:lang w:val="af-ZA"/>
        </w:rPr>
        <w:t xml:space="preserve"> </w:t>
      </w:r>
      <w:r w:rsidRPr="00EC35DA">
        <w:rPr>
          <w:rFonts w:ascii="GHEA Grapalat" w:hAnsi="GHEA Grapalat" w:cs="GHEA Grapalat"/>
          <w:b/>
        </w:rPr>
        <w:t>ՆԱԽԱԳԾԻ</w:t>
      </w:r>
      <w:r w:rsidRPr="00EC35DA">
        <w:rPr>
          <w:rFonts w:ascii="GHEA Grapalat" w:hAnsi="GHEA Grapalat" w:cs="Sylfaen"/>
          <w:b/>
          <w:lang w:val="af-ZA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ԸՆԴՈՒՆՄԱՆ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ԿԱՊԱԿՑՈՒԹՅԱՄԲ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ՊԵՏԱԿԱՆ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Times Armenian"/>
          <w:b/>
        </w:rPr>
        <w:t>ԿԱՄ</w:t>
      </w:r>
      <w:r w:rsidRPr="00EC35DA">
        <w:rPr>
          <w:rFonts w:ascii="GHEA Grapalat" w:hAnsi="GHEA Grapalat" w:cs="Times Armenian"/>
          <w:b/>
          <w:lang w:val="af-ZA"/>
        </w:rPr>
        <w:t xml:space="preserve"> </w:t>
      </w:r>
      <w:r w:rsidRPr="00EC35DA">
        <w:rPr>
          <w:rFonts w:ascii="GHEA Grapalat" w:hAnsi="GHEA Grapalat" w:cs="Times Armenian"/>
          <w:b/>
        </w:rPr>
        <w:t>ՏԵՂԱԿԱՆ</w:t>
      </w:r>
      <w:r w:rsidRPr="00EC35DA">
        <w:rPr>
          <w:rFonts w:ascii="GHEA Grapalat" w:hAnsi="GHEA Grapalat" w:cs="Times Armenian"/>
          <w:b/>
          <w:lang w:val="af-ZA"/>
        </w:rPr>
        <w:t xml:space="preserve"> </w:t>
      </w:r>
      <w:r w:rsidRPr="00EC35DA">
        <w:rPr>
          <w:rFonts w:ascii="GHEA Grapalat" w:hAnsi="GHEA Grapalat" w:cs="Times Armenian"/>
          <w:b/>
        </w:rPr>
        <w:t>ԻՆՔՆԱԿԱՌԱՎԱՐՄԱՆ</w:t>
      </w:r>
      <w:r w:rsidRPr="00EC35DA">
        <w:rPr>
          <w:rFonts w:ascii="GHEA Grapalat" w:hAnsi="GHEA Grapalat" w:cs="Times Armenian"/>
          <w:b/>
          <w:lang w:val="af-ZA"/>
        </w:rPr>
        <w:t xml:space="preserve"> </w:t>
      </w:r>
      <w:r w:rsidRPr="00EC35DA">
        <w:rPr>
          <w:rFonts w:ascii="GHEA Grapalat" w:hAnsi="GHEA Grapalat" w:cs="Times Armenian"/>
          <w:b/>
        </w:rPr>
        <w:t>ՄԱՐՄՆԻ</w:t>
      </w:r>
      <w:r w:rsidRPr="00EC35DA">
        <w:rPr>
          <w:rFonts w:ascii="GHEA Grapalat" w:hAnsi="GHEA Grapalat" w:cs="Times Armenian"/>
          <w:b/>
          <w:lang w:val="af-ZA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ԲՅՈՒՋԵՈՒՄ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ԵԿԱՄՈՒՏՆԵՐԻ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Times Armenian"/>
          <w:b/>
        </w:rPr>
        <w:t>ԵՎ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ԾԱԽՍԵՐԻ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ԱՎԵԼԱՑՄԱՆ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ԿԱՄ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  <w:lang w:val="hy-AM"/>
        </w:rPr>
        <w:t>ՆՎԱԶԵՑՄԱՆ</w:t>
      </w:r>
      <w:r w:rsidRPr="00EC35DA">
        <w:rPr>
          <w:rFonts w:ascii="GHEA Grapalat" w:hAnsi="GHEA Grapalat" w:cs="Times Armenian"/>
          <w:b/>
          <w:lang w:val="hy-AM"/>
        </w:rPr>
        <w:t xml:space="preserve"> </w:t>
      </w:r>
      <w:r w:rsidRPr="00EC35DA">
        <w:rPr>
          <w:rFonts w:ascii="GHEA Grapalat" w:hAnsi="GHEA Grapalat" w:cs="Sylfaen"/>
          <w:b/>
        </w:rPr>
        <w:t>ՄԱՍԻՆ</w:t>
      </w:r>
    </w:p>
    <w:tbl>
      <w:tblPr>
        <w:tblpPr w:leftFromText="180" w:rightFromText="180" w:vertAnchor="text" w:horzAnchor="margin" w:tblpXSpec="center" w:tblpY="149"/>
        <w:tblW w:w="4716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11"/>
        <w:gridCol w:w="1108"/>
        <w:gridCol w:w="1207"/>
        <w:gridCol w:w="1561"/>
        <w:gridCol w:w="11"/>
        <w:gridCol w:w="1614"/>
        <w:gridCol w:w="1620"/>
      </w:tblGrid>
      <w:tr w:rsidR="003E5507" w:rsidRPr="00EC35DA" w:rsidTr="005C32FF">
        <w:trPr>
          <w:trHeight w:val="149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proofErr w:type="spellStart"/>
            <w:r w:rsidRPr="00EC35DA">
              <w:rPr>
                <w:rFonts w:ascii="GHEA Grapalat" w:hAnsi="GHEA Grapalat"/>
                <w:b/>
              </w:rPr>
              <w:t>Պետական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բյուջեի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կամ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տեղական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ինքնակառավարման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մարմինների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բյուջեների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վրա</w:t>
            </w:r>
            <w:proofErr w:type="spellEnd"/>
            <w:r w:rsidRPr="00EC35DA">
              <w:rPr>
                <w:rFonts w:ascii="GHEA Grapalat" w:hAnsi="GHEA Grapalat"/>
                <w:b/>
                <w:lang w:val="af-ZA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b/>
              </w:rPr>
              <w:t>ազդեցությունը</w:t>
            </w:r>
            <w:proofErr w:type="spellEnd"/>
          </w:p>
        </w:tc>
      </w:tr>
      <w:tr w:rsidR="003E5507" w:rsidRPr="00EC35DA" w:rsidTr="005C32FF">
        <w:trPr>
          <w:trHeight w:val="170"/>
        </w:trPr>
        <w:tc>
          <w:tcPr>
            <w:tcW w:w="162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b/>
                <w:bCs/>
                <w:lang w:eastAsia="lv-LV"/>
              </w:rPr>
              <w:t>Ցուցանիշներ</w:t>
            </w:r>
            <w:proofErr w:type="spellEnd"/>
            <w:r w:rsidRPr="00EC35DA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109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proofErr w:type="spellStart"/>
            <w:proofErr w:type="gramStart"/>
            <w:r w:rsidRPr="00EC35DA">
              <w:rPr>
                <w:rFonts w:ascii="GHEA Grapalat" w:hAnsi="GHEA Grapalat"/>
                <w:b/>
                <w:bCs/>
                <w:lang w:eastAsia="lv-LV"/>
              </w:rPr>
              <w:t>ընթացիկ</w:t>
            </w:r>
            <w:proofErr w:type="spellEnd"/>
            <w:proofErr w:type="gramEnd"/>
            <w:r w:rsidRPr="00EC35DA">
              <w:rPr>
                <w:rFonts w:ascii="GHEA Grapalat" w:hAnsi="GHEA Grapalat"/>
                <w:b/>
                <w:bCs/>
                <w:lang w:eastAsia="lv-LV"/>
              </w:rPr>
              <w:t xml:space="preserve"> 2015թ. </w:t>
            </w:r>
          </w:p>
        </w:tc>
        <w:tc>
          <w:tcPr>
            <w:tcW w:w="22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lang w:eastAsia="lv-LV"/>
              </w:rPr>
              <w:t>Հաջորդող</w:t>
            </w:r>
            <w:proofErr w:type="spellEnd"/>
            <w:r w:rsidRPr="00EC35DA">
              <w:rPr>
                <w:rFonts w:ascii="GHEA Grapalat" w:hAnsi="GHEA Grapalat"/>
                <w:lang w:eastAsia="lv-LV"/>
              </w:rPr>
              <w:t xml:space="preserve"> 3 </w:t>
            </w:r>
            <w:proofErr w:type="spellStart"/>
            <w:r w:rsidRPr="00EC35DA">
              <w:rPr>
                <w:rFonts w:ascii="GHEA Grapalat" w:hAnsi="GHEA Grapalat"/>
                <w:lang w:eastAsia="lv-LV"/>
              </w:rPr>
              <w:t>տարիները</w:t>
            </w:r>
            <w:proofErr w:type="spellEnd"/>
            <w:r w:rsidRPr="00EC35DA">
              <w:rPr>
                <w:rFonts w:ascii="GHEA Grapalat" w:hAnsi="GHEA Grapalat"/>
                <w:lang w:eastAsia="lv-LV"/>
              </w:rPr>
              <w:t xml:space="preserve"> </w:t>
            </w:r>
          </w:p>
        </w:tc>
      </w:tr>
      <w:tr w:rsidR="003E5507" w:rsidRPr="00EC35DA" w:rsidTr="005C32FF">
        <w:trPr>
          <w:trHeight w:val="184"/>
        </w:trPr>
        <w:tc>
          <w:tcPr>
            <w:tcW w:w="162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C35DA">
              <w:rPr>
                <w:rFonts w:ascii="GHEA Grapalat" w:hAnsi="GHEA Grapalat"/>
                <w:b/>
                <w:bCs/>
                <w:lang w:eastAsia="lv-LV"/>
              </w:rPr>
              <w:t xml:space="preserve">2016թ.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C35DA">
              <w:rPr>
                <w:rFonts w:ascii="GHEA Grapalat" w:hAnsi="GHEA Grapalat"/>
                <w:b/>
                <w:bCs/>
                <w:lang w:eastAsia="lv-LV"/>
              </w:rPr>
              <w:t xml:space="preserve">2017թ.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C35DA">
              <w:rPr>
                <w:rFonts w:ascii="GHEA Grapalat" w:hAnsi="GHEA Grapalat"/>
                <w:b/>
                <w:bCs/>
                <w:lang w:eastAsia="lv-LV"/>
              </w:rPr>
              <w:t xml:space="preserve">2018թ. </w:t>
            </w:r>
          </w:p>
        </w:tc>
      </w:tr>
      <w:tr w:rsidR="003E5507" w:rsidRPr="00EC35DA" w:rsidTr="005C32FF">
        <w:trPr>
          <w:trHeight w:val="662"/>
        </w:trPr>
        <w:tc>
          <w:tcPr>
            <w:tcW w:w="162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Ըստ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2015թ.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</w:p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2015թ.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պետական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բյուջեի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ընթացիկ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տարվա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>համեմատ</w:t>
            </w:r>
            <w:proofErr w:type="spellEnd"/>
            <w:r w:rsidRPr="00EC35DA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3E5507" w:rsidRPr="00EC35DA" w:rsidTr="005C32FF">
        <w:trPr>
          <w:trHeight w:val="194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1.1.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պետական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բյուջեի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եկամուտներ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եկամուտներ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3E5507" w:rsidRPr="00EC35DA" w:rsidTr="005C32FF">
        <w:trPr>
          <w:trHeight w:val="134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Ծախսեր</w:t>
            </w:r>
            <w:proofErr w:type="spellEnd"/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2.1.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պետական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բյուջեի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ծախսեր</w:t>
            </w:r>
            <w:proofErr w:type="spellEnd"/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2.2. ՏԻՄ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բյուջեի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ծախսեր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3E5507" w:rsidRPr="00EC35DA" w:rsidTr="005C32FF">
        <w:trPr>
          <w:trHeight w:val="277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Ֆիսկալ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ազդեցության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գնահատական</w:t>
            </w:r>
            <w:proofErr w:type="spellEnd"/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պետական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բյուջե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34"/>
        </w:trPr>
        <w:tc>
          <w:tcPr>
            <w:tcW w:w="162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3.2. ՏԻՄ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բյուջե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697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Եկամուտների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և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ծախսերի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հաշվարկների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մանրամասն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ներկայացում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անհրաժեշտության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դեպքում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կարող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է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ներկայացվել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հավելվածի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տեսքով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)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42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4.1.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Եկամուտների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գնահատում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134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Ծախսերի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գնահատում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507" w:rsidRPr="00EC35DA" w:rsidRDefault="003E5507" w:rsidP="005C32FF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3E5507" w:rsidRPr="00EC35DA" w:rsidTr="005C32FF">
        <w:trPr>
          <w:trHeight w:val="277"/>
        </w:trPr>
        <w:tc>
          <w:tcPr>
            <w:tcW w:w="16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Այլ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>տեղեկություններ</w:t>
            </w:r>
            <w:proofErr w:type="spellEnd"/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>(</w:t>
            </w:r>
            <w:proofErr w:type="spellStart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>եթե</w:t>
            </w:r>
            <w:proofErr w:type="spellEnd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>այդպիսիք</w:t>
            </w:r>
            <w:proofErr w:type="spellEnd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>առկա</w:t>
            </w:r>
            <w:proofErr w:type="spellEnd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>են</w:t>
            </w:r>
            <w:proofErr w:type="spellEnd"/>
            <w:r w:rsidRPr="00EC35DA">
              <w:rPr>
                <w:rFonts w:ascii="GHEA Grapalat" w:hAnsi="GHEA Grapalat" w:cs="Sylfaen"/>
                <w:bCs/>
                <w:sz w:val="22"/>
                <w:szCs w:val="22"/>
              </w:rPr>
              <w:t>)</w:t>
            </w:r>
            <w:r w:rsidRPr="00EC35DA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E5507" w:rsidRPr="00EC35DA" w:rsidRDefault="003E5507" w:rsidP="005C32F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D874F5" w:rsidRPr="00EC35DA" w:rsidRDefault="003E5507" w:rsidP="003E5507">
      <w:pPr>
        <w:tabs>
          <w:tab w:val="left" w:pos="8685"/>
        </w:tabs>
        <w:spacing w:line="360" w:lineRule="auto"/>
        <w:ind w:left="283"/>
        <w:jc w:val="right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EC35DA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EC35DA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EC35DA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D874F5" w:rsidRPr="00EC35DA" w:rsidSect="006F79F6">
      <w:pgSz w:w="12240" w:h="15840"/>
      <w:pgMar w:top="1134" w:right="567" w:bottom="851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2F9" w:rsidRDefault="00B532F9" w:rsidP="00F81BE3">
      <w:r>
        <w:separator/>
      </w:r>
    </w:p>
  </w:endnote>
  <w:endnote w:type="continuationSeparator" w:id="0">
    <w:p w:rsidR="00B532F9" w:rsidRDefault="00B532F9" w:rsidP="00F81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2F9" w:rsidRDefault="00B532F9" w:rsidP="00F81BE3">
      <w:r>
        <w:separator/>
      </w:r>
    </w:p>
  </w:footnote>
  <w:footnote w:type="continuationSeparator" w:id="0">
    <w:p w:rsidR="00B532F9" w:rsidRDefault="00B532F9" w:rsidP="00F81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DD3"/>
    <w:rsid w:val="0000067D"/>
    <w:rsid w:val="00047DD3"/>
    <w:rsid w:val="0005441F"/>
    <w:rsid w:val="000552E4"/>
    <w:rsid w:val="00095001"/>
    <w:rsid w:val="000A11EA"/>
    <w:rsid w:val="0010619F"/>
    <w:rsid w:val="00111860"/>
    <w:rsid w:val="0013756D"/>
    <w:rsid w:val="00154EC4"/>
    <w:rsid w:val="00157D68"/>
    <w:rsid w:val="001606C8"/>
    <w:rsid w:val="00197F5E"/>
    <w:rsid w:val="001B571A"/>
    <w:rsid w:val="001B5EC1"/>
    <w:rsid w:val="001D1378"/>
    <w:rsid w:val="001D1C2D"/>
    <w:rsid w:val="001F5FDA"/>
    <w:rsid w:val="002A7422"/>
    <w:rsid w:val="002D06C0"/>
    <w:rsid w:val="002F126F"/>
    <w:rsid w:val="00332A85"/>
    <w:rsid w:val="00355067"/>
    <w:rsid w:val="0039288D"/>
    <w:rsid w:val="003D6D73"/>
    <w:rsid w:val="003E5507"/>
    <w:rsid w:val="003F5328"/>
    <w:rsid w:val="00447C32"/>
    <w:rsid w:val="005437D3"/>
    <w:rsid w:val="00583844"/>
    <w:rsid w:val="005A762D"/>
    <w:rsid w:val="005F2199"/>
    <w:rsid w:val="005F280D"/>
    <w:rsid w:val="00655A1B"/>
    <w:rsid w:val="00660F72"/>
    <w:rsid w:val="00683FCE"/>
    <w:rsid w:val="006C25BD"/>
    <w:rsid w:val="006F79F6"/>
    <w:rsid w:val="007067D3"/>
    <w:rsid w:val="00711D01"/>
    <w:rsid w:val="00732FD0"/>
    <w:rsid w:val="00735DF4"/>
    <w:rsid w:val="00742A8A"/>
    <w:rsid w:val="007943AB"/>
    <w:rsid w:val="007F1AA3"/>
    <w:rsid w:val="00855885"/>
    <w:rsid w:val="00874F32"/>
    <w:rsid w:val="008B5F97"/>
    <w:rsid w:val="008D61D3"/>
    <w:rsid w:val="008E5326"/>
    <w:rsid w:val="008F209F"/>
    <w:rsid w:val="009A77A1"/>
    <w:rsid w:val="009B6428"/>
    <w:rsid w:val="009C3DDE"/>
    <w:rsid w:val="009D6AB0"/>
    <w:rsid w:val="009F6294"/>
    <w:rsid w:val="00A34C35"/>
    <w:rsid w:val="00A40DE5"/>
    <w:rsid w:val="00A44345"/>
    <w:rsid w:val="00B174BF"/>
    <w:rsid w:val="00B35402"/>
    <w:rsid w:val="00B47648"/>
    <w:rsid w:val="00B532F9"/>
    <w:rsid w:val="00B97B54"/>
    <w:rsid w:val="00BF0DE5"/>
    <w:rsid w:val="00C94846"/>
    <w:rsid w:val="00C9499E"/>
    <w:rsid w:val="00D1047D"/>
    <w:rsid w:val="00D874F5"/>
    <w:rsid w:val="00D90BE5"/>
    <w:rsid w:val="00DD0606"/>
    <w:rsid w:val="00DD0E93"/>
    <w:rsid w:val="00EB36B8"/>
    <w:rsid w:val="00EC35DA"/>
    <w:rsid w:val="00F1318F"/>
    <w:rsid w:val="00F36239"/>
    <w:rsid w:val="00F411D1"/>
    <w:rsid w:val="00F42EDF"/>
    <w:rsid w:val="00F55D37"/>
    <w:rsid w:val="00F77B92"/>
    <w:rsid w:val="00F81BE3"/>
    <w:rsid w:val="00FB4A82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F79F6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qFormat/>
    <w:rsid w:val="006F79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1B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B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B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B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AB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F79F6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qFormat/>
    <w:rsid w:val="006F79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1B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B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B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B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Manandyan</dc:creator>
  <cp:keywords/>
  <dc:description/>
  <cp:lastModifiedBy>hp006</cp:lastModifiedBy>
  <cp:revision>41</cp:revision>
  <cp:lastPrinted>2016-08-23T09:29:00Z</cp:lastPrinted>
  <dcterms:created xsi:type="dcterms:W3CDTF">2016-08-22T07:03:00Z</dcterms:created>
  <dcterms:modified xsi:type="dcterms:W3CDTF">2017-05-23T13:08:00Z</dcterms:modified>
</cp:coreProperties>
</file>