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BD" w:rsidRPr="005A7902" w:rsidRDefault="00CC6FBD" w:rsidP="00CC6FBD">
      <w:pPr>
        <w:spacing w:before="0" w:after="0" w:line="360" w:lineRule="auto"/>
        <w:ind w:left="0"/>
        <w:jc w:val="center"/>
        <w:rPr>
          <w:rFonts w:ascii="GHEA Mariam" w:hAnsi="GHEA Mariam" w:cs="Sylfaen"/>
          <w:sz w:val="23"/>
          <w:szCs w:val="23"/>
          <w:lang w:val="hy-AM"/>
        </w:rPr>
      </w:pPr>
      <w:r w:rsidRPr="005A7902">
        <w:rPr>
          <w:rFonts w:ascii="GHEA Mariam" w:hAnsi="GHEA Mariam" w:cs="Sylfaen"/>
          <w:b/>
          <w:sz w:val="23"/>
          <w:szCs w:val="23"/>
          <w:lang w:val="af-ZA"/>
        </w:rPr>
        <w:t>ԵԶՐԱԿԱՑՈՒԹՅՈՒՆ</w:t>
      </w:r>
    </w:p>
    <w:p w:rsidR="00CC6FBD" w:rsidRPr="005A7902" w:rsidRDefault="00CC6FBD" w:rsidP="00CC6FBD">
      <w:pPr>
        <w:spacing w:before="0" w:after="0" w:line="360" w:lineRule="auto"/>
        <w:ind w:left="0" w:firstLine="0"/>
        <w:jc w:val="center"/>
        <w:rPr>
          <w:rFonts w:ascii="GHEA Mariam" w:hAnsi="GHEA Mariam" w:cs="Sylfaen"/>
          <w:b/>
          <w:sz w:val="23"/>
          <w:szCs w:val="23"/>
          <w:lang w:val="af-ZA"/>
        </w:rPr>
      </w:pPr>
      <w:r w:rsidRPr="005A7902">
        <w:rPr>
          <w:rFonts w:ascii="GHEA Mariam" w:hAnsi="GHEA Mariam" w:cs="Sylfaen"/>
          <w:b/>
          <w:sz w:val="23"/>
          <w:szCs w:val="23"/>
          <w:lang w:val="af-ZA"/>
        </w:rPr>
        <w:t>«Ձերբակալված և կալանավորված անձանց պահելու մասին» Հայաստանի Հանրապետու</w:t>
      </w:r>
      <w:r w:rsidRPr="005A7902">
        <w:rPr>
          <w:rFonts w:ascii="GHEA Mariam" w:hAnsi="GHEA Mariam" w:cs="Sylfaen"/>
          <w:b/>
          <w:sz w:val="23"/>
          <w:szCs w:val="23"/>
          <w:lang w:val="af-ZA"/>
        </w:rPr>
        <w:softHyphen/>
        <w:t xml:space="preserve">թյան օրենքում փոփոխություններ և լրացում կատարելու մասին» ՀՀ օրենքի </w:t>
      </w:r>
      <w:r>
        <w:rPr>
          <w:rFonts w:ascii="GHEA Mariam" w:hAnsi="GHEA Mariam" w:cs="Sylfaen"/>
          <w:b/>
          <w:sz w:val="23"/>
          <w:szCs w:val="23"/>
          <w:lang w:val="af-ZA"/>
        </w:rPr>
        <w:t>նախագծ</w:t>
      </w:r>
      <w:r w:rsidRPr="005A7902">
        <w:rPr>
          <w:rFonts w:ascii="GHEA Mariam" w:hAnsi="GHEA Mariam" w:cs="Sylfaen"/>
          <w:b/>
          <w:sz w:val="23"/>
          <w:szCs w:val="23"/>
          <w:lang w:val="af-ZA"/>
        </w:rPr>
        <w:t>ի ` բյուջետային բնա</w:t>
      </w:r>
      <w:r w:rsidRPr="005A7902">
        <w:rPr>
          <w:rFonts w:ascii="GHEA Mariam" w:hAnsi="GHEA Mariam" w:cs="Sylfaen"/>
          <w:b/>
          <w:sz w:val="23"/>
          <w:szCs w:val="23"/>
          <w:lang w:val="af-ZA"/>
        </w:rPr>
        <w:softHyphen/>
      </w:r>
      <w:r w:rsidRPr="005A7902">
        <w:rPr>
          <w:rFonts w:ascii="GHEA Mariam" w:hAnsi="GHEA Mariam" w:cs="Sylfaen"/>
          <w:b/>
          <w:sz w:val="23"/>
          <w:szCs w:val="23"/>
          <w:lang w:val="af-ZA"/>
        </w:rPr>
        <w:softHyphen/>
      </w:r>
      <w:r w:rsidRPr="005A7902">
        <w:rPr>
          <w:rFonts w:ascii="GHEA Mariam" w:hAnsi="GHEA Mariam" w:cs="Sylfaen"/>
          <w:b/>
          <w:sz w:val="23"/>
          <w:szCs w:val="23"/>
          <w:lang w:val="af-ZA"/>
        </w:rPr>
        <w:softHyphen/>
        <w:t>գա</w:t>
      </w:r>
      <w:r w:rsidRPr="005A7902">
        <w:rPr>
          <w:rFonts w:ascii="GHEA Mariam" w:hAnsi="GHEA Mariam" w:cs="Sylfaen"/>
          <w:b/>
          <w:sz w:val="23"/>
          <w:szCs w:val="23"/>
          <w:lang w:val="af-ZA"/>
        </w:rPr>
        <w:softHyphen/>
        <w:t>վառում կարգա</w:t>
      </w:r>
      <w:r w:rsidRPr="005A7902">
        <w:rPr>
          <w:rFonts w:ascii="GHEA Mariam" w:hAnsi="GHEA Mariam" w:cs="Sylfaen"/>
          <w:b/>
          <w:sz w:val="23"/>
          <w:szCs w:val="23"/>
          <w:lang w:val="af-ZA"/>
        </w:rPr>
        <w:softHyphen/>
        <w:t>վոր</w:t>
      </w:r>
      <w:r w:rsidRPr="005A7902">
        <w:rPr>
          <w:rFonts w:ascii="GHEA Mariam" w:hAnsi="GHEA Mariam" w:cs="Sylfaen"/>
          <w:b/>
          <w:sz w:val="23"/>
          <w:szCs w:val="23"/>
          <w:lang w:val="af-ZA"/>
        </w:rPr>
        <w:softHyphen/>
        <w:t>ման ազդեցության գնահատման</w:t>
      </w:r>
    </w:p>
    <w:p w:rsidR="00CC6FBD" w:rsidRPr="005A7902" w:rsidRDefault="00CC6FBD" w:rsidP="00CC6FBD">
      <w:pPr>
        <w:spacing w:before="0" w:after="0" w:line="360" w:lineRule="auto"/>
        <w:ind w:left="0" w:firstLine="708"/>
        <w:jc w:val="both"/>
        <w:rPr>
          <w:rFonts w:ascii="GHEA Mariam" w:hAnsi="GHEA Mariam"/>
          <w:sz w:val="23"/>
          <w:szCs w:val="23"/>
        </w:rPr>
      </w:pPr>
    </w:p>
    <w:p w:rsidR="00CC6FBD" w:rsidRPr="005A7902" w:rsidRDefault="00CC6FBD" w:rsidP="00CC6FBD">
      <w:pPr>
        <w:spacing w:before="0" w:after="0" w:line="360" w:lineRule="auto"/>
        <w:ind w:left="0" w:firstLine="720"/>
        <w:jc w:val="both"/>
        <w:rPr>
          <w:rFonts w:ascii="GHEA Mariam" w:hAnsi="GHEA Mariam" w:cs="Sylfaen"/>
          <w:sz w:val="23"/>
          <w:szCs w:val="23"/>
        </w:rPr>
      </w:pPr>
      <w:r w:rsidRPr="005A7902">
        <w:rPr>
          <w:rFonts w:ascii="GHEA Mariam" w:hAnsi="GHEA Mariam" w:cs="Sylfaen"/>
          <w:sz w:val="23"/>
          <w:szCs w:val="23"/>
          <w:lang w:val="en-GB" w:eastAsia="en-GB"/>
        </w:rPr>
        <w:t>«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Ձերբակալված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և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կալանավորված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անձանց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պահելու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մասին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»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Հայաստանի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Հանրա</w:t>
      </w:r>
      <w:r w:rsidRPr="005A7902">
        <w:rPr>
          <w:rFonts w:ascii="GHEA Mariam" w:hAnsi="GHEA Mariam" w:cs="Sylfaen"/>
          <w:sz w:val="23"/>
          <w:szCs w:val="23"/>
        </w:rPr>
        <w:softHyphen/>
        <w:t>պե</w:t>
      </w:r>
      <w:r w:rsidRPr="005A7902">
        <w:rPr>
          <w:rFonts w:ascii="GHEA Mariam" w:hAnsi="GHEA Mariam" w:cs="Sylfaen"/>
          <w:sz w:val="23"/>
          <w:szCs w:val="23"/>
        </w:rPr>
        <w:softHyphen/>
        <w:t>տու</w:t>
      </w:r>
      <w:r w:rsidRPr="005A7902">
        <w:rPr>
          <w:rFonts w:ascii="GHEA Mariam" w:hAnsi="GHEA Mariam" w:cs="Sylfaen"/>
          <w:sz w:val="23"/>
          <w:szCs w:val="23"/>
        </w:rPr>
        <w:softHyphen/>
        <w:t>թյան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օրենքում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փոփոխություններ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և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լրացում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կատարելու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մասին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» ՀՀ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օրենքի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>
        <w:rPr>
          <w:rFonts w:ascii="GHEA Mariam" w:hAnsi="GHEA Mariam" w:cs="Sylfaen"/>
          <w:sz w:val="23"/>
          <w:szCs w:val="23"/>
        </w:rPr>
        <w:t>նախագծ</w:t>
      </w:r>
      <w:r w:rsidRPr="005A7902">
        <w:rPr>
          <w:rFonts w:ascii="GHEA Mariam" w:hAnsi="GHEA Mariam" w:cs="Sylfaen"/>
          <w:sz w:val="23"/>
          <w:szCs w:val="23"/>
        </w:rPr>
        <w:t>ի</w:t>
      </w:r>
      <w:proofErr w:type="spellEnd"/>
      <w:r w:rsidRPr="005A7902">
        <w:rPr>
          <w:rFonts w:ascii="GHEA Mariam" w:hAnsi="GHEA Mariam" w:cs="Sylfaen"/>
          <w:sz w:val="23"/>
          <w:szCs w:val="23"/>
          <w:lang w:val="en-GB" w:eastAsia="en-GB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ըն</w:t>
      </w:r>
      <w:r w:rsidRPr="005A7902">
        <w:rPr>
          <w:rFonts w:ascii="GHEA Mariam" w:hAnsi="GHEA Mariam" w:cs="Sylfaen"/>
          <w:sz w:val="23"/>
          <w:szCs w:val="23"/>
        </w:rPr>
        <w:softHyphen/>
        <w:t>դունումը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ՀՀ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պետական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բյուջեի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եկամուտների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և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ծախսերի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վրա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կունենա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չեզոք</w:t>
      </w:r>
      <w:proofErr w:type="spellEnd"/>
      <w:r w:rsidRPr="005A7902">
        <w:rPr>
          <w:rFonts w:ascii="GHEA Mariam" w:hAnsi="GHEA Mariam" w:cs="Sylfaen"/>
          <w:sz w:val="23"/>
          <w:szCs w:val="23"/>
        </w:rPr>
        <w:t xml:space="preserve"> </w:t>
      </w:r>
      <w:proofErr w:type="spellStart"/>
      <w:r w:rsidRPr="005A7902">
        <w:rPr>
          <w:rFonts w:ascii="GHEA Mariam" w:hAnsi="GHEA Mariam" w:cs="Sylfaen"/>
          <w:sz w:val="23"/>
          <w:szCs w:val="23"/>
        </w:rPr>
        <w:t>ազդեցություն</w:t>
      </w:r>
      <w:proofErr w:type="spellEnd"/>
      <w:r w:rsidRPr="005A7902">
        <w:rPr>
          <w:rFonts w:ascii="GHEA Mariam" w:hAnsi="GHEA Mariam" w:cs="Sylfaen"/>
          <w:sz w:val="23"/>
          <w:szCs w:val="23"/>
        </w:rPr>
        <w:t>:</w:t>
      </w:r>
    </w:p>
    <w:p w:rsidR="00CC6FBD" w:rsidRPr="005A7902" w:rsidRDefault="00CC6FBD" w:rsidP="00CC6FBD">
      <w:pPr>
        <w:spacing w:before="0" w:after="0" w:line="360" w:lineRule="auto"/>
        <w:ind w:left="0" w:firstLine="720"/>
        <w:jc w:val="both"/>
        <w:rPr>
          <w:rFonts w:ascii="GHEA Mariam" w:hAnsi="GHEA Mariam" w:cs="Sylfaen"/>
          <w:sz w:val="23"/>
          <w:szCs w:val="23"/>
        </w:rPr>
      </w:pPr>
    </w:p>
    <w:p w:rsidR="00CC6FBD" w:rsidRDefault="00CC6FBD" w:rsidP="00CC6FBD">
      <w:pPr>
        <w:spacing w:line="360" w:lineRule="auto"/>
        <w:ind w:firstLine="720"/>
        <w:jc w:val="both"/>
        <w:rPr>
          <w:rFonts w:ascii="GHEA Mariam" w:hAnsi="GHEA Mariam" w:cs="Sylfaen"/>
          <w:sz w:val="23"/>
          <w:szCs w:val="23"/>
        </w:rPr>
      </w:pPr>
    </w:p>
    <w:p w:rsidR="00053DBA" w:rsidRDefault="00053DBA" w:rsidP="00CC6FBD">
      <w:pPr>
        <w:spacing w:line="360" w:lineRule="auto"/>
        <w:ind w:firstLine="720"/>
        <w:jc w:val="both"/>
        <w:rPr>
          <w:rFonts w:ascii="GHEA Mariam" w:hAnsi="GHEA Mariam" w:cs="Sylfaen"/>
          <w:sz w:val="23"/>
          <w:szCs w:val="23"/>
        </w:rPr>
      </w:pPr>
    </w:p>
    <w:p w:rsidR="00053DBA" w:rsidRPr="005A7902" w:rsidRDefault="00053DBA" w:rsidP="00CC6FBD">
      <w:pPr>
        <w:spacing w:line="360" w:lineRule="auto"/>
        <w:ind w:firstLine="720"/>
        <w:jc w:val="both"/>
        <w:rPr>
          <w:rFonts w:ascii="GHEA Mariam" w:hAnsi="GHEA Mariam" w:cs="Sylfaen"/>
          <w:sz w:val="23"/>
          <w:szCs w:val="23"/>
        </w:rPr>
      </w:pPr>
      <w:bookmarkStart w:id="0" w:name="_GoBack"/>
      <w:bookmarkEnd w:id="0"/>
    </w:p>
    <w:p w:rsidR="00053DBA" w:rsidRDefault="00053DBA" w:rsidP="00053DBA">
      <w:pPr>
        <w:spacing w:before="0" w:after="0"/>
        <w:ind w:left="0" w:firstLine="0"/>
        <w:rPr>
          <w:rFonts w:ascii="GHEA Mariam" w:hAnsi="GHEA Mariam" w:cs="Sylfaen"/>
          <w:sz w:val="16"/>
          <w:szCs w:val="16"/>
        </w:rPr>
      </w:pPr>
    </w:p>
    <w:p w:rsidR="00053DBA" w:rsidRDefault="00053DBA" w:rsidP="00053DBA">
      <w:pPr>
        <w:spacing w:before="0" w:after="0"/>
        <w:ind w:left="0" w:firstLine="0"/>
        <w:rPr>
          <w:rFonts w:ascii="GHEA Mariam" w:hAnsi="GHEA Mariam" w:cs="Sylfaen"/>
          <w:sz w:val="16"/>
          <w:szCs w:val="16"/>
          <w:lang w:val="fr-FR"/>
        </w:rPr>
      </w:pPr>
      <w:proofErr w:type="spellStart"/>
      <w:r w:rsidRPr="00AE570B">
        <w:rPr>
          <w:rFonts w:ascii="GHEA Mariam" w:hAnsi="GHEA Mariam" w:cs="Sylfaen"/>
          <w:sz w:val="16"/>
          <w:szCs w:val="16"/>
        </w:rPr>
        <w:t>Կատ</w:t>
      </w:r>
      <w:proofErr w:type="spellEnd"/>
      <w:r w:rsidRPr="00AE570B">
        <w:rPr>
          <w:rFonts w:ascii="GHEA Mariam" w:hAnsi="GHEA Mariam" w:cs="Sylfaen"/>
          <w:sz w:val="16"/>
          <w:szCs w:val="16"/>
          <w:lang w:val="fr-FR"/>
        </w:rPr>
        <w:t xml:space="preserve">. </w:t>
      </w:r>
      <w:proofErr w:type="spellStart"/>
      <w:proofErr w:type="gramStart"/>
      <w:r w:rsidRPr="00AE570B">
        <w:rPr>
          <w:rFonts w:ascii="GHEA Mariam" w:hAnsi="GHEA Mariam" w:cs="Sylfaen"/>
          <w:sz w:val="16"/>
          <w:szCs w:val="16"/>
        </w:rPr>
        <w:t>Հ</w:t>
      </w:r>
      <w:r>
        <w:rPr>
          <w:rFonts w:ascii="GHEA Mariam" w:hAnsi="GHEA Mariam" w:cs="Sylfaen"/>
          <w:sz w:val="16"/>
          <w:szCs w:val="16"/>
        </w:rPr>
        <w:t>եղինե</w:t>
      </w:r>
      <w:proofErr w:type="spellEnd"/>
      <w:r>
        <w:rPr>
          <w:rFonts w:ascii="GHEA Mariam" w:hAnsi="GHEA Mariam" w:cs="Sylfaen"/>
          <w:sz w:val="16"/>
          <w:szCs w:val="16"/>
        </w:rPr>
        <w:t xml:space="preserve"> </w:t>
      </w:r>
      <w:r w:rsidRPr="00AE570B">
        <w:rPr>
          <w:rFonts w:ascii="GHEA Mariam" w:hAnsi="GHEA Mariam" w:cs="Sylfaen"/>
          <w:sz w:val="16"/>
          <w:szCs w:val="16"/>
          <w:lang w:val="fr-FR"/>
        </w:rPr>
        <w:t xml:space="preserve"> </w:t>
      </w:r>
      <w:proofErr w:type="spellStart"/>
      <w:r w:rsidRPr="00AE570B">
        <w:rPr>
          <w:rFonts w:ascii="GHEA Mariam" w:hAnsi="GHEA Mariam" w:cs="Sylfaen"/>
          <w:sz w:val="16"/>
          <w:szCs w:val="16"/>
        </w:rPr>
        <w:t>Համբարձումյան</w:t>
      </w:r>
      <w:proofErr w:type="spellEnd"/>
      <w:proofErr w:type="gramEnd"/>
    </w:p>
    <w:p w:rsidR="00053DBA" w:rsidRPr="00E779A7" w:rsidRDefault="00053DBA" w:rsidP="00053DBA">
      <w:pPr>
        <w:spacing w:before="0" w:after="0"/>
        <w:ind w:left="0" w:firstLine="0"/>
        <w:rPr>
          <w:rFonts w:ascii="GHEA Mariam" w:hAnsi="GHEA Mariam" w:cs="Sylfaen"/>
          <w:sz w:val="16"/>
          <w:szCs w:val="16"/>
          <w:lang w:val="fr-FR"/>
        </w:rPr>
      </w:pPr>
      <w:proofErr w:type="spellStart"/>
      <w:r>
        <w:rPr>
          <w:rFonts w:ascii="GHEA Grapalat" w:hAnsi="GHEA Grapalat"/>
          <w:sz w:val="16"/>
          <w:szCs w:val="16"/>
        </w:rPr>
        <w:t>Հեռ</w:t>
      </w:r>
      <w:proofErr w:type="spellEnd"/>
      <w:r>
        <w:rPr>
          <w:rFonts w:ascii="GHEA Grapalat" w:hAnsi="GHEA Grapalat"/>
          <w:sz w:val="16"/>
          <w:szCs w:val="16"/>
        </w:rPr>
        <w:t xml:space="preserve">. </w:t>
      </w:r>
      <w:r w:rsidRPr="00AE570B">
        <w:rPr>
          <w:rFonts w:ascii="GHEA Mariam" w:hAnsi="GHEA Mariam" w:cs="Sylfaen"/>
          <w:sz w:val="16"/>
          <w:szCs w:val="16"/>
        </w:rPr>
        <w:t>011-800 243</w:t>
      </w:r>
    </w:p>
    <w:p w:rsidR="00B32BC4" w:rsidRDefault="00B32BC4"/>
    <w:sectPr w:rsidR="00B32B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B2B"/>
    <w:rsid w:val="00053DBA"/>
    <w:rsid w:val="007D2B2B"/>
    <w:rsid w:val="00B32BC4"/>
    <w:rsid w:val="00CC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FB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FB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Arusyak Balayan</dc:creator>
  <cp:keywords/>
  <dc:description/>
  <cp:lastModifiedBy>Arusyak Balayan</cp:lastModifiedBy>
  <cp:revision>3</cp:revision>
  <dcterms:created xsi:type="dcterms:W3CDTF">2015-11-24T11:45:00Z</dcterms:created>
  <dcterms:modified xsi:type="dcterms:W3CDTF">2015-11-24T11:46:00Z</dcterms:modified>
</cp:coreProperties>
</file>