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9A" w:rsidRDefault="00E1019A" w:rsidP="00E1019A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EF6223" w:rsidRPr="002C1C48" w:rsidRDefault="00EF6223" w:rsidP="00EF622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EF6223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 ՀԱՆՐԱՊԵՏՈՒԹՅՈՒՆՈՒՄ ԴԵՂԵՐԻ ԱՌԱՔՄԱՆԸ ՆԵՐԿԱՅԱՑՎՈՂ ՏԵԽՆԻԿԱԿԱՆ ԵՎ ՄԱՍՆԱԳԻՏԱԿԱՆ ՊԱՀԱՆՋՆԵՐԸ ՍԱՀՄԱՆԵԼՈՒ ՄԱՍԻՆ</w:t>
      </w: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EF62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>ՀՀ ԿԱՌԱՎԱՐՈՒԹՅԱՆ ՈՐՈՇՄԱՆ ՆԱԽԱԳԾԻ ԸՆԴՈՒՆՄԱՆ</w:t>
      </w:r>
    </w:p>
    <w:p w:rsidR="00E1019A" w:rsidRPr="002C1C48" w:rsidRDefault="00E1019A" w:rsidP="00E1019A">
      <w:pPr>
        <w:spacing w:after="0" w:line="360" w:lineRule="auto"/>
        <w:ind w:firstLine="851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E1019A" w:rsidRPr="002C1C48" w:rsidRDefault="00E1019A" w:rsidP="00E1019A">
      <w:pPr>
        <w:pStyle w:val="ListParagraph"/>
        <w:numPr>
          <w:ilvl w:val="0"/>
          <w:numId w:val="1"/>
        </w:numPr>
        <w:tabs>
          <w:tab w:val="center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անհրաժեշտությունը (նպատակը)</w:t>
      </w:r>
    </w:p>
    <w:p w:rsidR="00E1019A" w:rsidRPr="002C1C48" w:rsidRDefault="00E1019A" w:rsidP="00E1019A">
      <w:pPr>
        <w:pStyle w:val="ListParagraph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ենթակա հարաբերությունների ներկա վիճակը և առկա հիմնախնդիրները</w:t>
      </w:r>
    </w:p>
    <w:p w:rsidR="00E1019A" w:rsidRPr="00726A2B" w:rsidRDefault="00EF6223" w:rsidP="00E1019A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6223"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«Հայաստանի Հանրապետությունում դեղերի առաքմանը ներկայացվող տեխնիկական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Pr="00EF6223"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մասնագիտական պահանջները սահմանելու մասին» ՀՀ կառավարության որոշման </w:t>
      </w:r>
      <w:r w:rsidR="00E1019A" w:rsidRPr="006C6BAB">
        <w:rPr>
          <w:rFonts w:ascii="GHEA Grapalat" w:eastAsia="Times New Roman" w:hAnsi="GHEA Grapalat" w:cs="Sylfaen"/>
          <w:sz w:val="24"/>
          <w:szCs w:val="24"/>
          <w:lang w:val="hy-AM"/>
        </w:rPr>
        <w:t>նախագիծը (այսուհետ` Նախագիծ) մշակվել է</w:t>
      </w:r>
      <w:r w:rsidR="00E101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հիմք ընդունելով</w:t>
      </w:r>
      <w:r w:rsidR="00E1019A" w:rsidRPr="006C6BA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1019A" w:rsidRPr="00726A2B">
        <w:rPr>
          <w:rFonts w:ascii="GHEA Grapalat" w:hAnsi="GHEA Grapalat" w:cs="Sylfaen"/>
          <w:sz w:val="24"/>
          <w:szCs w:val="24"/>
          <w:lang w:val="hy-AM"/>
        </w:rPr>
        <w:t xml:space="preserve">«Դեղերի մասին» Հայաստանի Հանրապետության օրենքի 25-րդ հոդվածի 3-րդ </w:t>
      </w:r>
      <w:r w:rsidR="00E1019A">
        <w:rPr>
          <w:rFonts w:ascii="GHEA Grapalat" w:hAnsi="GHEA Grapalat" w:cs="Sylfaen"/>
          <w:sz w:val="24"/>
          <w:szCs w:val="24"/>
          <w:lang w:val="hy-AM"/>
        </w:rPr>
        <w:t>մասը</w:t>
      </w:r>
      <w:r w:rsidR="00E1019A">
        <w:rPr>
          <w:rFonts w:ascii="GHEA Grapalat" w:eastAsia="Times New Roman" w:hAnsi="GHEA Grapalat" w:cs="Sylfaen"/>
          <w:sz w:val="24"/>
          <w:szCs w:val="24"/>
          <w:lang w:val="hy-AM"/>
        </w:rPr>
        <w:t>, մասնավորապես` դ</w:t>
      </w:r>
      <w:r w:rsidR="00E1019A" w:rsidRPr="00726A2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եղատնային գործունեության լիցենզիա ունեցող իրավաբանական անձինք կամ անհատ ձեռնարկատերերը կարող են իրականացնել դեղերի առաքում` Հայաստանի Հանրապետության օրենսդրությամբ սահմանված դեղերի առաքմանը ներկայացվող տեխնիկական և մասնագիտական պահանջներին համապատասխան: </w:t>
      </w:r>
    </w:p>
    <w:p w:rsidR="00E1019A" w:rsidRPr="002C1C48" w:rsidRDefault="00E1019A" w:rsidP="00E1019A">
      <w:pPr>
        <w:pStyle w:val="ListParagraph"/>
        <w:numPr>
          <w:ilvl w:val="1"/>
          <w:numId w:val="1"/>
        </w:numPr>
        <w:tabs>
          <w:tab w:val="left" w:pos="567"/>
          <w:tab w:val="left" w:pos="1134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1C48">
        <w:rPr>
          <w:rFonts w:ascii="GHEA Grapalat" w:hAnsi="GHEA Grapalat"/>
          <w:b/>
          <w:sz w:val="24"/>
          <w:szCs w:val="24"/>
          <w:lang w:val="hy-AM"/>
        </w:rPr>
        <w:t>Առկա խնդիրների առաջարկվող լուծումները</w:t>
      </w:r>
      <w:r w:rsidRPr="002C1C48">
        <w:rPr>
          <w:rFonts w:ascii="GHEA Grapalat" w:hAnsi="GHEA Grapalat"/>
          <w:b/>
          <w:sz w:val="24"/>
          <w:szCs w:val="24"/>
        </w:rPr>
        <w:t>.</w:t>
      </w:r>
    </w:p>
    <w:p w:rsidR="00E1019A" w:rsidRPr="003F7A93" w:rsidRDefault="00E1019A" w:rsidP="00E1019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Առաջարկվող նախգծով նախատեսվում է սահմանել </w:t>
      </w:r>
      <w:r w:rsidRPr="00726A2B">
        <w:rPr>
          <w:rFonts w:ascii="GHEA Grapalat" w:hAnsi="GHEA Grapalat"/>
          <w:sz w:val="24"/>
          <w:szCs w:val="24"/>
          <w:lang w:val="hy-AM"/>
        </w:rPr>
        <w:t>առաքմանը ներկայացվող տեխնիկական և մասնագիտական պահանջները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E1019A" w:rsidRPr="00C85019" w:rsidRDefault="00E1019A" w:rsidP="00E1019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501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E1019A" w:rsidRPr="00294BDB" w:rsidRDefault="00E1019A" w:rsidP="00E1019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5019">
        <w:rPr>
          <w:rFonts w:ascii="GHEA Grapalat" w:hAnsi="GHEA Grapalat" w:cs="Sylfaen"/>
          <w:sz w:val="24"/>
          <w:szCs w:val="24"/>
          <w:lang w:val="hy-AM"/>
        </w:rPr>
        <w:t>Նախագծի ընդունման նպատակն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կարգավորել`</w:t>
      </w:r>
      <w:r w:rsidRPr="00C850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4BDB">
        <w:rPr>
          <w:rFonts w:ascii="GHEA Grapalat" w:hAnsi="GHEA Grapalat" w:cs="Sylfaen"/>
          <w:sz w:val="24"/>
          <w:szCs w:val="24"/>
          <w:lang w:val="hy-AM"/>
        </w:rPr>
        <w:t>դեղատնից դեղերի առաքման հետ կապված հարաբերությունները:</w:t>
      </w:r>
    </w:p>
    <w:p w:rsidR="00E1019A" w:rsidRDefault="00E1019A" w:rsidP="00E1019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5019">
        <w:rPr>
          <w:rFonts w:ascii="GHEA Grapalat" w:hAnsi="GHEA Grapalat"/>
          <w:b/>
          <w:sz w:val="24"/>
          <w:szCs w:val="24"/>
          <w:lang w:val="hy-AM"/>
        </w:rPr>
        <w:t xml:space="preserve">Իրավական ակտի կիրառման դեպքում ակնկալվող արդյունքը </w:t>
      </w:r>
    </w:p>
    <w:p w:rsidR="00E1019A" w:rsidRDefault="00E1019A" w:rsidP="00E1019A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5019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ակնկալվում է դեղերի </w:t>
      </w:r>
      <w:r w:rsidRPr="00294BDB">
        <w:rPr>
          <w:rFonts w:ascii="GHEA Grapalat" w:hAnsi="GHEA Grapalat" w:cs="Sylfaen"/>
          <w:sz w:val="24"/>
          <w:szCs w:val="24"/>
          <w:lang w:val="hy-AM"/>
        </w:rPr>
        <w:t>առաքմանը ներկայացվող տեխնիկական և մասնագիտական պահանջներ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սահմանման միջոցով, կարգավորել և պատշաճ կարգով կազմակերպել առողջական խնդիրներ ունեցող պացիենտների </w:t>
      </w:r>
      <w:r w:rsidRPr="00294BDB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հենաշարժողական խնդիրներ ունեցող պացիենտներ, միայնակ ծերեր և այլն</w:t>
      </w:r>
      <w:r w:rsidRPr="00294BDB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դեղապահովումը: </w:t>
      </w:r>
      <w:r w:rsidRPr="00C85019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նպատակն է դեղերի հասանելիության և մատչելիության բարձրացում:</w:t>
      </w:r>
    </w:p>
    <w:p w:rsidR="00E1019A" w:rsidRPr="00C617E3" w:rsidRDefault="00E1019A" w:rsidP="00E1019A">
      <w:pPr>
        <w:spacing w:after="12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3</w:t>
      </w:r>
      <w:r w:rsidRPr="00C617E3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E1019A" w:rsidRPr="00C617E3" w:rsidRDefault="00E1019A" w:rsidP="00E1019A">
      <w:pPr>
        <w:spacing w:after="12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617E3">
        <w:rPr>
          <w:rFonts w:ascii="GHEA Grapalat" w:eastAsia="Times New Roman" w:hAnsi="GHEA Grapalat"/>
          <w:sz w:val="24"/>
          <w:szCs w:val="24"/>
          <w:lang w:val="hy-AM"/>
        </w:rPr>
        <w:t>Իրավական ակտի նախագիծը մշակվել է Հայաստանի Հանրապետության առողջապահության նախարարության դեղորայքային քաղաքականության և բժշ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կական տեխնոլոգիաների վարչության, </w:t>
      </w:r>
      <w:r w:rsidRPr="008033E2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կողմից</w:t>
      </w:r>
      <w:r w:rsidRPr="00C617E3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D55F20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55F20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55F20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55F20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55F20" w:rsidRPr="00D55F20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617E3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Տ Ե Ղ Ե Կ Ա Ն Ք</w:t>
      </w:r>
    </w:p>
    <w:p w:rsidR="00D55F20" w:rsidRPr="00C617E3" w:rsidRDefault="00EF622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EF6223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 ՀԱՆՐԱՊԵՏՈՒԹՅՈՒՆՈՒՄ ԴԵՂԵՐԻ ԱՌԱՔՄԱՆԸ ՆԵՐԿԱՅԱՑՎՈՂ ՏԵԽՆԻԿԱԿԱՆ ԵՎ ՄԱՍՆԱԳԻՏԱԿԱՆ ՊԱՀԱՆՋՆԵՐԸ ՍԱՀՄԱՆԵԼՈՒ ՄԱՍԻՆ</w:t>
      </w: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EF62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D55F20"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D55F2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D55F20" w:rsidRPr="00C617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 w:rsidR="00D55F20" w:rsidRPr="0018322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D55F20" w:rsidRPr="00C617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ԱՅԼ</w:t>
      </w:r>
      <w:r w:rsidR="00D55F20" w:rsidRPr="0018322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D55F20" w:rsidRPr="00C617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 ԱԿՏԵՐԻ  ԸՆԴՈՒՆՄԱՆ ԱՆՀՐԱԺԵՇՏՈՒԹՅԱՆ ԿԱՄ ԴՐԱ ԲԱՑԱԿԱՅՈՒԹՅԱՆ ՄԱՍԻՆ</w:t>
      </w:r>
    </w:p>
    <w:p w:rsidR="00A73A93" w:rsidRDefault="00A73A93" w:rsidP="00D55F20">
      <w:pPr>
        <w:spacing w:line="360" w:lineRule="auto"/>
        <w:ind w:firstLine="567"/>
        <w:jc w:val="both"/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D55F20" w:rsidRPr="00C617E3" w:rsidRDefault="00A73A93" w:rsidP="00D55F20">
      <w:pPr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F6223"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«Հայաստանի Հանրապետությունում դեղերի առաքմանը ներկայացվող տեխնիկական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Pr="00EF6223"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մասնագիտական պահանջները սահմանելու մասին» ՀՀ կառավարության </w:t>
      </w:r>
      <w:r w:rsidR="00D55F20" w:rsidRPr="004E5EE6">
        <w:rPr>
          <w:rFonts w:ascii="GHEA Grapalat" w:eastAsia="Times New Roman" w:hAnsi="GHEA Grapalat" w:cs="Tahoma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</w:t>
      </w:r>
      <w:r w:rsidR="00D55F20" w:rsidRPr="00C617E3">
        <w:rPr>
          <w:rFonts w:ascii="GHEA Grapalat" w:eastAsia="Times New Roman" w:hAnsi="GHEA Grapalat"/>
          <w:sz w:val="24"/>
          <w:szCs w:val="24"/>
          <w:lang w:val="hy-AM"/>
        </w:rPr>
        <w:t xml:space="preserve">նախագծի ընդունման </w:t>
      </w:r>
      <w:r w:rsidR="00D55F20" w:rsidRPr="00C617E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կապակցությամբ այլ իրավական ակտերի ընդունման կամ վերջիններում փոփոխություն կատարելու </w:t>
      </w:r>
      <w:r w:rsidR="00D55F20" w:rsidRPr="00C617E3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 չի առաջանա:</w:t>
      </w: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73A93" w:rsidRDefault="00A73A93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55F20" w:rsidRPr="00C617E3" w:rsidRDefault="00D55F20" w:rsidP="00D55F2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617E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 Ե Ղ Ե Կ Ա Ն Ք</w:t>
      </w:r>
    </w:p>
    <w:p w:rsidR="00D55F20" w:rsidRPr="004E5EE6" w:rsidRDefault="00D55F20" w:rsidP="00D55F20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D55F20" w:rsidRPr="00C617E3" w:rsidRDefault="00A73A93" w:rsidP="00D55F20">
      <w:pPr>
        <w:spacing w:after="0" w:line="360" w:lineRule="auto"/>
        <w:ind w:firstLine="720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EF6223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 ՀԱՆՐԱՊԵՏՈՒԹՅՈՒՆՈՒՄ ԴԵՂԵՐԻ ԱՌԱՔՄԱՆԸ ՆԵՐԿԱՅԱՑՎՈՂ ՏԵԽՆԻԿԱԿԱՆ ԵՎ ՄԱՍՆԱԳԻՏԱԿԱՆ ՊԱՀԱՆՋՆԵՐԸ ՍԱՀՄԱՆԵԼՈՒ ՄԱՍԻՆ</w:t>
      </w:r>
      <w:r w:rsidRPr="008B4C2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EF62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C1C4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D55F20" w:rsidRPr="00C617E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 ԿԱՊԱԿՑՈՒԹՅԱՄԲ ՊԵՏԱԿԱՆ ԵՎ ՀԱՄԱՅՆՔԱՅԻՆ ԲՅՈՒՋԵՆԵՐՈՒՄ ԾԱԽՍԵՐԻ ԱՎԵԼԱՑՄԱՆ ԿԱՄ ԵԿԱՄՈՒՏՆԵՐԻ ՆՎԱԶԵՑՄԱՆ ՄԱՍԻՆ</w:t>
      </w:r>
    </w:p>
    <w:p w:rsidR="00D55F20" w:rsidRDefault="00D55F20" w:rsidP="00D55F20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55F20" w:rsidRPr="00C617E3" w:rsidRDefault="00A73A93" w:rsidP="00D55F20">
      <w:pPr>
        <w:spacing w:line="360" w:lineRule="auto"/>
        <w:ind w:firstLine="720"/>
        <w:jc w:val="both"/>
        <w:rPr>
          <w:rFonts w:eastAsia="Times New Roman"/>
          <w:lang w:val="hy-AM" w:eastAsia="ru-RU"/>
        </w:rPr>
      </w:pPr>
      <w:r w:rsidRPr="00A73A9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«Հայաստանի Հանրապետությունում դեղերի առաքմանը ներկայացվող տեխնիկական և մասնագիտական պահանջները սահմանելու մասին» </w:t>
      </w:r>
      <w:r w:rsidR="00D55F20" w:rsidRPr="004E5EE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որոշման </w:t>
      </w:r>
      <w:r w:rsidR="00D55F20" w:rsidRPr="004E5EE6">
        <w:rPr>
          <w:rFonts w:ascii="GHEA Grapalat" w:eastAsia="Times New Roman" w:hAnsi="GHEA Grapalat"/>
          <w:sz w:val="24"/>
          <w:szCs w:val="24"/>
          <w:lang w:val="hy-AM"/>
        </w:rPr>
        <w:t xml:space="preserve">նախագծի </w:t>
      </w:r>
      <w:r w:rsidR="00D55F20" w:rsidRPr="00C617E3">
        <w:rPr>
          <w:rFonts w:ascii="GHEA Grapalat" w:eastAsia="Times New Roman" w:hAnsi="GHEA Grapalat"/>
          <w:sz w:val="24"/>
          <w:szCs w:val="24"/>
          <w:lang w:val="hy-AM"/>
        </w:rPr>
        <w:t>ընդունումը ՀՀ պետական բյուջեի եկամուտների և ծախսերի, ինչպես նաև համայնքային բյուջեների եկամուտների և  ծախuերի վրա կունենա չեզոք ազդեցություն:</w:t>
      </w:r>
    </w:p>
    <w:p w:rsidR="00D55F20" w:rsidRDefault="00D55F20" w:rsidP="00D55F20">
      <w:pPr>
        <w:spacing w:after="0" w:line="360" w:lineRule="auto"/>
        <w:rPr>
          <w:rFonts w:ascii="GHEA Grapalat" w:eastAsia="Times New Roman" w:hAnsi="GHEA Grapalat" w:cs="Times Armenian"/>
          <w:sz w:val="24"/>
          <w:szCs w:val="24"/>
          <w:lang w:val="hy-AM"/>
        </w:rPr>
      </w:pPr>
    </w:p>
    <w:p w:rsidR="00137793" w:rsidRPr="00E1019A" w:rsidRDefault="00137793">
      <w:pPr>
        <w:rPr>
          <w:lang w:val="hy-AM"/>
        </w:rPr>
      </w:pPr>
      <w:bookmarkStart w:id="0" w:name="_GoBack"/>
      <w:bookmarkEnd w:id="0"/>
    </w:p>
    <w:sectPr w:rsidR="00137793" w:rsidRPr="00E1019A" w:rsidSect="002C1C48">
      <w:pgSz w:w="12240" w:h="15840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34F19"/>
    <w:multiLevelType w:val="multilevel"/>
    <w:tmpl w:val="90B4B2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013"/>
    <w:rsid w:val="00137793"/>
    <w:rsid w:val="002D479C"/>
    <w:rsid w:val="00743013"/>
    <w:rsid w:val="00A73A93"/>
    <w:rsid w:val="00D55F20"/>
    <w:rsid w:val="00E1019A"/>
    <w:rsid w:val="00E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19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19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a_mkrtchyan</dc:creator>
  <cp:keywords/>
  <dc:description/>
  <cp:lastModifiedBy>User Pharm3</cp:lastModifiedBy>
  <cp:revision>5</cp:revision>
  <dcterms:created xsi:type="dcterms:W3CDTF">2018-05-04T12:24:00Z</dcterms:created>
  <dcterms:modified xsi:type="dcterms:W3CDTF">2018-05-31T11:36:00Z</dcterms:modified>
</cp:coreProperties>
</file>