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0D" w:rsidRDefault="00D3710D" w:rsidP="006A0395">
      <w:pPr>
        <w:spacing w:line="276" w:lineRule="auto"/>
        <w:ind w:right="-57"/>
        <w:jc w:val="center"/>
        <w:rPr>
          <w:rFonts w:ascii="GHEA Grapalat" w:hAnsi="GHEA Grapalat" w:cs="Sylfaen"/>
          <w:b/>
          <w:bCs/>
          <w:iCs/>
          <w:color w:val="000000"/>
          <w:lang w:val="hy-AM"/>
        </w:rPr>
      </w:pPr>
      <w:r w:rsidRPr="00DB0E84">
        <w:rPr>
          <w:rFonts w:ascii="GHEA Grapalat" w:hAnsi="GHEA Grapalat" w:cs="Sylfaen"/>
          <w:b/>
          <w:bCs/>
          <w:iCs/>
          <w:color w:val="000000"/>
          <w:lang w:val="hy-AM"/>
        </w:rPr>
        <w:t>ՀԻՄՆԱՎՈՐՈՒՄ</w:t>
      </w:r>
    </w:p>
    <w:p w:rsidR="006F23D9" w:rsidRDefault="006F23D9" w:rsidP="006A0395">
      <w:pPr>
        <w:spacing w:line="276" w:lineRule="auto"/>
        <w:ind w:right="-57"/>
        <w:jc w:val="center"/>
        <w:rPr>
          <w:rFonts w:ascii="GHEA Grapalat" w:hAnsi="GHEA Grapalat" w:cs="Sylfaen"/>
          <w:b/>
          <w:bCs/>
          <w:iCs/>
          <w:color w:val="000000"/>
          <w:lang w:val="hy-AM"/>
        </w:rPr>
      </w:pPr>
    </w:p>
    <w:p w:rsidR="00F91874" w:rsidRPr="00F40DF0" w:rsidRDefault="006F23D9" w:rsidP="006F23D9">
      <w:pPr>
        <w:spacing w:line="276" w:lineRule="auto"/>
        <w:ind w:right="-57"/>
        <w:jc w:val="center"/>
        <w:rPr>
          <w:rFonts w:ascii="GHEA Grapalat" w:hAnsi="GHEA Grapalat" w:cs="Sylfaen"/>
          <w:bCs/>
          <w:iCs/>
          <w:color w:val="000000"/>
          <w:lang w:val="hy-AM"/>
        </w:rPr>
      </w:pPr>
      <w:r w:rsidRPr="006F23D9">
        <w:rPr>
          <w:rFonts w:ascii="GHEA Grapalat" w:eastAsiaTheme="minorHAnsi" w:hAnsi="GHEA Grapalat" w:cstheme="minorBidi"/>
          <w:b/>
          <w:lang w:val="hy-AM"/>
        </w:rPr>
        <w:t xml:space="preserve">«ՀԱՅԱՍՏԱՆԻ ՀԱՆՐԱՊԵՏՈՒԹՅԱՆ ԿԱՌԱՎԱՐՈՒԹՅԱՆ 2014 ԹՎԱԿԱՆԻ ՀՈՒԼԻՍԻ 3-Ի N 738-Ն ՈՐՈՇՄԱՆ ՄԵՋ ՓՈՓՈԽՈՒԹՅՈՒՆՆԵՐ ԿԱՏԱՐԵԼՈՒ ՄԱՍԻՆ» ՀՀ ԿԱՌԱՎԱՐՈՒԹՅԱՆ ՈՐՈՇՄԱՆ </w:t>
      </w:r>
      <w:r w:rsidRPr="006F23D9">
        <w:rPr>
          <w:rFonts w:ascii="GHEA Grapalat" w:eastAsiaTheme="minorHAnsi" w:hAnsi="GHEA Grapalat" w:cs="Arial"/>
          <w:b/>
          <w:lang w:val="hy-AM"/>
        </w:rPr>
        <w:t>ՆԱԽԱԳԾԻ</w:t>
      </w:r>
      <w:r w:rsidRPr="006F23D9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b/>
          <w:lang w:val="hy-AM"/>
        </w:rPr>
        <w:t>ԸՆԴՈՒՆՄԱՆ</w:t>
      </w:r>
    </w:p>
    <w:p w:rsidR="006F23D9" w:rsidRDefault="006F23D9" w:rsidP="006A0395">
      <w:pPr>
        <w:spacing w:line="276" w:lineRule="auto"/>
        <w:ind w:right="-57" w:firstLine="720"/>
        <w:jc w:val="both"/>
        <w:rPr>
          <w:rFonts w:ascii="GHEA Grapalat" w:hAnsi="GHEA Grapalat" w:cs="Sylfaen"/>
          <w:bCs/>
          <w:iCs/>
          <w:color w:val="000000"/>
          <w:lang w:val="hy-AM"/>
        </w:rPr>
      </w:pPr>
    </w:p>
    <w:p w:rsidR="009A377C" w:rsidRPr="00F40DF0" w:rsidRDefault="00DB0E84" w:rsidP="006A0395">
      <w:pPr>
        <w:spacing w:line="276" w:lineRule="auto"/>
        <w:ind w:right="-57" w:firstLine="720"/>
        <w:jc w:val="both"/>
        <w:rPr>
          <w:rFonts w:ascii="GHEA Grapalat" w:hAnsi="GHEA Grapalat" w:cs="Sylfaen"/>
          <w:bCs/>
          <w:iCs/>
          <w:lang w:val="hy-AM"/>
        </w:rPr>
      </w:pPr>
      <w:r w:rsidRPr="00DB0E84">
        <w:rPr>
          <w:rFonts w:ascii="GHEA Grapalat" w:hAnsi="GHEA Grapalat" w:cs="Sylfaen"/>
          <w:bCs/>
          <w:iCs/>
          <w:color w:val="000000"/>
          <w:lang w:val="hy-AM"/>
        </w:rPr>
        <w:t xml:space="preserve">«Հայաստանի Հանրապետության կառավարության 2014 թվականի հուլիսի 3-ի N 738-Ն որոշման մեջ փոփոխություններ կատարելու մասին» ՀՀ Կառավարության որոշման նախագծի 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ընդունումը </w:t>
      </w:r>
      <w:r>
        <w:rPr>
          <w:rFonts w:ascii="GHEA Grapalat" w:hAnsi="GHEA Grapalat" w:cs="Sylfaen"/>
          <w:bCs/>
          <w:iCs/>
          <w:color w:val="000000"/>
          <w:lang w:val="hy-AM"/>
        </w:rPr>
        <w:t>սահման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>ված է</w:t>
      </w:r>
      <w:r>
        <w:rPr>
          <w:rFonts w:ascii="GHEA Grapalat" w:hAnsi="GHEA Grapalat" w:cs="Sylfaen"/>
          <w:bCs/>
          <w:iCs/>
          <w:color w:val="000000"/>
          <w:lang w:val="hy-AM"/>
        </w:rPr>
        <w:t xml:space="preserve"> ՀՀ վարչապետի 2018 թվականի հոկտեմբերի 1-ի </w:t>
      </w:r>
      <w:r w:rsidRPr="00DB0E84">
        <w:rPr>
          <w:rFonts w:ascii="GHEA Grapalat" w:hAnsi="GHEA Grapalat" w:cs="Sylfaen"/>
          <w:bCs/>
          <w:iCs/>
          <w:color w:val="000000"/>
          <w:lang w:val="hy-AM"/>
        </w:rPr>
        <w:t xml:space="preserve">N </w:t>
      </w:r>
      <w:r>
        <w:rPr>
          <w:rFonts w:ascii="GHEA Grapalat" w:hAnsi="GHEA Grapalat" w:cs="Sylfaen"/>
          <w:bCs/>
          <w:iCs/>
          <w:color w:val="000000"/>
          <w:lang w:val="hy-AM"/>
        </w:rPr>
        <w:t>1285-Ա որոշմամբ հաստատված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 «Դիվանագիտական ծառայության մասին» օրենք</w:t>
      </w:r>
      <w:r>
        <w:rPr>
          <w:rFonts w:ascii="GHEA Grapalat" w:hAnsi="GHEA Grapalat" w:cs="Sylfaen"/>
          <w:bCs/>
          <w:iCs/>
          <w:color w:val="000000"/>
          <w:lang w:val="hy-AM"/>
        </w:rPr>
        <w:t>ում փոփոխություն կատարելու մաս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>ի</w:t>
      </w:r>
      <w:r>
        <w:rPr>
          <w:rFonts w:ascii="GHEA Grapalat" w:hAnsi="GHEA Grapalat" w:cs="Sylfaen"/>
          <w:bCs/>
          <w:iCs/>
          <w:color w:val="000000"/>
          <w:lang w:val="hy-AM"/>
        </w:rPr>
        <w:t xml:space="preserve">ն» օրենքի 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 w:cs="Sylfaen"/>
          <w:bCs/>
          <w:iCs/>
          <w:color w:val="000000"/>
          <w:lang w:val="hy-AM"/>
        </w:rPr>
        <w:t>կիրարկումն</w:t>
      </w:r>
      <w:proofErr w:type="spellEnd"/>
      <w:r>
        <w:rPr>
          <w:rFonts w:ascii="GHEA Grapalat" w:hAnsi="GHEA Grapalat" w:cs="Sylfaen"/>
          <w:bCs/>
          <w:iCs/>
          <w:color w:val="000000"/>
          <w:lang w:val="hy-AM"/>
        </w:rPr>
        <w:t xml:space="preserve"> ապահովող միջոցառումների 5-րդ կետով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>: Որոշմամբ</w:t>
      </w:r>
      <w:r>
        <w:rPr>
          <w:rFonts w:ascii="GHEA Grapalat" w:hAnsi="GHEA Grapalat" w:cs="Sylfaen"/>
          <w:bCs/>
          <w:iCs/>
          <w:color w:val="000000"/>
          <w:lang w:val="hy-AM"/>
        </w:rPr>
        <w:t xml:space="preserve"> ՀՀ Կառավարության </w:t>
      </w:r>
      <w:r w:rsidRPr="00BD1A8B">
        <w:rPr>
          <w:rFonts w:ascii="GHEA Grapalat" w:hAnsi="GHEA Grapalat"/>
          <w:color w:val="000000"/>
          <w:lang w:val="hy-AM" w:eastAsia="fr-FR"/>
        </w:rPr>
        <w:t>«Օտարերկրյա պետություններում գործող՝ Հայաստանի Հանրապետության դիվանագիտական ծառայության մարմիններում ծառայող դիվանագետների պաշտոնային դրույքաչափերը, ծառայության հետ կապված ծախսերի փոխհատուցման չափը հաստատելու մասին»</w:t>
      </w:r>
      <w:r>
        <w:rPr>
          <w:rFonts w:ascii="GHEA Grapalat" w:hAnsi="GHEA Grapalat"/>
          <w:color w:val="000000"/>
          <w:lang w:val="hy-AM" w:eastAsia="fr-FR"/>
        </w:rPr>
        <w:t xml:space="preserve"> որոշման մեջ կատարվում են փոփոխություններ, մասնավորապես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 հանվում է</w:t>
      </w:r>
      <w:r>
        <w:rPr>
          <w:rFonts w:ascii="GHEA Grapalat" w:hAnsi="GHEA Grapalat" w:cs="Sylfaen"/>
          <w:bCs/>
          <w:iCs/>
          <w:color w:val="000000"/>
          <w:lang w:val="hy-AM"/>
        </w:rPr>
        <w:t xml:space="preserve"> N</w:t>
      </w:r>
      <w:r w:rsidRPr="00DB0E84">
        <w:rPr>
          <w:rFonts w:ascii="GHEA Grapalat" w:hAnsi="GHEA Grapalat" w:cs="Sylfaen"/>
          <w:bCs/>
          <w:iCs/>
          <w:color w:val="000000"/>
          <w:lang w:val="hy-AM"/>
        </w:rPr>
        <w:t xml:space="preserve"> </w:t>
      </w:r>
      <w:r>
        <w:rPr>
          <w:rFonts w:ascii="GHEA Grapalat" w:hAnsi="GHEA Grapalat" w:cs="Sylfaen"/>
          <w:bCs/>
          <w:iCs/>
          <w:color w:val="000000"/>
          <w:lang w:val="hy-AM"/>
        </w:rPr>
        <w:t>2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 հավելվածը՝ դրա արդիականությունը կորցնելու հանգամանքով պայմանավորված, իսկ </w:t>
      </w:r>
      <w:r w:rsidRPr="00DB0E84">
        <w:rPr>
          <w:rFonts w:ascii="GHEA Grapalat" w:hAnsi="GHEA Grapalat" w:cs="Sylfaen"/>
          <w:bCs/>
          <w:iCs/>
          <w:color w:val="000000"/>
          <w:lang w:val="hy-AM"/>
        </w:rPr>
        <w:t>N 3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 հավելվածը լրացվում է երկու նոր </w:t>
      </w:r>
      <w:proofErr w:type="spellStart"/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>պետություն</w:t>
      </w:r>
      <w:r w:rsidR="00F40DF0">
        <w:rPr>
          <w:rFonts w:ascii="GHEA Grapalat" w:hAnsi="GHEA Grapalat" w:cs="Sylfaen"/>
          <w:bCs/>
          <w:iCs/>
          <w:color w:val="000000"/>
          <w:lang w:val="hy-AM"/>
        </w:rPr>
        <w:t>ն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>երով</w:t>
      </w:r>
      <w:proofErr w:type="spellEnd"/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՝ պայմանավորված Մոլդովայում դեսպանություն բացելու և Մոլդովայում և </w:t>
      </w:r>
      <w:r w:rsidR="009C17D2" w:rsidRPr="00F40DF0">
        <w:rPr>
          <w:rFonts w:ascii="GHEA Grapalat" w:hAnsi="GHEA Grapalat" w:cs="Sylfaen"/>
          <w:bCs/>
          <w:iCs/>
          <w:color w:val="000000"/>
          <w:lang w:val="hy-AM"/>
        </w:rPr>
        <w:t>Իսրայելի Պետությունում</w:t>
      </w:r>
      <w:r w:rsidR="00B22413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 </w:t>
      </w:r>
      <w:r w:rsidR="009A377C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դեսպաններ նշանակելու </w:t>
      </w:r>
      <w:r w:rsidR="00F40DF0" w:rsidRPr="00F40DF0">
        <w:rPr>
          <w:rFonts w:ascii="GHEA Grapalat" w:hAnsi="GHEA Grapalat" w:cs="Sylfaen"/>
          <w:bCs/>
          <w:iCs/>
          <w:lang w:val="hy-AM"/>
        </w:rPr>
        <w:t>հանգամանքով</w:t>
      </w:r>
      <w:r w:rsidR="009A377C" w:rsidRPr="00F40DF0">
        <w:rPr>
          <w:rFonts w:ascii="GHEA Grapalat" w:hAnsi="GHEA Grapalat" w:cs="Sylfaen"/>
          <w:bCs/>
          <w:iCs/>
          <w:lang w:val="hy-AM"/>
        </w:rPr>
        <w:t xml:space="preserve">: Որոշման նախագծով Իսրայելի պետությունում պաշտոնեական դրույքաչափը և </w:t>
      </w:r>
      <w:r w:rsidR="00F40DF0" w:rsidRPr="00F40DF0">
        <w:rPr>
          <w:rFonts w:ascii="GHEA Grapalat" w:hAnsi="GHEA Grapalat" w:cs="Sylfaen"/>
          <w:bCs/>
          <w:iCs/>
          <w:lang w:val="hy-AM"/>
        </w:rPr>
        <w:t>փոխհատուցման</w:t>
      </w:r>
      <w:r w:rsidR="009A377C" w:rsidRPr="00F40DF0">
        <w:rPr>
          <w:rFonts w:ascii="GHEA Grapalat" w:hAnsi="GHEA Grapalat" w:cs="Sylfaen"/>
          <w:bCs/>
          <w:iCs/>
          <w:lang w:val="hy-AM"/>
        </w:rPr>
        <w:t xml:space="preserve"> առավելագույն </w:t>
      </w:r>
      <w:r w:rsidR="00F40DF0" w:rsidRPr="00F40DF0">
        <w:rPr>
          <w:rFonts w:ascii="GHEA Grapalat" w:hAnsi="GHEA Grapalat" w:cs="Sylfaen"/>
          <w:bCs/>
          <w:iCs/>
          <w:lang w:val="hy-AM"/>
        </w:rPr>
        <w:t>սահմանաչափը</w:t>
      </w:r>
      <w:r w:rsidR="009A377C" w:rsidRPr="00F40DF0">
        <w:rPr>
          <w:rFonts w:ascii="GHEA Grapalat" w:hAnsi="GHEA Grapalat" w:cs="Sylfaen"/>
          <w:bCs/>
          <w:iCs/>
          <w:lang w:val="hy-AM"/>
        </w:rPr>
        <w:t xml:space="preserve"> </w:t>
      </w:r>
      <w:r w:rsidR="00F91874" w:rsidRPr="00F40DF0">
        <w:rPr>
          <w:rFonts w:ascii="GHEA Grapalat" w:hAnsi="GHEA Grapalat" w:cs="Sylfaen"/>
          <w:bCs/>
          <w:iCs/>
          <w:lang w:val="hy-AM"/>
        </w:rPr>
        <w:t>հավասարեցված է Ստամբուլում ՍԾՏՀ ՀՀ մշտական ներկայացուցչության</w:t>
      </w:r>
      <w:r w:rsidR="009A377C" w:rsidRPr="00F40DF0">
        <w:rPr>
          <w:rFonts w:ascii="GHEA Grapalat" w:hAnsi="GHEA Grapalat" w:cs="Sylfaen"/>
          <w:bCs/>
          <w:iCs/>
          <w:lang w:val="hy-AM"/>
        </w:rPr>
        <w:t xml:space="preserve">, իսկ </w:t>
      </w:r>
      <w:proofErr w:type="spellStart"/>
      <w:r w:rsidR="009A377C" w:rsidRPr="00F40DF0">
        <w:rPr>
          <w:rFonts w:ascii="GHEA Grapalat" w:hAnsi="GHEA Grapalat" w:cs="Sylfaen"/>
          <w:bCs/>
          <w:iCs/>
          <w:lang w:val="hy-AM"/>
        </w:rPr>
        <w:t>Մոլդովայինը</w:t>
      </w:r>
      <w:proofErr w:type="spellEnd"/>
      <w:r w:rsidR="009A377C" w:rsidRPr="00F40DF0">
        <w:rPr>
          <w:rFonts w:ascii="GHEA Grapalat" w:hAnsi="GHEA Grapalat" w:cs="Sylfaen"/>
          <w:bCs/>
          <w:iCs/>
          <w:lang w:val="hy-AM"/>
        </w:rPr>
        <w:t xml:space="preserve">՝ Ռումինիայում և Բուլղարիայում վճարվող փոխհատուցման </w:t>
      </w:r>
      <w:proofErr w:type="spellStart"/>
      <w:r w:rsidR="009A377C" w:rsidRPr="00F40DF0">
        <w:rPr>
          <w:rFonts w:ascii="GHEA Grapalat" w:hAnsi="GHEA Grapalat" w:cs="Sylfaen"/>
          <w:bCs/>
          <w:iCs/>
          <w:lang w:val="hy-AM"/>
        </w:rPr>
        <w:t>սահմանաչափերին</w:t>
      </w:r>
      <w:proofErr w:type="spellEnd"/>
      <w:r w:rsidR="009A377C" w:rsidRPr="00F40DF0">
        <w:rPr>
          <w:rFonts w:ascii="GHEA Grapalat" w:hAnsi="GHEA Grapalat" w:cs="Sylfaen"/>
          <w:bCs/>
          <w:iCs/>
          <w:lang w:val="hy-AM"/>
        </w:rPr>
        <w:t xml:space="preserve">: </w:t>
      </w:r>
    </w:p>
    <w:p w:rsidR="00D3710D" w:rsidRPr="00F40DF0" w:rsidRDefault="009A377C" w:rsidP="006A0395">
      <w:pPr>
        <w:spacing w:line="276" w:lineRule="auto"/>
        <w:ind w:right="-57" w:firstLine="720"/>
        <w:jc w:val="both"/>
        <w:rPr>
          <w:rFonts w:ascii="GHEA Grapalat" w:hAnsi="GHEA Grapalat" w:cs="Sylfaen"/>
          <w:bCs/>
          <w:iCs/>
          <w:color w:val="000000"/>
          <w:lang w:val="hy-AM"/>
        </w:rPr>
      </w:pPr>
      <w:r w:rsidRPr="00F40DF0">
        <w:rPr>
          <w:rFonts w:ascii="GHEA Grapalat" w:hAnsi="GHEA Grapalat" w:cs="Sylfaen"/>
          <w:bCs/>
          <w:iCs/>
          <w:lang w:val="hy-AM"/>
        </w:rPr>
        <w:t>Հ</w:t>
      </w:r>
      <w:r w:rsidR="00D3710D" w:rsidRPr="00F40DF0">
        <w:rPr>
          <w:rFonts w:ascii="GHEA Grapalat" w:hAnsi="GHEA Grapalat" w:cs="Sylfaen"/>
          <w:bCs/>
          <w:iCs/>
          <w:lang w:val="hy-AM"/>
        </w:rPr>
        <w:t xml:space="preserve">աշվի առնելով, որ </w:t>
      </w:r>
      <w:r w:rsidR="006A0395">
        <w:rPr>
          <w:rFonts w:ascii="GHEA Grapalat" w:hAnsi="GHEA Grapalat" w:cs="Sylfaen"/>
          <w:bCs/>
          <w:iCs/>
          <w:lang w:val="hy-AM"/>
        </w:rPr>
        <w:t xml:space="preserve">Իսրայելում ՀՀ </w:t>
      </w:r>
      <w:r w:rsidR="00D3710D" w:rsidRPr="00F40DF0">
        <w:rPr>
          <w:rFonts w:ascii="GHEA Grapalat" w:hAnsi="GHEA Grapalat" w:cs="Sylfaen"/>
          <w:bCs/>
          <w:iCs/>
          <w:lang w:val="hy-AM"/>
        </w:rPr>
        <w:t xml:space="preserve">դեսպանի նստավայրը </w:t>
      </w:r>
      <w:r w:rsidR="00F91874" w:rsidRPr="00F40DF0">
        <w:rPr>
          <w:rFonts w:ascii="GHEA Grapalat" w:hAnsi="GHEA Grapalat" w:cs="Sylfaen"/>
          <w:bCs/>
          <w:iCs/>
          <w:lang w:val="hy-AM"/>
        </w:rPr>
        <w:t xml:space="preserve">գտնվում է </w:t>
      </w:r>
      <w:proofErr w:type="spellStart"/>
      <w:r w:rsidR="00F91874" w:rsidRPr="00F40DF0">
        <w:rPr>
          <w:rFonts w:ascii="GHEA Grapalat" w:hAnsi="GHEA Grapalat" w:cs="Sylfaen"/>
          <w:bCs/>
          <w:iCs/>
          <w:lang w:val="hy-AM"/>
        </w:rPr>
        <w:t>Երևանում</w:t>
      </w:r>
      <w:proofErr w:type="spellEnd"/>
      <w:r w:rsidR="00F91874" w:rsidRPr="00F40DF0">
        <w:rPr>
          <w:rFonts w:ascii="GHEA Grapalat" w:hAnsi="GHEA Grapalat" w:cs="Sylfaen"/>
          <w:bCs/>
          <w:iCs/>
          <w:lang w:val="hy-AM"/>
        </w:rPr>
        <w:t xml:space="preserve">, </w:t>
      </w:r>
      <w:r w:rsidRPr="00F40DF0">
        <w:rPr>
          <w:rFonts w:ascii="GHEA Grapalat" w:hAnsi="GHEA Grapalat" w:cs="Sylfaen"/>
          <w:bCs/>
          <w:iCs/>
          <w:lang w:val="hy-AM"/>
        </w:rPr>
        <w:t xml:space="preserve">նրա համար </w:t>
      </w:r>
      <w:r w:rsidR="00F40DF0" w:rsidRPr="00F40DF0">
        <w:rPr>
          <w:rFonts w:ascii="GHEA Grapalat" w:hAnsi="GHEA Grapalat" w:cs="Sylfaen"/>
          <w:bCs/>
          <w:iCs/>
          <w:lang w:val="hy-AM"/>
        </w:rPr>
        <w:t>փոխհատուցման</w:t>
      </w:r>
      <w:r w:rsidR="00D3710D" w:rsidRPr="00F40DF0">
        <w:rPr>
          <w:rFonts w:ascii="GHEA Grapalat" w:hAnsi="GHEA Grapalat" w:cs="Sylfaen"/>
          <w:bCs/>
          <w:iCs/>
          <w:lang w:val="hy-AM"/>
        </w:rPr>
        <w:t xml:space="preserve"> գումար չի հաշվարկվում, </w:t>
      </w:r>
      <w:r w:rsidRPr="00F40DF0">
        <w:rPr>
          <w:rFonts w:ascii="GHEA Grapalat" w:hAnsi="GHEA Grapalat" w:cs="Sylfaen"/>
          <w:bCs/>
          <w:iCs/>
          <w:lang w:val="hy-AM"/>
        </w:rPr>
        <w:t xml:space="preserve">իսկ Մոլդովայում դեսպանի </w:t>
      </w:r>
      <w:r w:rsidR="00F40DF0" w:rsidRPr="00F40DF0">
        <w:rPr>
          <w:rFonts w:ascii="GHEA Grapalat" w:hAnsi="GHEA Grapalat" w:cs="Sylfaen"/>
          <w:bCs/>
          <w:iCs/>
          <w:lang w:val="hy-AM"/>
        </w:rPr>
        <w:t>պաշտոնեական</w:t>
      </w:r>
      <w:r w:rsidRPr="00F40DF0">
        <w:rPr>
          <w:rFonts w:ascii="GHEA Grapalat" w:hAnsi="GHEA Grapalat" w:cs="Sylfaen"/>
          <w:bCs/>
          <w:iCs/>
          <w:lang w:val="hy-AM"/>
        </w:rPr>
        <w:t xml:space="preserve"> </w:t>
      </w:r>
      <w:r w:rsidR="00F40DF0" w:rsidRPr="00F40DF0">
        <w:rPr>
          <w:rFonts w:ascii="GHEA Grapalat" w:hAnsi="GHEA Grapalat" w:cs="Sylfaen"/>
          <w:bCs/>
          <w:iCs/>
          <w:lang w:val="hy-AM"/>
        </w:rPr>
        <w:t>դրույքաչափը</w:t>
      </w:r>
      <w:r w:rsidRPr="00F40DF0">
        <w:rPr>
          <w:rFonts w:ascii="GHEA Grapalat" w:hAnsi="GHEA Grapalat" w:cs="Sylfaen"/>
          <w:bCs/>
          <w:iCs/>
          <w:lang w:val="hy-AM"/>
        </w:rPr>
        <w:t xml:space="preserve"> և փոխհատուցման գումարը արդեն իսկ նախատեսված են ԱԳՆ պետական բյուջեով հատկացված ֆինանսավորման մեջ, </w:t>
      </w:r>
      <w:proofErr w:type="spellStart"/>
      <w:r w:rsidR="00D3710D" w:rsidRPr="00F40DF0">
        <w:rPr>
          <w:rFonts w:ascii="GHEA Grapalat" w:hAnsi="GHEA Grapalat" w:cs="Sylfaen"/>
          <w:bCs/>
          <w:iCs/>
          <w:lang w:val="hy-AM"/>
        </w:rPr>
        <w:t>հետևաբար</w:t>
      </w:r>
      <w:proofErr w:type="spellEnd"/>
      <w:r w:rsidR="00D3710D" w:rsidRPr="00F40DF0">
        <w:rPr>
          <w:rFonts w:ascii="GHEA Grapalat" w:hAnsi="GHEA Grapalat" w:cs="Sylfaen"/>
          <w:bCs/>
          <w:iCs/>
          <w:lang w:val="hy-AM"/>
        </w:rPr>
        <w:t xml:space="preserve"> որո</w:t>
      </w:r>
      <w:r w:rsidR="00B22413" w:rsidRPr="00F40DF0">
        <w:rPr>
          <w:rFonts w:ascii="GHEA Grapalat" w:hAnsi="GHEA Grapalat" w:cs="Sylfaen"/>
          <w:bCs/>
          <w:iCs/>
          <w:lang w:val="hy-AM"/>
        </w:rPr>
        <w:t>շման փոփոխությամբ բյուջե</w:t>
      </w:r>
      <w:r w:rsidRPr="00F40DF0">
        <w:rPr>
          <w:rFonts w:ascii="GHEA Grapalat" w:hAnsi="GHEA Grapalat" w:cs="Sylfaen"/>
          <w:bCs/>
          <w:iCs/>
          <w:lang w:val="hy-AM"/>
        </w:rPr>
        <w:t>ում</w:t>
      </w:r>
      <w:r w:rsidR="00B22413" w:rsidRPr="00F40DF0">
        <w:rPr>
          <w:rFonts w:ascii="GHEA Grapalat" w:hAnsi="GHEA Grapalat" w:cs="Sylfaen"/>
          <w:bCs/>
          <w:iCs/>
          <w:lang w:val="hy-AM"/>
        </w:rPr>
        <w:t xml:space="preserve"> լր</w:t>
      </w:r>
      <w:r w:rsidR="00D3710D" w:rsidRPr="00F40DF0">
        <w:rPr>
          <w:rFonts w:ascii="GHEA Grapalat" w:hAnsi="GHEA Grapalat" w:cs="Sylfaen"/>
          <w:bCs/>
          <w:iCs/>
          <w:lang w:val="hy-AM"/>
        </w:rPr>
        <w:t>ացուցիչ ֆինանսական</w:t>
      </w:r>
      <w:r w:rsidR="00D3710D" w:rsidRPr="00F40DF0">
        <w:rPr>
          <w:rFonts w:ascii="GHEA Grapalat" w:hAnsi="GHEA Grapalat" w:cs="Sylfaen"/>
          <w:bCs/>
          <w:iCs/>
          <w:color w:val="000000"/>
          <w:lang w:val="hy-AM"/>
        </w:rPr>
        <w:t xml:space="preserve"> միջոցներ չեն պահանջվելու։</w:t>
      </w:r>
    </w:p>
    <w:p w:rsidR="00F91874" w:rsidRPr="00F91874" w:rsidRDefault="00F91874" w:rsidP="006A0395">
      <w:pPr>
        <w:spacing w:line="276" w:lineRule="auto"/>
        <w:ind w:right="-57" w:firstLine="720"/>
        <w:jc w:val="both"/>
        <w:rPr>
          <w:rFonts w:ascii="GHEA Grapalat" w:hAnsi="GHEA Grapalat" w:cs="Sylfaen"/>
          <w:bCs/>
          <w:iCs/>
          <w:color w:val="000000"/>
          <w:lang w:val="hy-AM"/>
        </w:rPr>
      </w:pPr>
    </w:p>
    <w:p w:rsidR="00F91874" w:rsidRDefault="00F91874" w:rsidP="006A0395">
      <w:pPr>
        <w:spacing w:line="276" w:lineRule="auto"/>
        <w:ind w:right="-57"/>
        <w:jc w:val="both"/>
        <w:rPr>
          <w:rFonts w:ascii="GHEA Grapalat" w:hAnsi="GHEA Grapalat" w:cs="Sylfaen"/>
          <w:bCs/>
          <w:iCs/>
          <w:color w:val="000000"/>
          <w:lang w:val="hy-AM"/>
        </w:rPr>
      </w:pPr>
    </w:p>
    <w:p w:rsidR="009B133B" w:rsidRDefault="009B133B" w:rsidP="006A0395">
      <w:pPr>
        <w:spacing w:line="276" w:lineRule="auto"/>
        <w:ind w:right="-57"/>
        <w:jc w:val="both"/>
        <w:rPr>
          <w:rFonts w:ascii="GHEA Grapalat" w:hAnsi="GHEA Grapalat" w:cs="Sylfaen"/>
          <w:bCs/>
          <w:iCs/>
          <w:color w:val="000000"/>
          <w:lang w:val="hy-AM"/>
        </w:rPr>
      </w:pPr>
    </w:p>
    <w:p w:rsidR="009B133B" w:rsidRDefault="009B133B" w:rsidP="006A0395">
      <w:pPr>
        <w:spacing w:line="276" w:lineRule="auto"/>
        <w:ind w:right="-57"/>
        <w:jc w:val="both"/>
        <w:rPr>
          <w:rFonts w:ascii="GHEA Grapalat" w:hAnsi="GHEA Grapalat" w:cs="Sylfaen"/>
          <w:bCs/>
          <w:iCs/>
          <w:color w:val="000000"/>
          <w:lang w:val="hy-AM"/>
        </w:rPr>
      </w:pPr>
    </w:p>
    <w:p w:rsidR="009B133B" w:rsidRPr="00F91874" w:rsidRDefault="009B133B" w:rsidP="006A0395">
      <w:pPr>
        <w:spacing w:line="276" w:lineRule="auto"/>
        <w:ind w:right="-57"/>
        <w:jc w:val="both"/>
        <w:rPr>
          <w:rFonts w:ascii="GHEA Grapalat" w:hAnsi="GHEA Grapalat" w:cs="Sylfaen"/>
          <w:bCs/>
          <w:iCs/>
          <w:color w:val="000000"/>
          <w:lang w:val="hy-AM"/>
        </w:rPr>
      </w:pPr>
    </w:p>
    <w:p w:rsidR="00F91874" w:rsidRPr="00F91874" w:rsidRDefault="00F91874" w:rsidP="00D3710D">
      <w:pPr>
        <w:spacing w:line="360" w:lineRule="auto"/>
        <w:ind w:left="1440" w:right="-57"/>
        <w:jc w:val="both"/>
        <w:rPr>
          <w:rFonts w:ascii="GHEA Grapalat" w:hAnsi="GHEA Grapalat" w:cs="Sylfaen"/>
          <w:bCs/>
          <w:iCs/>
          <w:lang w:val="hy-AM"/>
        </w:rPr>
      </w:pPr>
    </w:p>
    <w:p w:rsidR="006F23D9" w:rsidRDefault="006F23D9" w:rsidP="006F23D9">
      <w:pPr>
        <w:jc w:val="center"/>
        <w:rPr>
          <w:rFonts w:ascii="GHEA Grapalat" w:hAnsi="GHEA Grapalat" w:cs="Arial"/>
          <w:b/>
          <w:lang w:val="hy-AM"/>
        </w:rPr>
      </w:pPr>
      <w:r w:rsidRPr="006F23D9">
        <w:rPr>
          <w:rFonts w:ascii="GHEA Grapalat" w:hAnsi="GHEA Grapalat" w:cs="Arial"/>
          <w:b/>
          <w:lang w:val="hy-AM"/>
        </w:rPr>
        <w:t>ՏԵՂԵԿԱՆՔ</w:t>
      </w:r>
    </w:p>
    <w:p w:rsidR="006F23D9" w:rsidRPr="006F23D9" w:rsidRDefault="006F23D9" w:rsidP="006F23D9">
      <w:pPr>
        <w:jc w:val="center"/>
        <w:rPr>
          <w:rFonts w:ascii="GHEA Grapalat" w:hAnsi="GHEA Grapalat" w:cs="Arial"/>
          <w:b/>
          <w:lang w:val="hy-AM"/>
        </w:rPr>
      </w:pPr>
      <w:bookmarkStart w:id="0" w:name="_GoBack"/>
      <w:bookmarkEnd w:id="0"/>
    </w:p>
    <w:p w:rsidR="006F23D9" w:rsidRPr="006F23D9" w:rsidRDefault="006F23D9" w:rsidP="006F23D9">
      <w:pPr>
        <w:jc w:val="center"/>
        <w:rPr>
          <w:rFonts w:ascii="GHEA Grapalat" w:eastAsiaTheme="minorHAnsi" w:hAnsi="GHEA Grapalat" w:cstheme="minorBidi"/>
          <w:b/>
          <w:lang w:val="hy-AM"/>
        </w:rPr>
      </w:pPr>
      <w:r w:rsidRPr="006F23D9">
        <w:rPr>
          <w:rFonts w:ascii="GHEA Grapalat" w:hAnsi="GHEA Grapalat" w:cs="Arial"/>
          <w:b/>
          <w:lang w:val="hy-AM"/>
        </w:rPr>
        <w:t>«ՀԱՅԱՍՏԱՆԻ ՀԱՆՐԱՊԵՏՈՒԹՅԱՆ ԿԱՌԱՎԱՐՈՒԹՅԱՆ 2014 ԹՎԱԿԱՆԻ ՀՈՒԼԻՍԻ 3-Ի N 738-Ն ՈՐՈՇՄԱՆ ՄԵՋ ՓՈՓՈԽՈՒԹՅՈՒՆՆԵՐ ԿԱՏԱՐԵԼՈՒ ՄԱՍԻՆ» ՀՀ ԿԱՌԱՎԱՐՈՒԹՅԱՆ ՈՐՈՇՄԱՆ</w:t>
      </w:r>
      <w:r w:rsidRPr="006F23D9">
        <w:rPr>
          <w:rFonts w:ascii="GHEA Grapalat" w:hAnsi="GHEA Grapalat" w:cs="Arial"/>
          <w:b/>
          <w:lang w:val="hy-AM"/>
        </w:rPr>
        <w:t xml:space="preserve"> ՆԱԽԱԳԾԻ ԸՆԴՈՒՆՄԱՆ</w:t>
      </w:r>
      <w:r w:rsidRPr="006F23D9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b/>
          <w:lang w:val="hy-AM"/>
        </w:rPr>
        <w:t>ԿԱՊԱԿՑՈՒԹՅԱՄԲ</w:t>
      </w:r>
      <w:r w:rsidRPr="006F23D9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b/>
          <w:lang w:val="hy-AM"/>
        </w:rPr>
        <w:t>ԱՅԼ</w:t>
      </w:r>
      <w:r w:rsidRPr="006F23D9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b/>
          <w:lang w:val="hy-AM"/>
        </w:rPr>
        <w:t>ԻՐԱՎԱԿԱՆ</w:t>
      </w:r>
      <w:r w:rsidRPr="006F23D9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b/>
          <w:lang w:val="hy-AM"/>
        </w:rPr>
        <w:t>ԱԿՏԵՐԻ</w:t>
      </w:r>
      <w:r w:rsidRPr="006F23D9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b/>
          <w:lang w:val="hy-AM"/>
        </w:rPr>
        <w:t>ԸՆԴՈՒՆՄԱՆ</w:t>
      </w:r>
      <w:r w:rsidRPr="006F23D9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b/>
          <w:lang w:val="hy-AM"/>
        </w:rPr>
        <w:t>ԱՆՀՐԱԺԵՇՏՈՒԹՅԱՆ</w:t>
      </w:r>
      <w:r w:rsidRPr="006F23D9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b/>
          <w:lang w:val="hy-AM"/>
        </w:rPr>
        <w:t>ՄԱՍԻՆ</w:t>
      </w:r>
    </w:p>
    <w:p w:rsidR="006F23D9" w:rsidRPr="006F23D9" w:rsidRDefault="006F23D9" w:rsidP="006F23D9">
      <w:pPr>
        <w:spacing w:after="160" w:line="259" w:lineRule="auto"/>
        <w:rPr>
          <w:rFonts w:ascii="GHEA Grapalat" w:eastAsiaTheme="minorHAnsi" w:hAnsi="GHEA Grapalat" w:cstheme="minorBidi"/>
          <w:lang w:val="hy-AM"/>
        </w:rPr>
      </w:pPr>
    </w:p>
    <w:p w:rsidR="006F23D9" w:rsidRPr="006F23D9" w:rsidRDefault="006F23D9" w:rsidP="006F23D9">
      <w:pPr>
        <w:spacing w:after="160" w:line="259" w:lineRule="auto"/>
        <w:jc w:val="both"/>
        <w:rPr>
          <w:rFonts w:ascii="GHEA Grapalat" w:eastAsiaTheme="minorHAnsi" w:hAnsi="GHEA Grapalat" w:cstheme="minorBidi"/>
          <w:lang w:val="hy-AM"/>
        </w:rPr>
      </w:pPr>
      <w:r w:rsidRPr="006F23D9">
        <w:rPr>
          <w:rFonts w:ascii="GHEA Grapalat" w:eastAsiaTheme="minorHAnsi" w:hAnsi="GHEA Grapalat" w:cstheme="minorBidi"/>
          <w:lang w:val="hy-AM"/>
        </w:rPr>
        <w:tab/>
      </w:r>
      <w:r w:rsidRPr="006F23D9">
        <w:rPr>
          <w:rFonts w:ascii="GHEA Grapalat" w:eastAsiaTheme="minorHAnsi" w:hAnsi="GHEA Grapalat" w:cstheme="minorBidi"/>
          <w:lang w:val="hy-AM"/>
        </w:rPr>
        <w:t xml:space="preserve">«Հայաստանի Հանրապետության կառավարության 2014 թվականի հուլիսի 3-ի N 738-Ն որոշման մեջ փոփոխություններ կատարելու մասին» ՀՀ Կառավարության </w:t>
      </w:r>
      <w:r w:rsidRPr="006F23D9">
        <w:rPr>
          <w:rFonts w:ascii="GHEA Grapalat" w:eastAsiaTheme="minorHAnsi" w:hAnsi="GHEA Grapalat" w:cs="Arial"/>
          <w:lang w:val="hy-AM"/>
        </w:rPr>
        <w:t>որոշման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նախագծի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ընդունման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կապակցությամբ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այլ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իրավական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ակտերի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ընդունման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անհրաժեշտություն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առկա</w:t>
      </w:r>
      <w:r w:rsidRPr="006F23D9">
        <w:rPr>
          <w:rFonts w:ascii="GHEA Grapalat" w:eastAsiaTheme="minorHAnsi" w:hAnsi="GHEA Grapalat" w:cstheme="minorBidi"/>
          <w:lang w:val="hy-AM"/>
        </w:rPr>
        <w:t xml:space="preserve"> </w:t>
      </w:r>
      <w:r w:rsidRPr="006F23D9">
        <w:rPr>
          <w:rFonts w:ascii="GHEA Grapalat" w:eastAsiaTheme="minorHAnsi" w:hAnsi="GHEA Grapalat" w:cs="Arial"/>
          <w:lang w:val="hy-AM"/>
        </w:rPr>
        <w:t>չէ</w:t>
      </w:r>
      <w:r w:rsidRPr="006F23D9">
        <w:rPr>
          <w:rFonts w:ascii="GHEA Grapalat" w:eastAsiaTheme="minorHAnsi" w:hAnsi="GHEA Grapalat" w:cstheme="minorBidi"/>
          <w:lang w:val="hy-AM"/>
        </w:rPr>
        <w:t>:</w:t>
      </w:r>
    </w:p>
    <w:p w:rsidR="006F23D9" w:rsidRDefault="006F23D9" w:rsidP="009B133B">
      <w:pPr>
        <w:jc w:val="center"/>
        <w:rPr>
          <w:rFonts w:ascii="GHEA Grapalat" w:hAnsi="GHEA Grapalat" w:cs="Arial"/>
          <w:b/>
          <w:lang w:val="hy-AM"/>
        </w:rPr>
      </w:pPr>
    </w:p>
    <w:p w:rsidR="006F23D9" w:rsidRDefault="006F23D9" w:rsidP="009B133B">
      <w:pPr>
        <w:jc w:val="center"/>
        <w:rPr>
          <w:rFonts w:ascii="GHEA Grapalat" w:hAnsi="GHEA Grapalat" w:cs="Arial"/>
          <w:b/>
          <w:lang w:val="hy-AM"/>
        </w:rPr>
      </w:pPr>
    </w:p>
    <w:p w:rsidR="009B133B" w:rsidRDefault="009B133B" w:rsidP="009B133B">
      <w:pPr>
        <w:jc w:val="center"/>
        <w:rPr>
          <w:rFonts w:ascii="GHEA Grapalat" w:hAnsi="GHEA Grapalat" w:cs="Arial"/>
          <w:b/>
          <w:lang w:val="hy-AM"/>
        </w:rPr>
      </w:pPr>
      <w:r w:rsidRPr="00076606">
        <w:rPr>
          <w:rFonts w:ascii="GHEA Grapalat" w:hAnsi="GHEA Grapalat" w:cs="Arial"/>
          <w:b/>
          <w:lang w:val="hy-AM"/>
        </w:rPr>
        <w:t>ՏԵՂԵԿԱՆՔ</w:t>
      </w:r>
    </w:p>
    <w:p w:rsidR="009B133B" w:rsidRPr="00076606" w:rsidRDefault="009B133B" w:rsidP="009B133B">
      <w:pPr>
        <w:jc w:val="center"/>
        <w:rPr>
          <w:rFonts w:ascii="GHEA Grapalat" w:hAnsi="GHEA Grapalat"/>
          <w:b/>
          <w:lang w:val="hy-AM"/>
        </w:rPr>
      </w:pPr>
    </w:p>
    <w:p w:rsidR="009B133B" w:rsidRPr="00076606" w:rsidRDefault="009B133B" w:rsidP="009B133B">
      <w:pPr>
        <w:jc w:val="center"/>
        <w:rPr>
          <w:rFonts w:ascii="GHEA Grapalat" w:hAnsi="GHEA Grapalat"/>
          <w:b/>
          <w:lang w:val="hy-AM"/>
        </w:rPr>
      </w:pPr>
      <w:r w:rsidRPr="009B133B">
        <w:rPr>
          <w:rFonts w:ascii="GHEA Grapalat" w:hAnsi="GHEA Grapalat"/>
          <w:b/>
          <w:lang w:val="hy-AM"/>
        </w:rPr>
        <w:t>«ՀԱՅԱՍՏԱՆԻ ՀԱՆՐԱՊԵՏՈՒԹՅԱՆ ԿԱՌԱՎԱՐՈՒԹՅԱՆ 2014 ԹՎԱԿԱՆԻ ՀՈՒԼԻՍԻ 3-Ի N 738-Ն ՈՐՈՇՄԱՆ ՄԵՋ ՓՈՓՈԽՈՒԹՅՈՒՆՆԵՐ ԿԱՏԱՐԵԼՈՒ ՄԱՍԻՆ» ՀՀ ԿԱՌԱՎԱՐ</w:t>
      </w:r>
      <w:r>
        <w:rPr>
          <w:rFonts w:ascii="GHEA Grapalat" w:hAnsi="GHEA Grapalat"/>
          <w:b/>
          <w:lang w:val="hy-AM"/>
        </w:rPr>
        <w:t>ՈՒԹՅԱՆ ՈՐՈՇՄԱՆ ՆԱԽԱԳԾԻ ԸՆԴՈՒՆՄԱՆ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ԿԱՊԱԿՑՈՒԹՅԱՄԲ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ՊԵՏԱԿԱՆ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ԿԱՄ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ՏԵՂԱԿԱՆ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ԻՆՔՆԱԿԱՌԱՎԱՐՄԱՆ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ՄԱՐՄՆԻ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ԲՅՈՒՋԵՈՒՄ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ԵԿԱՄՈՒՏՆԵՐԻ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ԵՎ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ԾԱԽՍԵՐԻ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ԷԱԿԱՆ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ԱՎԵԼԱՑՄԱՆ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ԿԱՄ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ՆՎԱԶԵՑՄԱՆ</w:t>
      </w:r>
      <w:r w:rsidRPr="00076606">
        <w:rPr>
          <w:rFonts w:ascii="GHEA Grapalat" w:hAnsi="GHEA Grapalat"/>
          <w:b/>
          <w:lang w:val="hy-AM"/>
        </w:rPr>
        <w:t xml:space="preserve"> </w:t>
      </w:r>
      <w:r w:rsidRPr="00076606">
        <w:rPr>
          <w:rFonts w:ascii="GHEA Grapalat" w:hAnsi="GHEA Grapalat" w:cs="Arial"/>
          <w:b/>
          <w:lang w:val="hy-AM"/>
        </w:rPr>
        <w:t>ՄԱՍԻՆ</w:t>
      </w:r>
    </w:p>
    <w:p w:rsidR="009B133B" w:rsidRDefault="009B133B" w:rsidP="009B133B">
      <w:pPr>
        <w:rPr>
          <w:rFonts w:ascii="GHEA Grapalat" w:hAnsi="GHEA Grapalat"/>
          <w:lang w:val="hy-AM"/>
        </w:rPr>
      </w:pPr>
    </w:p>
    <w:p w:rsidR="009B133B" w:rsidRPr="00076606" w:rsidRDefault="009B133B" w:rsidP="009B133B">
      <w:pPr>
        <w:rPr>
          <w:rFonts w:ascii="GHEA Grapalat" w:hAnsi="GHEA Grapalat"/>
          <w:lang w:val="hy-AM"/>
        </w:rPr>
      </w:pPr>
    </w:p>
    <w:p w:rsidR="009B133B" w:rsidRPr="005846F0" w:rsidRDefault="009B133B" w:rsidP="009B133B">
      <w:pPr>
        <w:jc w:val="both"/>
        <w:rPr>
          <w:rFonts w:ascii="GHEA Grapalat" w:hAnsi="GHEA Grapalat" w:cs="Arial"/>
          <w:lang w:val="hy-AM"/>
        </w:rPr>
      </w:pPr>
      <w:r w:rsidRPr="00076606">
        <w:rPr>
          <w:rFonts w:ascii="GHEA Grapalat" w:hAnsi="GHEA Grapalat"/>
          <w:lang w:val="hy-AM"/>
        </w:rPr>
        <w:tab/>
      </w:r>
      <w:r w:rsidRPr="009B133B">
        <w:rPr>
          <w:rFonts w:ascii="GHEA Grapalat" w:hAnsi="GHEA Grapalat"/>
          <w:lang w:val="hy-AM"/>
        </w:rPr>
        <w:t xml:space="preserve">«Հայաստանի Հանրապետության կառավարության 2014 թվականի հուլիսի 3-ի N 738-Ն որոշման մեջ փոփոխություններ կատարելու մասին» ՀՀ Կառավարության որոշման </w:t>
      </w:r>
      <w:r w:rsidRPr="00076606">
        <w:rPr>
          <w:rFonts w:ascii="GHEA Grapalat" w:hAnsi="GHEA Grapalat" w:cs="Arial"/>
          <w:lang w:val="hy-AM"/>
        </w:rPr>
        <w:t>նախագծի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ընդունման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կապակցությամբ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պետական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կամ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տեղական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ինքնակառավարման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մարմնի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բյուջեում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եկամուտների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և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ծախսերի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էական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ավելացում</w:t>
      </w:r>
      <w:r w:rsidRPr="00076606">
        <w:rPr>
          <w:rFonts w:ascii="GHEA Grapalat" w:hAnsi="GHEA Grapalat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կամ</w:t>
      </w:r>
      <w:r w:rsidRPr="005846F0">
        <w:rPr>
          <w:rFonts w:ascii="GHEA Grapalat" w:hAnsi="GHEA Grapalat" w:cs="Arial"/>
          <w:lang w:val="hy-AM"/>
        </w:rPr>
        <w:t xml:space="preserve"> </w:t>
      </w:r>
      <w:r w:rsidRPr="00076606">
        <w:rPr>
          <w:rFonts w:ascii="GHEA Grapalat" w:hAnsi="GHEA Grapalat" w:cs="Arial"/>
          <w:lang w:val="hy-AM"/>
        </w:rPr>
        <w:t>նվազե</w:t>
      </w:r>
      <w:r w:rsidRPr="005846F0">
        <w:rPr>
          <w:rFonts w:ascii="GHEA Grapalat" w:hAnsi="GHEA Grapalat" w:cs="Arial"/>
          <w:lang w:val="hy-AM"/>
        </w:rPr>
        <w:t>ցում չի նախատեսվում։</w:t>
      </w:r>
    </w:p>
    <w:p w:rsidR="00826D96" w:rsidRPr="0073330E" w:rsidRDefault="00826D96">
      <w:pPr>
        <w:rPr>
          <w:lang w:val="hy-AM"/>
        </w:rPr>
      </w:pPr>
    </w:p>
    <w:sectPr w:rsidR="00826D96" w:rsidRPr="0073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811"/>
    <w:multiLevelType w:val="hybridMultilevel"/>
    <w:tmpl w:val="27A8BA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7F"/>
    <w:rsid w:val="0003152C"/>
    <w:rsid w:val="00351BF3"/>
    <w:rsid w:val="00420C7F"/>
    <w:rsid w:val="006A0395"/>
    <w:rsid w:val="006F23D9"/>
    <w:rsid w:val="0073330E"/>
    <w:rsid w:val="00805447"/>
    <w:rsid w:val="00826D96"/>
    <w:rsid w:val="009A377C"/>
    <w:rsid w:val="009B133B"/>
    <w:rsid w:val="009C17D2"/>
    <w:rsid w:val="00B22413"/>
    <w:rsid w:val="00D3710D"/>
    <w:rsid w:val="00DB0E84"/>
    <w:rsid w:val="00DF63C9"/>
    <w:rsid w:val="00F40DF0"/>
    <w:rsid w:val="00F91874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1BA4"/>
  <w15:docId w15:val="{56B6D37C-D0E1-4B7D-BCCE-BE830F01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https://mul.gov.am/tasks/docs/attachment.php?id=488839&amp;fn=3.Himnavorum_teghekanq.docx&amp;out=1&amp;token=2ddf4ee920b843d0e753</cp:keywords>
</cp:coreProperties>
</file>