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0F" w:rsidRPr="004A6805" w:rsidRDefault="00C73D0F" w:rsidP="00C73D0F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680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C73D0F" w:rsidRPr="004A6805" w:rsidRDefault="00C73D0F" w:rsidP="00C73D0F">
      <w:pPr>
        <w:shd w:val="clear" w:color="auto" w:fill="FFFFFF"/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A680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ՀԱՅԱՍՏԱՆԻ ՀԱՆՐԱՊԵՏՈՒԹՅԱՆ ԿԱՌԱՎԱՐՈՒԹՅԱՆ ՄԻ ՇԱՐՔ ՈՐՈՇՈՒՄՆԵՐ ՈՒԺԸ ԿՈՐՑՐԱԾ ՃԱՆԱՉԵԼՈՒ ԵՎ ՀԱՅԱՍՏԱՆԻ ՀԱՆՐԱՊԵՏՈՒԹՅԱՆ ՔԱՂԱՔԱՇԻՆՈՒԹՅԱՆ, ՏԵԽՆԻԿԱԿԱՆ ԵՎ ՀՐԴԵՀԱՅԻՆ ԱՆՎՏԱՆԳՈՒԹՅԱՆ ՏԵՍՉԱԿԱՆ ՄԱՐՄՆԻ ԿՈՂՄԻՑ ԱՆՑԿԱՑՎՈՂ ՍՏՈՒԳՈՒՄՆԵՐԻ ՍՏՈՒԳԱԹԵՐԹԵՐԸ ՀԱՍՏԱՏԵԼՈՒ ՄԱՍԻՆ ՀԱՅԱՍՏԱՆԻ ՀԱՆՐԱՊԵՏՈՒԹՅԱՆ ԿԱՌԱՎԱՐՈՒԹՅԱՆ ՈՐՈՇՄԱՆ ՆԱԽԱԳԾԻ</w:t>
      </w:r>
    </w:p>
    <w:p w:rsidR="00C73D0F" w:rsidRPr="004A6805" w:rsidRDefault="00C73D0F" w:rsidP="00C73D0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C73D0F" w:rsidRPr="004A6805" w:rsidRDefault="00C73D0F" w:rsidP="00C73D0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4A680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Ընթացիկ վիճակը և ընդունման անհրաժեշտությունը. </w:t>
      </w:r>
      <w:r w:rsidRPr="004A680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ՀՀ վարչապետի՝ 2018 թվականի հունիսի 11-ի </w:t>
      </w:r>
      <w:r w:rsidRPr="004A68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730-Լ որոշմամբ հաստատվել</w:t>
      </w:r>
      <w:r w:rsidRPr="004A680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4A68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ՀՀ քաղաքաշինության, տեխնիկական և հրդեհային անվտանգության տեսչական մարմնի կանոնադրությունը, համաձայն որի՝ </w:t>
      </w:r>
      <w:r w:rsidRPr="004A680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քաղաքաշինության, տեխնիկական և հրդեհային անվտանգության տեսչական մարմինը (այսուհետ` Տեսչական մարմին) վերահսկողություն և օրենքով սահմանված այլ գործառույթներ իրականացնող Կառավարությանը ենթակա մարմին է, որն օրենքով սահմանված կարգով կիրառում է պատասխանատվության միջոցներ քաղաքաշինության, տեխնիկական և հրդեհային անվտանգության, տրանսպորտի, էներգետիկայի, պետական և տեղական նշանակության գեոդեզիական և քարտեզագրական աշխատանքների և հողօգտագործման բնագավառներում` հանդես գալով Հայաստանի Հանրապետության անունից: </w:t>
      </w:r>
    </w:p>
    <w:p w:rsidR="00C73D0F" w:rsidRPr="004A6805" w:rsidRDefault="00C73D0F" w:rsidP="00C73D0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4A680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Հայաստանի Հանրապետության արտակարգ իրավիճակների նախարարության աշխատակազմի պետական հրդեհային և տեխնիկական անվտանգության տեսչության, Հայաստանի Հանրապետության էներգետիկ ենթակառուցվածքների և բնական պաշարների նախարարության աշխատակազմի էներգետիկայի պետական տեսչության, Հայաստանի Հանրապետության տրանսպորտի, կապի և տեղեկատվական տեխնոլոգիաների նախարարության տրանսպորտային տեսչության, Հայաստանի Հանրապետության քաղաքաշինության պետական կոմիտեի քաղաքաշինական պետական տեսչության լուծարման պահից վերջիններիս</w:t>
      </w:r>
      <w:r w:rsidR="007C74C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en-GB"/>
        </w:rPr>
        <w:t xml:space="preserve"> հիմնական</w:t>
      </w:r>
      <w:r w:rsidRPr="004A680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լիազորությունները փոխանցվել են Տեսչական մարմնին:</w:t>
      </w:r>
    </w:p>
    <w:p w:rsidR="00C73D0F" w:rsidRPr="004A6805" w:rsidRDefault="00C73D0F" w:rsidP="00C73D0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A68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Ստացվում է, որ վերը նշված բնագավառներում վերահսկողություն իրականացնող և ՀՀ կառավարության կողմից լիազորված պետական կառավարման մարմինն այժմ Տեսչական մարմինն է:</w:t>
      </w:r>
    </w:p>
    <w:p w:rsidR="00C73D0F" w:rsidRPr="004A6805" w:rsidRDefault="00C73D0F" w:rsidP="00C73D0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A68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Հայաստանի Հանրապետությունում ստուգումների կազմակերպման և անցկացման մասին Հայաստանի Հանրապետության օրենքի 2-րդ հոդվածի 1-ին մասի համաձայն՝ Հայաստանի Հանրապետության տարածքում իրենց լիազորությունների շրջանակներում ստուգումներ իրականացնելու իրավասությամբ օժտված են նաև տեսչական մարմինները, իսկ նույն օրենքի 3-րդ հոդվածի 1.1 մասի համաձայն՝ բոլոր ստուգումները, բացառությամբ Հայաստանի Հանրապետության տնտեսական մրցակցության պաշտպանության պետական հանձնաժողովի, ինչպես նաև Հայաստանի Հանրապետության պետական բյուջեի կատարման ուղղությամբ տարվող աշխատանքների` ներառյալ պետական պատվերի տեղադրման (գնումների գործընթացի) ճշտության և օրինականության նկատմամբ հսկողությունը, անցկացվում են բացառապես ստուգաթերթերի հիման վրա, որոնք հաստատում է Հայաստանի Հանրապետության կառավարությունը:</w:t>
      </w:r>
    </w:p>
    <w:p w:rsidR="00C73D0F" w:rsidRPr="004A6805" w:rsidRDefault="00C73D0F" w:rsidP="00C73D0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4A680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Հիմք ընդունելով վերոգրյալը՝ անհրաժեշտ է համակարգել, համախմբել ու արդիականացնել քաղաքաշինության, տրանսպորտի և էներգետիկայի բնագավառների նախկին ստուգաթերթերը:</w:t>
      </w:r>
    </w:p>
    <w:p w:rsidR="00C73D0F" w:rsidRPr="004A6805" w:rsidRDefault="00C73D0F" w:rsidP="00C73D0F">
      <w:pPr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4A680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Ակնկալվող արդյունքը. </w:t>
      </w:r>
      <w:r w:rsidRPr="004A6805">
        <w:rPr>
          <w:rFonts w:ascii="GHEA Grapalat" w:hAnsi="GHEA Grapalat"/>
          <w:sz w:val="24"/>
          <w:szCs w:val="24"/>
          <w:lang w:val="hy-AM"/>
        </w:rPr>
        <w:t>Նախագծի ընդունման արդյունքում</w:t>
      </w:r>
      <w:r w:rsidRPr="004A68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A6805">
        <w:rPr>
          <w:rFonts w:ascii="GHEA Grapalat" w:hAnsi="GHEA Grapalat"/>
          <w:sz w:val="24"/>
          <w:szCs w:val="24"/>
          <w:lang w:val="hy-AM"/>
        </w:rPr>
        <w:t>ակնկալվում է</w:t>
      </w:r>
      <w:r w:rsidRPr="004A680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A6805">
        <w:rPr>
          <w:rFonts w:ascii="GHEA Grapalat" w:hAnsi="GHEA Grapalat" w:cs="AK Courier"/>
          <w:sz w:val="24"/>
          <w:szCs w:val="24"/>
          <w:lang w:val="hy-AM"/>
        </w:rPr>
        <w:t>Տեսչական մարմնի կողմից</w:t>
      </w:r>
      <w:r w:rsidRPr="004A68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քաղաքաշինության,</w:t>
      </w:r>
      <w:r w:rsidR="003E4867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4A68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տրանսպորտի և էներգետիկայի բնագավառների </w:t>
      </w:r>
      <w:r w:rsidRPr="004A6805">
        <w:rPr>
          <w:rFonts w:ascii="GHEA Grapalat" w:hAnsi="GHEA Grapalat" w:cs="AK Courier"/>
          <w:sz w:val="24"/>
          <w:szCs w:val="24"/>
          <w:lang w:val="hy-AM"/>
        </w:rPr>
        <w:t>վերահսկողության անխոչընդոտ իրականացումը:</w:t>
      </w:r>
    </w:p>
    <w:p w:rsidR="00C73D0F" w:rsidRPr="004A6805" w:rsidRDefault="00C73D0F" w:rsidP="00C73D0F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A680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Նախագծի մշակման գործընթացում ներգրավված ինստիտուտները և անձինք. </w:t>
      </w:r>
      <w:r w:rsidRPr="004A680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Նախագիծը մշակվել է ՀՀ քաղաքաշինության, տեխնիկական և հրդեհային անվտանգության տեսչական մարմնի և ՀՀ վարչապետի աշխատակազմի տեսչական մարմինների աշխատանքների համակարգման գրասենյակի կողմից:</w:t>
      </w:r>
    </w:p>
    <w:p w:rsidR="00C73D0F" w:rsidRDefault="00C73D0F" w:rsidP="00C73D0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E4867" w:rsidRDefault="003E4867" w:rsidP="00C73D0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4A6805" w:rsidRDefault="004A6805" w:rsidP="00C73D0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E4867" w:rsidRPr="004A6805" w:rsidRDefault="003E4867" w:rsidP="00C73D0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C73D0F" w:rsidRPr="004A6805" w:rsidRDefault="00C73D0F" w:rsidP="00C73D0F">
      <w:pPr>
        <w:spacing w:after="0" w:line="240" w:lineRule="auto"/>
        <w:contextualSpacing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4A6805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  <w:bookmarkStart w:id="0" w:name="_GoBack"/>
      <w:bookmarkEnd w:id="0"/>
    </w:p>
    <w:p w:rsidR="00C73D0F" w:rsidRPr="004A6805" w:rsidRDefault="00C73D0F" w:rsidP="00C73D0F">
      <w:pPr>
        <w:shd w:val="clear" w:color="auto" w:fill="FFFFFF"/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A680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ՀԱՅԱՍՏԱՆԻ ՀԱՆՐԱՊԵՏՈՒԹՅԱՆ ԿԱՌԱՎԱՐՈՒԹՅԱՆ ՄԻ ՇԱՐՔ ՈՐՈՇՈՒՄՆԵՐ ՈՒԺԸ ԿՈՐՑՐԱԾ ՃԱՆԱՉԵԼՈՒ  ԵՎ ՀԱՅԱՍՏԱՆԻ ՀԱՆՐԱՊԵՏՈՒԹՅԱՆ ՔԱՂԱՔԱՇԻՆՈՒԹՅԱՆ, ՏԵԽՆԻԿԱԿԱՆ ԵՎ ՀՐԴԵՀԱՅԻՆ ԱՆՎՏԱՆԳՈՒԹՅԱՆ ՏԵՍՉԱԿԱՆ ՄԱՐՄՆԻ ԿՈՂՄԻՑ ԻՐԱԿԱՆԱՑՎՈՂ ՌԻՍԿԻ ՎՐԱ ՀԻՄՆՎԱԾ ՍՏՈՒԳՈՒՄՆԵՐԻ ՍՏՈՒԳԱԹԵՐԹԵՐԸ ՀԱՍՏԱՏԵԼՈՒ ՄԱՍԻՆ</w:t>
      </w:r>
    </w:p>
    <w:p w:rsidR="00C73D0F" w:rsidRPr="004A6805" w:rsidRDefault="00C73D0F" w:rsidP="00C73D0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6805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ՈՐՈՇՄԱՆ ՆԱԽԱԳԾԻ</w:t>
      </w:r>
    </w:p>
    <w:p w:rsidR="00C73D0F" w:rsidRDefault="00C73D0F" w:rsidP="00C73D0F">
      <w:pPr>
        <w:spacing w:after="0" w:line="24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4A6805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  <w:r w:rsidRPr="004A6805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4A6805" w:rsidRPr="004A6805" w:rsidRDefault="004A6805" w:rsidP="00C73D0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73D0F" w:rsidRPr="004A6805" w:rsidRDefault="00C73D0F" w:rsidP="00C73D0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A6805">
        <w:rPr>
          <w:rFonts w:ascii="GHEA Grapalat" w:hAnsi="GHEA Grapalat"/>
          <w:sz w:val="24"/>
          <w:szCs w:val="24"/>
          <w:lang w:val="hy-AM"/>
        </w:rPr>
        <w:t>Հայաստանի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մասին Հայաստանի Հանրապետության կառավարության որոշման նախագծի ընդունման կապակցությամբ այլ նորմատիվ իրավական ակտերի ընդունման անհրաժեշտություն չկա:</w:t>
      </w:r>
    </w:p>
    <w:p w:rsidR="00C73D0F" w:rsidRPr="004A6805" w:rsidRDefault="00C73D0F" w:rsidP="00C73D0F">
      <w:pPr>
        <w:spacing w:after="0" w:line="240" w:lineRule="auto"/>
        <w:contextualSpacing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4A6805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ՏԵՂԵԿԱՆՔ</w:t>
      </w:r>
    </w:p>
    <w:p w:rsidR="00C73D0F" w:rsidRPr="004A6805" w:rsidRDefault="00C73D0F" w:rsidP="00C73D0F">
      <w:pPr>
        <w:shd w:val="clear" w:color="auto" w:fill="FFFFFF"/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A680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ՀԱՅԱՍՏԱՆԻ ՀԱՆՐԱՊԵՏՈՒԹՅԱՆ ԿԱՌԱՎԱՐՈՒԹՅԱՆ ՄԻ ՇԱՐՔ ՈՐՈՇՈՒՄՆԵՐ ՈՒԺԸ ԿՈՐՑՐԱԾ ՃԱՆԱՉԵԼՈՒ  ԵՎ ՀԱՅԱՍՏԱՆԻ ՀԱՆՐԱՊԵՏՈՒԹՅԱՆ ՔԱՂԱՔԱՇԻՆՈՒԹՅԱՆ, ՏԵԽՆԻԿԱԿԱՆ ԵՎ ՀՐԴԵՀԱՅԻՆ ԱՆՎՏԱՆԳՈՒԹՅԱՆ ՏԵՍՉԱԿԱՆ ՄԱՐՄՆԻ ԿՈՂՄԻՑ ԻՐԱԿԱՆԱՑՎՈՂ ՌԻՍԿԻ ՎՐԱ ՀԻՄՆՎԱԾ ՍՏՈՒԳՈՒՄՆԵՐԻ ՍՏՈՒԳԱԹԵՐԹԵՐԸ ՀԱՍՏԱՏԵԼՈՒ ՄԱՍԻՆ</w:t>
      </w:r>
    </w:p>
    <w:p w:rsidR="00C73D0F" w:rsidRPr="004A6805" w:rsidRDefault="00C73D0F" w:rsidP="00C73D0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6805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ՈՐՈՇՄԱՆ ՆԱԽԱԳԾԻ</w:t>
      </w:r>
    </w:p>
    <w:p w:rsidR="00C73D0F" w:rsidRPr="004A6805" w:rsidRDefault="00C73D0F" w:rsidP="00C73D0F">
      <w:p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A6805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  <w:r w:rsidRPr="004A6805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C73D0F" w:rsidRPr="004A6805" w:rsidRDefault="00C73D0F" w:rsidP="00C73D0F">
      <w:pPr>
        <w:tabs>
          <w:tab w:val="left" w:pos="4155"/>
        </w:tabs>
        <w:spacing w:after="0"/>
        <w:rPr>
          <w:rFonts w:ascii="GHEA Grapalat" w:hAnsi="GHEA Grapalat"/>
          <w:sz w:val="24"/>
          <w:szCs w:val="24"/>
          <w:lang w:val="hy-AM"/>
        </w:rPr>
      </w:pPr>
    </w:p>
    <w:p w:rsidR="00C73D0F" w:rsidRPr="004A6805" w:rsidRDefault="00C73D0F" w:rsidP="0099601C">
      <w:pPr>
        <w:tabs>
          <w:tab w:val="left" w:pos="4155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A6805">
        <w:rPr>
          <w:rFonts w:ascii="GHEA Grapalat" w:hAnsi="GHEA Grapalat"/>
          <w:sz w:val="24"/>
          <w:szCs w:val="24"/>
          <w:lang w:val="hy-AM"/>
        </w:rPr>
        <w:t>Հայաստանի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մասին Հայաստանի Հանրապետության կառավարության որոշման նախագծի ընդունման կապակցությամբ պետական կամ տեղական ինքնակառավարման մարմնի բյուջեում եկամուտների և ծախսերի էական ավելացում կամ նվազեցում չի նախատեսվում:</w:t>
      </w:r>
    </w:p>
    <w:sectPr w:rsidR="00C73D0F" w:rsidRPr="004A6805" w:rsidSect="00543BEE">
      <w:pgSz w:w="12240" w:h="15840"/>
      <w:pgMar w:top="63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B5D"/>
    <w:multiLevelType w:val="hybridMultilevel"/>
    <w:tmpl w:val="01C8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189B"/>
    <w:rsid w:val="00050AE7"/>
    <w:rsid w:val="002D2292"/>
    <w:rsid w:val="003E4867"/>
    <w:rsid w:val="00455FEF"/>
    <w:rsid w:val="004A6805"/>
    <w:rsid w:val="00543BEE"/>
    <w:rsid w:val="0076511F"/>
    <w:rsid w:val="007C74CF"/>
    <w:rsid w:val="00807F8B"/>
    <w:rsid w:val="0085648B"/>
    <w:rsid w:val="0099601C"/>
    <w:rsid w:val="00A42BC9"/>
    <w:rsid w:val="00B75049"/>
    <w:rsid w:val="00BB5D86"/>
    <w:rsid w:val="00C73D0F"/>
    <w:rsid w:val="00CE7DAC"/>
    <w:rsid w:val="00DD189B"/>
    <w:rsid w:val="00ED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14863"/>
  <w15:chartTrackingRefBased/>
  <w15:docId w15:val="{69C6C0F5-E237-475F-BBD1-2739143D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7F8B"/>
    <w:rPr>
      <w:b/>
      <w:bCs/>
    </w:rPr>
  </w:style>
  <w:style w:type="paragraph" w:styleId="ListParagraph">
    <w:name w:val="List Paragraph"/>
    <w:basedOn w:val="Normal"/>
    <w:uiPriority w:val="34"/>
    <w:qFormat/>
    <w:rsid w:val="00B7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73411-660C-4142-BCF6-96B129B4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Teschutyun</dc:creator>
  <cp:keywords>https://mul2.gov.am/tasks/91179/oneclick/Himnavorum_texekanq.docx?token=72be11ce759c2134de7b165e472ff191</cp:keywords>
  <dc:description/>
  <cp:lastModifiedBy>Lena Nikoghosyan</cp:lastModifiedBy>
  <cp:revision>16</cp:revision>
  <dcterms:created xsi:type="dcterms:W3CDTF">2019-04-03T13:53:00Z</dcterms:created>
  <dcterms:modified xsi:type="dcterms:W3CDTF">2019-07-12T10:27:00Z</dcterms:modified>
</cp:coreProperties>
</file>