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8"/>
        <w:gridCol w:w="3688"/>
        <w:gridCol w:w="6379"/>
        <w:gridCol w:w="1984"/>
        <w:gridCol w:w="3578"/>
      </w:tblGrid>
      <w:tr w:rsidR="008B2C74" w:rsidRPr="002A5EDD" w:rsidTr="00925B50">
        <w:tc>
          <w:tcPr>
            <w:tcW w:w="16047" w:type="dxa"/>
            <w:gridSpan w:val="5"/>
          </w:tcPr>
          <w:p w:rsidR="008B2C74" w:rsidRPr="00687ECD" w:rsidRDefault="008B2C74" w:rsidP="008B2C74">
            <w:pPr>
              <w:pStyle w:val="Header"/>
              <w:spacing w:line="360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ԱՄՓՈՓԱԹԵՐԹ</w:t>
            </w:r>
          </w:p>
          <w:p w:rsidR="008B2C74" w:rsidRPr="002A5EDD" w:rsidRDefault="007C0676" w:rsidP="002A5EDD">
            <w:pPr>
              <w:spacing w:before="120" w:after="120"/>
              <w:ind w:firstLine="540"/>
              <w:jc w:val="center"/>
              <w:rPr>
                <w:rFonts w:ascii="GHEA Grapalat" w:hAnsi="GHEA Grapalat"/>
                <w:noProof/>
                <w:sz w:val="28"/>
                <w:lang w:val="hy-AM"/>
              </w:rPr>
            </w:pPr>
            <w:r w:rsidRPr="002A5EDD">
              <w:rPr>
                <w:rFonts w:ascii="GHEA Grapalat" w:hAnsi="GHEA Grapalat"/>
                <w:noProof/>
                <w:lang w:val="hy-AM"/>
              </w:rPr>
              <w:t>«</w:t>
            </w:r>
            <w:r w:rsidRPr="00687ECD">
              <w:rPr>
                <w:rFonts w:ascii="GHEA Grapalat" w:hAnsi="GHEA Grapalat"/>
                <w:noProof/>
                <w:lang w:val="hy-AM"/>
              </w:rPr>
              <w:t>ՀԱՅԱՍՏԱՆԻ ՀԱՆՐԱՊԵՏՈՒԹՅԱՆ ԲՆԱՊԱՀՊԱՆՈՒԹՅԱՆ ԵՎ ԸՆԴԵՐՔԻ ՏԵՍ</w:t>
            </w:r>
            <w:r w:rsidR="002A5EDD">
              <w:rPr>
                <w:rFonts w:ascii="GHEA Grapalat" w:hAnsi="GHEA Grapalat"/>
                <w:noProof/>
                <w:lang w:val="hy-AM"/>
              </w:rPr>
              <w:t>ՉԱԿԱՆ ՄԱՐՄՆԻ ԿՈՂՄԻՑ ԻՐԱԿԱՆԱՑՎՈՂ</w:t>
            </w:r>
            <w:r w:rsidRPr="00687ECD">
              <w:rPr>
                <w:rFonts w:ascii="GHEA Grapalat" w:hAnsi="GHEA Grapalat"/>
                <w:noProof/>
                <w:lang w:val="hy-AM"/>
              </w:rPr>
              <w:t xml:space="preserve"> ՌԻՍԿԻ ՎՐԱ ՀԻՄՆՎԱԾ ՍՏՈՒԳՈՒՄՆԵՐԻ</w:t>
            </w:r>
            <w:r w:rsidRPr="00687ECD">
              <w:rPr>
                <w:rFonts w:ascii="Calibri" w:hAnsi="Calibri" w:cs="Calibri"/>
                <w:noProof/>
                <w:lang w:val="hy-AM"/>
              </w:rPr>
              <w:t> </w:t>
            </w:r>
            <w:r w:rsidRPr="00687ECD">
              <w:rPr>
                <w:rFonts w:ascii="GHEA Grapalat" w:hAnsi="GHEA Grapalat"/>
                <w:noProof/>
                <w:lang w:val="hy-AM"/>
              </w:rPr>
              <w:t>ՄԵԹՈԴԱԲԱՆՈՒԹՅՈՒՆԸ ԵՎ ՌԻՍԿԱՅՆՈՒԹՅՈՒՆՆ ՈՐՈՇՈՂ ՉԱՓԱՆԻՇՆԵՐԻ ԸՆԴՀԱՆՈՒՐ ՆԿԱՐԱԳԻՐԸ ՀԱՍՏԱՏԵԼՈՒ ԵՎ ՀԱՅԱՍՏԱՆԻ ՀԱՆՐԱՊԵՏՈՒԹՅԱՆ ԿԱՌԱՎԱՐՈՒԹՅԱՆ 2012 ԹՎԱԿԱՆԻ ՆՈՅԵՄԲԵՐԻ 8-Ի N 1511-Ն ՈՒ 2012 ԹՎԱԿԱՆԻ ՆՈՅԵՄԲԵՐԻ 22-Ի N 1562-Ն ՈՐՈՇՈՒՄՆԵՐՆ ՈՒԺԸ ԿՈՐՑՐԱԾ ՃԱՆԱՉԵԼՈՒ ՄԱՍԻՆ»</w:t>
            </w:r>
            <w:r w:rsidRPr="002A5EDD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Pr="00687ECD">
              <w:rPr>
                <w:rFonts w:ascii="GHEA Grapalat" w:hAnsi="GHEA Grapalat"/>
                <w:noProof/>
                <w:lang w:val="hy-AM"/>
              </w:rPr>
              <w:t xml:space="preserve">ՀԱՅԱՍՏԱՆԻ ՀԱՆՐԱՊԵՏՈՒԹՅԱՆ ԿԱՌԱՎԱՐՈՒԹՅԱՆ ՈՐՈՇՄԱՆ </w:t>
            </w:r>
            <w:r w:rsidR="002A5EDD" w:rsidRPr="002A5EDD">
              <w:rPr>
                <w:rFonts w:ascii="GHEA Grapalat" w:hAnsi="GHEA Grapalat"/>
                <w:noProof/>
                <w:lang w:val="hy-AM"/>
              </w:rPr>
              <w:t>ՆԱԽԱԳԾԻ</w:t>
            </w:r>
          </w:p>
        </w:tc>
      </w:tr>
      <w:tr w:rsidR="008B2C74" w:rsidRPr="00687ECD" w:rsidTr="0069455A">
        <w:tc>
          <w:tcPr>
            <w:tcW w:w="418" w:type="dxa"/>
          </w:tcPr>
          <w:p w:rsidR="008B2C74" w:rsidRPr="00687ECD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687ECD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3688" w:type="dxa"/>
          </w:tcPr>
          <w:p w:rsidR="008B2C74" w:rsidRPr="00687ECD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687ECD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</w:p>
        </w:tc>
        <w:tc>
          <w:tcPr>
            <w:tcW w:w="6379" w:type="dxa"/>
          </w:tcPr>
          <w:p w:rsidR="008B2C74" w:rsidRPr="00687ECD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687ECD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1984" w:type="dxa"/>
          </w:tcPr>
          <w:p w:rsidR="008B2C74" w:rsidRPr="00687ECD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3578" w:type="dxa"/>
          </w:tcPr>
          <w:p w:rsidR="008B2C74" w:rsidRPr="00687ECD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Կատարված</w:t>
            </w:r>
            <w:r w:rsidRPr="00687ECD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687ECD">
              <w:rPr>
                <w:rFonts w:ascii="GHEA Grapalat" w:hAnsi="GHEA Grapalat" w:cs="Sylfaen"/>
                <w:b/>
                <w:noProof/>
                <w:lang w:val="hy-AM"/>
              </w:rPr>
              <w:t>փոփոխությունը</w:t>
            </w:r>
          </w:p>
        </w:tc>
      </w:tr>
      <w:tr w:rsidR="008B2C74" w:rsidRPr="00687ECD" w:rsidTr="0069455A">
        <w:tc>
          <w:tcPr>
            <w:tcW w:w="418" w:type="dxa"/>
          </w:tcPr>
          <w:p w:rsidR="008B2C74" w:rsidRPr="00687ECD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3688" w:type="dxa"/>
          </w:tcPr>
          <w:p w:rsidR="008B2C74" w:rsidRPr="00687ECD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6379" w:type="dxa"/>
          </w:tcPr>
          <w:p w:rsidR="008B2C74" w:rsidRPr="00687ECD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1984" w:type="dxa"/>
          </w:tcPr>
          <w:p w:rsidR="008B2C74" w:rsidRPr="00687ECD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3578" w:type="dxa"/>
          </w:tcPr>
          <w:p w:rsidR="008B2C74" w:rsidRPr="00687ECD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5</w:t>
            </w:r>
          </w:p>
        </w:tc>
      </w:tr>
      <w:tr w:rsidR="00014322" w:rsidRPr="00687ECD" w:rsidTr="0069455A">
        <w:tc>
          <w:tcPr>
            <w:tcW w:w="418" w:type="dxa"/>
            <w:vMerge w:val="restart"/>
          </w:tcPr>
          <w:p w:rsidR="00014322" w:rsidRPr="00687ECD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1</w:t>
            </w:r>
          </w:p>
          <w:p w:rsidR="00014322" w:rsidRPr="00687ECD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688" w:type="dxa"/>
            <w:vMerge w:val="restart"/>
          </w:tcPr>
          <w:p w:rsidR="00014322" w:rsidRPr="002A5EDD" w:rsidRDefault="00014322" w:rsidP="002A5EDD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ՀՀ արդարադատության նախարարության  </w:t>
            </w:r>
          </w:p>
        </w:tc>
        <w:tc>
          <w:tcPr>
            <w:tcW w:w="6379" w:type="dxa"/>
          </w:tcPr>
          <w:p w:rsidR="00014322" w:rsidRPr="002A5EDD" w:rsidRDefault="000B092E" w:rsidP="000B092E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1. Նախագծի 1-ին կետում «ռիսկի վրա» բառերից առաջ անհրաժեշտ է լրացնել «իրականացվող» բառը՝ ելնելով նախագծի վերնագրից: Նույն դիտողությունը վերաբերում է նաև նախագծի հավելվածի վերնագրին:</w:t>
            </w:r>
          </w:p>
        </w:tc>
        <w:tc>
          <w:tcPr>
            <w:tcW w:w="1984" w:type="dxa"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578" w:type="dxa"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014322" w:rsidRPr="00687ECD" w:rsidTr="0069455A">
        <w:tc>
          <w:tcPr>
            <w:tcW w:w="418" w:type="dxa"/>
            <w:vMerge/>
          </w:tcPr>
          <w:p w:rsidR="00014322" w:rsidRPr="00687ECD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688" w:type="dxa"/>
            <w:vMerge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014322" w:rsidRPr="002A5EDD" w:rsidRDefault="000B092E" w:rsidP="000B092E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2. Նախագծի 4-րդ կետում հրապարակման օրվան բառերն անհրաժեշտ է փոխարինել հրապարակմանը բառով նկատի ունենալով՝ Նորմատիվ իրավական ակտերի մասին Հայաստանի Հանրապետության օրենքի  23-րդ հոդվածի 1-ին մասի պահանջները:</w:t>
            </w:r>
          </w:p>
        </w:tc>
        <w:tc>
          <w:tcPr>
            <w:tcW w:w="1984" w:type="dxa"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578" w:type="dxa"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014322" w:rsidRPr="00687ECD" w:rsidTr="0069455A">
        <w:tc>
          <w:tcPr>
            <w:tcW w:w="418" w:type="dxa"/>
            <w:vMerge/>
          </w:tcPr>
          <w:p w:rsidR="00014322" w:rsidRPr="00687ECD" w:rsidRDefault="00014322" w:rsidP="0001432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688" w:type="dxa"/>
            <w:vMerge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014322" w:rsidRPr="002A5EDD" w:rsidRDefault="000B092E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3. Նախագիծն անհրաժեշտ է համաձայնեցնել շահագրգիռ մարմինների հետ:</w:t>
            </w:r>
          </w:p>
        </w:tc>
        <w:tc>
          <w:tcPr>
            <w:tcW w:w="1984" w:type="dxa"/>
          </w:tcPr>
          <w:p w:rsidR="00014322" w:rsidRPr="002A5EDD" w:rsidRDefault="00A45CE3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3578" w:type="dxa"/>
          </w:tcPr>
          <w:p w:rsidR="00014322" w:rsidRPr="002A5EDD" w:rsidRDefault="00014322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A45CE3" w:rsidRPr="00687ECD" w:rsidTr="0069455A">
        <w:tc>
          <w:tcPr>
            <w:tcW w:w="418" w:type="dxa"/>
          </w:tcPr>
          <w:p w:rsidR="00A45CE3" w:rsidRPr="00687ECD" w:rsidRDefault="00A45CE3" w:rsidP="00A45CE3">
            <w:pPr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3688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6379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en-GB"/>
              </w:rPr>
            </w:pPr>
            <w:r w:rsidRPr="002A5EDD">
              <w:rPr>
                <w:rFonts w:ascii="GHEA Grapalat" w:hAnsi="GHEA Grapalat" w:cs="Sylfaen"/>
                <w:noProof/>
                <w:lang w:val="en-GB"/>
              </w:rPr>
              <w:t>Դիտողություններ և առաջարկություններ չկան</w:t>
            </w:r>
          </w:p>
        </w:tc>
        <w:tc>
          <w:tcPr>
            <w:tcW w:w="1984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3578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A45CE3" w:rsidRPr="00687ECD" w:rsidTr="0069455A">
        <w:tc>
          <w:tcPr>
            <w:tcW w:w="418" w:type="dxa"/>
          </w:tcPr>
          <w:p w:rsidR="00A45CE3" w:rsidRPr="00687ECD" w:rsidRDefault="00A45CE3" w:rsidP="00A45CE3">
            <w:pPr>
              <w:rPr>
                <w:rFonts w:ascii="GHEA Grapalat" w:hAnsi="GHEA Grapalat"/>
                <w:noProof/>
                <w:lang w:val="hy-AM"/>
              </w:rPr>
            </w:pPr>
            <w:r w:rsidRPr="00687ECD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3688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</w:tc>
        <w:tc>
          <w:tcPr>
            <w:tcW w:w="6379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en-GB"/>
              </w:rPr>
            </w:pPr>
            <w:r w:rsidRPr="002A5EDD">
              <w:rPr>
                <w:rFonts w:ascii="GHEA Grapalat" w:hAnsi="GHEA Grapalat" w:cs="Sylfaen"/>
                <w:noProof/>
                <w:lang w:val="en-GB"/>
              </w:rPr>
              <w:t>Դիտողություններ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և առաջարկություններ չ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կան</w:t>
            </w:r>
          </w:p>
        </w:tc>
        <w:tc>
          <w:tcPr>
            <w:tcW w:w="1984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3578" w:type="dxa"/>
          </w:tcPr>
          <w:p w:rsidR="00A45CE3" w:rsidRPr="002A5EDD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7C0676" w:rsidRPr="00687ECD" w:rsidTr="0069455A">
        <w:tc>
          <w:tcPr>
            <w:tcW w:w="418" w:type="dxa"/>
          </w:tcPr>
          <w:p w:rsidR="007C0676" w:rsidRPr="00687ECD" w:rsidRDefault="007C0676" w:rsidP="00014322">
            <w:pPr>
              <w:rPr>
                <w:rFonts w:ascii="GHEA Grapalat" w:hAnsi="GHEA Grapalat"/>
                <w:noProof/>
                <w:lang w:val="en-GB"/>
              </w:rPr>
            </w:pPr>
            <w:r w:rsidRPr="00687ECD">
              <w:rPr>
                <w:rFonts w:ascii="GHEA Grapalat" w:hAnsi="GHEA Grapalat"/>
                <w:noProof/>
                <w:lang w:val="en-GB"/>
              </w:rPr>
              <w:t>4</w:t>
            </w:r>
          </w:p>
        </w:tc>
        <w:tc>
          <w:tcPr>
            <w:tcW w:w="3688" w:type="dxa"/>
          </w:tcPr>
          <w:p w:rsidR="007C0676" w:rsidRPr="002A5EDD" w:rsidRDefault="007C0676" w:rsidP="007C0676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ՀՀ Էներգետիկ ենթակառուցվածքների և բնական պաշարների նախարարություն</w:t>
            </w:r>
          </w:p>
        </w:tc>
        <w:tc>
          <w:tcPr>
            <w:tcW w:w="6379" w:type="dxa"/>
          </w:tcPr>
          <w:p w:rsidR="007C0676" w:rsidRPr="002A5EDD" w:rsidRDefault="007C0676" w:rsidP="007C0676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Առաջարկվում է՝ նախագծի աղյուսակ 1-ի 5-րդ կետի 4-րդ տողում «տեղեկատվության» բառից հետո լրացնել «ապահովում» բառը, իսկ 5-րդ կետից «փորձնական հանույթի» բառերը հանել:</w:t>
            </w:r>
          </w:p>
        </w:tc>
        <w:tc>
          <w:tcPr>
            <w:tcW w:w="1984" w:type="dxa"/>
          </w:tcPr>
          <w:p w:rsidR="007C0676" w:rsidRPr="002A5EDD" w:rsidRDefault="00DC41B7" w:rsidP="00014322">
            <w:pPr>
              <w:rPr>
                <w:rFonts w:ascii="GHEA Grapalat" w:hAnsi="GHEA Grapalat" w:cs="Sylfaen"/>
                <w:noProof/>
                <w:lang w:val="en-US"/>
              </w:rPr>
            </w:pPr>
            <w:r w:rsidRPr="002A5EDD">
              <w:rPr>
                <w:rFonts w:ascii="GHEA Grapalat" w:hAnsi="GHEA Grapalat" w:cs="Sylfaen"/>
                <w:noProof/>
                <w:lang w:val="en-US"/>
              </w:rPr>
              <w:t>Ընդունվել է</w:t>
            </w:r>
          </w:p>
        </w:tc>
        <w:tc>
          <w:tcPr>
            <w:tcW w:w="3578" w:type="dxa"/>
          </w:tcPr>
          <w:p w:rsidR="007C0676" w:rsidRPr="002A5EDD" w:rsidRDefault="00DC41B7" w:rsidP="00014322">
            <w:pPr>
              <w:rPr>
                <w:rFonts w:ascii="GHEA Grapalat" w:hAnsi="GHEA Grapalat" w:cs="Sylfaen"/>
                <w:noProof/>
                <w:lang w:val="en-US"/>
              </w:rPr>
            </w:pPr>
            <w:r w:rsidRPr="002A5EDD">
              <w:rPr>
                <w:rFonts w:ascii="GHEA Grapalat" w:hAnsi="GHEA Grapalat" w:cs="Sylfaen"/>
                <w:noProof/>
                <w:lang w:val="en-US"/>
              </w:rPr>
              <w:t>Կատարվել է համապատասխան լրացում</w:t>
            </w:r>
          </w:p>
        </w:tc>
      </w:tr>
      <w:tr w:rsidR="00925B50" w:rsidRPr="00687ECD" w:rsidTr="0069455A">
        <w:tc>
          <w:tcPr>
            <w:tcW w:w="418" w:type="dxa"/>
            <w:vMerge w:val="restart"/>
          </w:tcPr>
          <w:p w:rsidR="00925B50" w:rsidRPr="00687ECD" w:rsidRDefault="00925B50" w:rsidP="00A45CE3">
            <w:pPr>
              <w:rPr>
                <w:rFonts w:ascii="GHEA Grapalat" w:hAnsi="GHEA Grapalat"/>
                <w:noProof/>
                <w:lang w:val="en-GB"/>
              </w:rPr>
            </w:pPr>
            <w:r w:rsidRPr="00687ECD">
              <w:rPr>
                <w:rFonts w:ascii="GHEA Grapalat" w:hAnsi="GHEA Grapalat"/>
                <w:noProof/>
                <w:lang w:val="en-GB"/>
              </w:rPr>
              <w:lastRenderedPageBreak/>
              <w:t>5</w:t>
            </w:r>
          </w:p>
        </w:tc>
        <w:tc>
          <w:tcPr>
            <w:tcW w:w="3688" w:type="dxa"/>
            <w:vMerge w:val="restart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ՀՀ բնապահպանության նախարարություն</w:t>
            </w:r>
          </w:p>
        </w:tc>
        <w:tc>
          <w:tcPr>
            <w:tcW w:w="6379" w:type="dxa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Առաջարկվում է՝</w:t>
            </w:r>
          </w:p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1.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հաշվի առնելով նախագծի վերնագիրը և 2-րդ կետի բովանդակությունը՝ անհրաժեշտ է նախագծի նախաբանը «2-րդ մասը» բառերից հետո լրացնել « և «Նորմատիվ իրավական ակտերի մասին» օրենքի 37-րդ հոդվածը» բառերով,</w:t>
            </w:r>
          </w:p>
        </w:tc>
        <w:tc>
          <w:tcPr>
            <w:tcW w:w="1984" w:type="dxa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578" w:type="dxa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925B50" w:rsidRPr="00687ECD" w:rsidTr="0069455A">
        <w:tc>
          <w:tcPr>
            <w:tcW w:w="418" w:type="dxa"/>
            <w:vMerge/>
          </w:tcPr>
          <w:p w:rsidR="00925B50" w:rsidRPr="00687ECD" w:rsidRDefault="00925B50" w:rsidP="00A45CE3">
            <w:pPr>
              <w:rPr>
                <w:rFonts w:ascii="GHEA Grapalat" w:hAnsi="GHEA Grapalat"/>
                <w:noProof/>
                <w:lang w:val="en-GB"/>
              </w:rPr>
            </w:pPr>
          </w:p>
        </w:tc>
        <w:tc>
          <w:tcPr>
            <w:tcW w:w="3688" w:type="dxa"/>
            <w:vMerge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en-GB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2.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համաձայն «Նորմատիվ իրավական ակտերի մասին» օրենքի 23-րդ հոդվածի պահանջների՝ նախագծի 4-րդ կետի բովանդակությունն անհրաժեշտ է շարադրել հետևյալ խմբագրությամբ. «4. Սույն որոշումն ուժի մեջ է մտնում պաշտոնական հրապարակմանը հաջորդող օրվանից։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»,</w:t>
            </w:r>
          </w:p>
        </w:tc>
        <w:tc>
          <w:tcPr>
            <w:tcW w:w="1984" w:type="dxa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578" w:type="dxa"/>
          </w:tcPr>
          <w:p w:rsidR="00925B50" w:rsidRPr="002A5EDD" w:rsidRDefault="00925B50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925B50" w:rsidRPr="00687ECD" w:rsidTr="0069455A">
        <w:tc>
          <w:tcPr>
            <w:tcW w:w="418" w:type="dxa"/>
            <w:vMerge/>
          </w:tcPr>
          <w:p w:rsidR="00925B50" w:rsidRPr="00687ECD" w:rsidRDefault="00925B50" w:rsidP="000C18EF">
            <w:pPr>
              <w:rPr>
                <w:rFonts w:ascii="GHEA Grapalat" w:hAnsi="GHEA Grapalat"/>
                <w:noProof/>
                <w:lang w:val="en-GB"/>
              </w:rPr>
            </w:pPr>
          </w:p>
        </w:tc>
        <w:tc>
          <w:tcPr>
            <w:tcW w:w="3688" w:type="dxa"/>
            <w:vMerge/>
          </w:tcPr>
          <w:p w:rsidR="00925B50" w:rsidRPr="002A5EDD" w:rsidRDefault="00925B50" w:rsidP="000C18EF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925B50" w:rsidRPr="002A5EDD" w:rsidRDefault="00925B50" w:rsidP="000C18E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3.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նախագծի հավելվածի՝ 3-րդ կետում անհրաժեշտ է նշել նաև բնական պաշարների խնայողությանը վնաս հասցնելու հավանականությունը՝ հիմք ընդունելով  «Հայաստանի Հանրապետությունում ստուգումների կազմակերպման և  անցկացման մասին» օրենքի 2.1-ին հոդվածի 1-ին մասի բովանդակությունը։</w:t>
            </w:r>
          </w:p>
        </w:tc>
        <w:tc>
          <w:tcPr>
            <w:tcW w:w="1984" w:type="dxa"/>
          </w:tcPr>
          <w:p w:rsidR="00925B50" w:rsidRPr="002A5EDD" w:rsidRDefault="00925B50" w:rsidP="000C18E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3578" w:type="dxa"/>
          </w:tcPr>
          <w:p w:rsidR="00925B50" w:rsidRPr="002A5EDD" w:rsidRDefault="00925B50" w:rsidP="000C18E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 w:rsidRPr="002A5EDD"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925B50" w:rsidRPr="00687ECD" w:rsidTr="0069455A">
        <w:tc>
          <w:tcPr>
            <w:tcW w:w="418" w:type="dxa"/>
            <w:vMerge/>
          </w:tcPr>
          <w:p w:rsidR="00925B50" w:rsidRPr="00687ECD" w:rsidRDefault="00925B50" w:rsidP="00014322">
            <w:pPr>
              <w:rPr>
                <w:rFonts w:ascii="GHEA Grapalat" w:hAnsi="GHEA Grapalat"/>
                <w:noProof/>
                <w:lang w:val="en-GB"/>
              </w:rPr>
            </w:pPr>
          </w:p>
        </w:tc>
        <w:tc>
          <w:tcPr>
            <w:tcW w:w="3688" w:type="dxa"/>
            <w:vMerge/>
          </w:tcPr>
          <w:p w:rsidR="00925B50" w:rsidRPr="002A5EDD" w:rsidRDefault="00925B50" w:rsidP="007C0676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4.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նախագծի հավելվածի աղյուսակ N1-ում՝</w:t>
            </w: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1)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 xml:space="preserve">1-ին  կետում </w:t>
            </w: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ա. «ԱԶԴԵՑՈՒԹՅՈՒՆ» սյունակի «ջրային ռեսուրսների հաշվառում» բառերն անհրաժեշտ է փոխարինել «ջրային ռեսուրսների օգտագործված ծավալի հաշվառում» բառերով,</w:t>
            </w: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բ. լրացնել  հետևյալ բովանդակությամբ նոր ազդեցության տեսակներ՝ միաժամանակ համապատասխան լրացումներ կատարելով հավելվածի աղյուսակ N 4-ի 1-ին կետում, </w:t>
            </w: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«ապօրինի ջրօգտագործում» և «չհաշվառված ջրակորուստ»,</w:t>
            </w: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2)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 xml:space="preserve">3-րդ կետի «ԱԶԴԵՑՈՒԹՅՈՒՆ» սյունակի «հողերի պահպանություն արտադրական, վնասակար քիմիական նյութերից և կենցաղային թափոնների աղտոտումից» բառերն անհրաժեշտ է փոխարինել 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lastRenderedPageBreak/>
              <w:t>«հողերի պահպանություն վնասակար քիմիական նյութերով, արտադրական և կենցաղային թափոններով աղտոտումից»,</w:t>
            </w:r>
          </w:p>
          <w:p w:rsidR="00925B50" w:rsidRPr="002A5EDD" w:rsidRDefault="00925B50" w:rsidP="000C18EF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3)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4-րդ կետի «ԱԶԴԵՑՈՒԹՅՈՒՆ» սյունակում՝</w:t>
            </w:r>
          </w:p>
          <w:p w:rsidR="00925B50" w:rsidRPr="002A5EDD" w:rsidRDefault="00925B50" w:rsidP="000C18EF">
            <w:pPr>
              <w:ind w:firstLine="453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ա. «թափոնների հաշվառման, գոյացման և  օգտահանման կարգի ապահովում» բառերը փոխարինել «թափոնների հաշվառման, գոյացման, հեռացման (ոչնչացման, վնասազերծման, տեղադրման) և օգտահանման կարգի ապահովում» բառերով,</w:t>
            </w:r>
          </w:p>
          <w:p w:rsidR="00925B50" w:rsidRPr="002A5EDD" w:rsidRDefault="00925B50" w:rsidP="000C18EF">
            <w:pPr>
              <w:tabs>
                <w:tab w:val="left" w:pos="1080"/>
                <w:tab w:val="left" w:pos="1890"/>
              </w:tabs>
              <w:ind w:firstLine="453"/>
              <w:jc w:val="both"/>
              <w:rPr>
                <w:rFonts w:ascii="GHEA Grapalat" w:hAnsi="GHEA Grapalat" w:cs="Sylfaen"/>
                <w:lang w:val="hy-AM"/>
              </w:rPr>
            </w:pPr>
            <w:r w:rsidRPr="002A5EDD">
              <w:rPr>
                <w:rFonts w:ascii="GHEA Grapalat" w:hAnsi="GHEA Grapalat" w:cs="Sylfaen"/>
                <w:lang w:val="hy-AM"/>
              </w:rPr>
              <w:t>բ. «թափոնների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գործածության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կարգի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ապահովում» բառերը հանել,</w:t>
            </w:r>
          </w:p>
          <w:p w:rsidR="00B8357D" w:rsidRPr="002A5EDD" w:rsidRDefault="00B8357D" w:rsidP="000C18EF">
            <w:pPr>
              <w:tabs>
                <w:tab w:val="left" w:pos="1080"/>
                <w:tab w:val="left" w:pos="1890"/>
              </w:tabs>
              <w:ind w:firstLine="453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925B50" w:rsidRPr="002A5EDD" w:rsidRDefault="00925B50" w:rsidP="000C18EF">
            <w:pPr>
              <w:pStyle w:val="ListParagraph"/>
              <w:tabs>
                <w:tab w:val="left" w:pos="630"/>
                <w:tab w:val="left" w:pos="1350"/>
                <w:tab w:val="left" w:pos="1440"/>
                <w:tab w:val="left" w:pos="1620"/>
                <w:tab w:val="left" w:pos="1890"/>
              </w:tabs>
              <w:spacing w:after="0" w:line="240" w:lineRule="auto"/>
              <w:ind w:left="0" w:firstLine="453"/>
              <w:jc w:val="both"/>
              <w:rPr>
                <w:rStyle w:val="user-name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գ. «վտանգավոր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թափոնների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տեղադրման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լիցենզավորման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կարգի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պահպանում» </w:t>
            </w:r>
            <w:r w:rsidRPr="002A5EDD">
              <w:rPr>
                <w:rStyle w:val="user-name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բառերը փոխարինել «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վտանգավոր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թափոնների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գործածության գործունեության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լիցենզիայի պահանջների կատարում</w:t>
            </w:r>
            <w:r w:rsidRPr="002A5EDD">
              <w:rPr>
                <w:rStyle w:val="user-name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» բառերով,</w:t>
            </w:r>
          </w:p>
          <w:p w:rsidR="00925B50" w:rsidRPr="002A5EDD" w:rsidRDefault="00925B50" w:rsidP="000C18EF">
            <w:pPr>
              <w:pStyle w:val="ListParagraph"/>
              <w:tabs>
                <w:tab w:val="left" w:pos="1080"/>
                <w:tab w:val="left" w:pos="1350"/>
                <w:tab w:val="left" w:pos="1440"/>
                <w:tab w:val="left" w:pos="1530"/>
                <w:tab w:val="left" w:pos="1620"/>
                <w:tab w:val="left" w:pos="1890"/>
              </w:tabs>
              <w:spacing w:after="0" w:line="240" w:lineRule="auto"/>
              <w:ind w:left="28" w:firstLine="425"/>
              <w:jc w:val="both"/>
              <w:rPr>
                <w:rStyle w:val="user-name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 դ. «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վտանգավոր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արգելված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թափոնների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շրջանառություն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» բառերը փոխարինել  </w:t>
            </w:r>
            <w:r w:rsidRPr="002A5EDD">
              <w:rPr>
                <w:rStyle w:val="user-name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վտանգավոր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թափոնների</w:t>
            </w:r>
            <w:r w:rsidRPr="002A5EDD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ապօրինի </w:t>
            </w:r>
            <w:r w:rsidRPr="002A5E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շրջանառություն</w:t>
            </w:r>
            <w:r w:rsidRPr="002A5EDD">
              <w:rPr>
                <w:rStyle w:val="user-name"/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» բառերով,</w:t>
            </w:r>
          </w:p>
          <w:p w:rsidR="00925B50" w:rsidRPr="002A5EDD" w:rsidRDefault="00925B50" w:rsidP="000C18EF">
            <w:pPr>
              <w:pStyle w:val="ListParagraph"/>
              <w:spacing w:after="0" w:line="240" w:lineRule="auto"/>
              <w:ind w:left="0" w:firstLine="453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2A5EDD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ե. լրացնել հետևյալ բովանդակությամբ ազդեցության նոր տեսակ՝</w:t>
            </w:r>
          </w:p>
          <w:p w:rsidR="00925B50" w:rsidRPr="002A5EDD" w:rsidRDefault="00925B50" w:rsidP="000C18EF">
            <w:pPr>
              <w:jc w:val="both"/>
              <w:rPr>
                <w:rFonts w:ascii="GHEA Grapalat" w:eastAsia="MS Mincho" w:hAnsi="GHEA Grapalat" w:cs="Tahoma"/>
                <w:lang w:val="hy-AM"/>
              </w:rPr>
            </w:pPr>
            <w:r w:rsidRPr="002A5EDD">
              <w:rPr>
                <w:rFonts w:ascii="GHEA Grapalat" w:eastAsia="MS Mincho" w:hAnsi="GHEA Grapalat" w:cs="MS Mincho"/>
                <w:lang w:val="hy-AM"/>
              </w:rPr>
              <w:t>«ընդերքօգտագործման թափոնների կառավարում և վերամշակում»</w:t>
            </w:r>
            <w:r w:rsidRPr="002A5EDD">
              <w:rPr>
                <w:rFonts w:ascii="GHEA Grapalat" w:eastAsia="MS Mincho" w:hAnsi="GHEA Grapalat" w:cs="Tahoma"/>
                <w:lang w:val="hy-AM"/>
              </w:rPr>
              <w:t>։</w:t>
            </w:r>
          </w:p>
          <w:p w:rsidR="00925B50" w:rsidRPr="002A5EDD" w:rsidRDefault="00925B50" w:rsidP="000C18EF">
            <w:pPr>
              <w:ind w:firstLine="360"/>
              <w:jc w:val="both"/>
              <w:rPr>
                <w:rFonts w:ascii="GHEA Grapalat" w:eastAsia="MS Mincho" w:hAnsi="GHEA Grapalat" w:cs="Tahoma"/>
                <w:lang w:val="hy-AM"/>
              </w:rPr>
            </w:pPr>
            <w:r w:rsidRPr="002A5EDD">
              <w:rPr>
                <w:rFonts w:ascii="GHEA Grapalat" w:eastAsia="MS Mincho" w:hAnsi="GHEA Grapalat" w:cs="Tahoma"/>
                <w:lang w:val="hy-AM"/>
              </w:rPr>
              <w:t>Հաշվի առնելով վերոնշյալ առաջարկությունները՝ համապատասխան փոփոխություններ կատարել նաև նախագծի հավելվածի աղյուսակ N 4-ի 4-րդ կետի «Ազդեցություն» սյունակում,</w:t>
            </w:r>
          </w:p>
          <w:p w:rsidR="00925B50" w:rsidRPr="002A5EDD" w:rsidRDefault="00925B50" w:rsidP="000C18EF">
            <w:pPr>
              <w:jc w:val="both"/>
              <w:rPr>
                <w:rFonts w:ascii="GHEA Grapalat" w:eastAsia="MS Mincho" w:hAnsi="GHEA Grapalat" w:cs="Tahoma"/>
                <w:lang w:val="hy-AM"/>
              </w:rPr>
            </w:pPr>
            <w:r w:rsidRPr="002A5EDD">
              <w:rPr>
                <w:rFonts w:ascii="GHEA Grapalat" w:eastAsia="MS Mincho" w:hAnsi="GHEA Grapalat" w:cs="Tahoma"/>
                <w:lang w:val="hy-AM"/>
              </w:rPr>
              <w:t xml:space="preserve">4) </w:t>
            </w:r>
            <w:r w:rsidRPr="002A5EDD">
              <w:rPr>
                <w:rFonts w:ascii="GHEA Grapalat" w:hAnsi="GHEA Grapalat"/>
                <w:lang w:val="hy-AM"/>
              </w:rPr>
              <w:t>6-</w:t>
            </w:r>
            <w:r w:rsidRPr="002A5EDD">
              <w:rPr>
                <w:rFonts w:ascii="GHEA Grapalat" w:hAnsi="GHEA Grapalat" w:cs="Arial"/>
                <w:lang w:val="hy-AM"/>
              </w:rPr>
              <w:t>րդ</w:t>
            </w:r>
            <w:r w:rsidRPr="002A5EDD">
              <w:rPr>
                <w:rFonts w:ascii="GHEA Grapalat" w:hAnsi="GHEA Grapalat"/>
                <w:lang w:val="hy-AM"/>
              </w:rPr>
              <w:t xml:space="preserve"> </w:t>
            </w:r>
            <w:r w:rsidRPr="002A5EDD">
              <w:rPr>
                <w:rFonts w:ascii="GHEA Grapalat" w:hAnsi="GHEA Grapalat" w:cs="Arial"/>
                <w:lang w:val="hy-AM"/>
              </w:rPr>
              <w:t>և</w:t>
            </w:r>
            <w:r w:rsidRPr="002A5EDD">
              <w:rPr>
                <w:rFonts w:ascii="GHEA Grapalat" w:hAnsi="GHEA Grapalat"/>
                <w:lang w:val="hy-AM"/>
              </w:rPr>
              <w:t xml:space="preserve"> 7-</w:t>
            </w:r>
            <w:r w:rsidRPr="002A5EDD">
              <w:rPr>
                <w:rFonts w:ascii="GHEA Grapalat" w:hAnsi="GHEA Grapalat" w:cs="Arial"/>
                <w:lang w:val="hy-AM"/>
              </w:rPr>
              <w:t>րդ</w:t>
            </w:r>
            <w:r w:rsidRPr="002A5EDD">
              <w:rPr>
                <w:rFonts w:ascii="GHEA Grapalat" w:hAnsi="GHEA Grapalat"/>
                <w:lang w:val="hy-AM"/>
              </w:rPr>
              <w:t xml:space="preserve"> </w:t>
            </w:r>
            <w:r w:rsidRPr="002A5EDD">
              <w:rPr>
                <w:rFonts w:ascii="GHEA Grapalat" w:hAnsi="GHEA Grapalat" w:cs="Arial"/>
                <w:lang w:val="hy-AM"/>
              </w:rPr>
              <w:t>կետերում համապատասխանաբար «</w:t>
            </w:r>
            <w:r w:rsidRPr="002A5EDD">
              <w:rPr>
                <w:rFonts w:ascii="GHEA Grapalat" w:hAnsi="GHEA Grapalat" w:cs="Sylfaen"/>
                <w:lang w:val="hy-AM"/>
              </w:rPr>
              <w:t>բուսական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աշխարհի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օբյեկտների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հաշվառում</w:t>
            </w:r>
            <w:r w:rsidRPr="002A5EDD">
              <w:rPr>
                <w:rFonts w:ascii="GHEA Grapalat" w:hAnsi="GHEA Grapalat" w:cs="Arial"/>
                <w:lang w:val="hy-AM"/>
              </w:rPr>
              <w:t xml:space="preserve">» և «կենդանական </w:t>
            </w:r>
            <w:r w:rsidRPr="002A5EDD">
              <w:rPr>
                <w:rFonts w:ascii="GHEA Grapalat" w:hAnsi="GHEA Grapalat" w:cs="Sylfaen"/>
                <w:lang w:val="hy-AM"/>
              </w:rPr>
              <w:t>աշխարհի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օբյեկտների</w:t>
            </w:r>
            <w:r w:rsidRPr="002A5EDD">
              <w:rPr>
                <w:rFonts w:ascii="GHEA Grapalat" w:hAnsi="GHEA Grapalat" w:cs="Calibri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lang w:val="hy-AM"/>
              </w:rPr>
              <w:t>հաշվառում»</w:t>
            </w:r>
          </w:p>
          <w:p w:rsidR="00925B50" w:rsidRPr="002A5EDD" w:rsidRDefault="00925B50" w:rsidP="00925B50">
            <w:pPr>
              <w:pStyle w:val="ListParagraph"/>
              <w:spacing w:after="0" w:line="240" w:lineRule="auto"/>
              <w:ind w:left="28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2A5ED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տողերի բովանդակությունները հստակեցման կարիք ունեն, քանի որ համաձայն «Կենդանական աշխարհի մասին» և «Բուսական աշխարհի մասին» օրենքների՝ կենդանական և </w:t>
            </w:r>
            <w:r w:rsidRPr="002A5EDD">
              <w:rPr>
                <w:rFonts w:ascii="GHEA Grapalat" w:hAnsi="GHEA Grapalat" w:cs="Sylfaen"/>
                <w:sz w:val="24"/>
                <w:szCs w:val="24"/>
                <w:lang w:val="hy-AM"/>
              </w:rPr>
              <w:t>բուսական</w:t>
            </w:r>
            <w:r w:rsidRPr="002A5ED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sz w:val="24"/>
                <w:szCs w:val="24"/>
                <w:lang w:val="hy-AM"/>
              </w:rPr>
              <w:t>աշխարհի</w:t>
            </w:r>
            <w:r w:rsidRPr="002A5ED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sz w:val="24"/>
                <w:szCs w:val="24"/>
                <w:lang w:val="hy-AM"/>
              </w:rPr>
              <w:t>օբյեկտներն</w:t>
            </w:r>
            <w:r w:rsidRPr="002A5ED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A5EDD">
              <w:rPr>
                <w:rFonts w:ascii="GHEA Grapalat" w:hAnsi="GHEA Grapalat" w:cs="Sylfaen"/>
                <w:sz w:val="24"/>
                <w:szCs w:val="24"/>
                <w:lang w:val="hy-AM"/>
              </w:rPr>
              <w:t>օգտագործողների պարտավորություններում ամրագրված է</w:t>
            </w:r>
            <w:r w:rsidRPr="002A5EDD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, որ վերջիններս </w:t>
            </w:r>
            <w:r w:rsidRPr="002A5ED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աջակցում են  պետական մարմինների գործունեությանը՝ համապատասխանաբար  կենդանական և բուսական աշխարհի օբյեկտերի պետական հաշվառման համար</w:t>
            </w:r>
          </w:p>
        </w:tc>
        <w:tc>
          <w:tcPr>
            <w:tcW w:w="1984" w:type="dxa"/>
          </w:tcPr>
          <w:p w:rsidR="00925B50" w:rsidRPr="002A5EDD" w:rsidRDefault="00925B50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C96D1C" w:rsidP="00925B50">
            <w:pPr>
              <w:jc w:val="both"/>
              <w:rPr>
                <w:rFonts w:ascii="GHEA Grapalat" w:hAnsi="GHEA Grapalat"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ա. Չի ընդունվել</w:t>
            </w: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բ. </w:t>
            </w:r>
            <w:r w:rsidR="00C96D1C" w:rsidRPr="002A5EDD">
              <w:rPr>
                <w:rFonts w:ascii="GHEA Grapalat" w:hAnsi="GHEA Grapalat" w:cs="Sylfaen"/>
                <w:noProof/>
                <w:lang w:val="hy-AM"/>
              </w:rPr>
              <w:t xml:space="preserve">Չի ընդունվել </w:t>
            </w: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2)</w:t>
            </w:r>
            <w:r w:rsidR="00C96D1C" w:rsidRPr="002A5EDD">
              <w:rPr>
                <w:rFonts w:ascii="GHEA Grapalat" w:hAnsi="GHEA Grapalat"/>
                <w:lang w:val="hy-AM"/>
              </w:rPr>
              <w:t xml:space="preserve"> </w:t>
            </w:r>
            <w:r w:rsidR="00C96D1C"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  <w:r w:rsidR="00C96D1C" w:rsidRPr="002A5EDD">
              <w:rPr>
                <w:rFonts w:ascii="GHEA Grapalat" w:hAnsi="GHEA Grapalat" w:cs="Sylfaen"/>
                <w:noProof/>
                <w:lang w:val="hy-AM"/>
              </w:rPr>
              <w:tab/>
            </w: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633358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3)</w:t>
            </w: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ա. </w:t>
            </w:r>
            <w:r w:rsidR="00687ECD" w:rsidRPr="002A5EDD">
              <w:rPr>
                <w:rFonts w:ascii="GHEA Grapalat" w:hAnsi="GHEA Grapalat" w:cs="Sylfaen"/>
                <w:noProof/>
                <w:lang w:val="hy-AM"/>
              </w:rPr>
              <w:t>Ը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նդունվել է </w:t>
            </w: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բ.</w:t>
            </w:r>
            <w:r w:rsidR="00687ECD" w:rsidRPr="002A5EDD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="00B8357D"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  <w:p w:rsidR="00687ECD" w:rsidRPr="002A5EDD" w:rsidRDefault="00687ECD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գ.</w:t>
            </w:r>
            <w:r w:rsidR="00C96D1C" w:rsidRPr="002A5EDD">
              <w:rPr>
                <w:rFonts w:ascii="GHEA Grapalat" w:hAnsi="GHEA Grapalat"/>
                <w:lang w:val="hy-AM"/>
              </w:rPr>
              <w:t xml:space="preserve"> </w:t>
            </w:r>
            <w:r w:rsidR="00687ECD" w:rsidRPr="002A5EDD">
              <w:rPr>
                <w:rFonts w:ascii="GHEA Grapalat" w:hAnsi="GHEA Grapalat"/>
                <w:lang w:val="hy-AM"/>
              </w:rPr>
              <w:t>Ը</w:t>
            </w:r>
            <w:r w:rsidR="00C96D1C" w:rsidRPr="002A5EDD">
              <w:rPr>
                <w:rFonts w:ascii="GHEA Grapalat" w:hAnsi="GHEA Grapalat" w:cs="Sylfaen"/>
                <w:noProof/>
                <w:lang w:val="hy-AM"/>
              </w:rPr>
              <w:t>նդունվել է</w:t>
            </w: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925B50" w:rsidP="00687ECD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 դ. </w:t>
            </w:r>
            <w:r w:rsidR="00687ECD"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ե.</w:t>
            </w:r>
            <w:r w:rsidR="00687ECD" w:rsidRPr="002A5EDD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="00B8357D"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B8357D" w:rsidRPr="002A5EDD" w:rsidRDefault="00B8357D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925B50" w:rsidRPr="002A5EDD" w:rsidRDefault="00925B50" w:rsidP="001A2C80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4)</w:t>
            </w:r>
            <w:r w:rsidR="00687ECD" w:rsidRPr="002A5EDD">
              <w:rPr>
                <w:rFonts w:ascii="GHEA Grapalat" w:hAnsi="GHEA Grapalat" w:cs="Sylfaen"/>
                <w:noProof/>
                <w:lang w:val="hy-AM"/>
              </w:rPr>
              <w:t xml:space="preserve"> Ընդունվել է</w:t>
            </w:r>
          </w:p>
        </w:tc>
        <w:tc>
          <w:tcPr>
            <w:tcW w:w="3578" w:type="dxa"/>
          </w:tcPr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jc w:val="both"/>
              <w:rPr>
                <w:rFonts w:ascii="GHEA Grapalat" w:hAnsi="GHEA Grapalat"/>
                <w:lang w:val="hy-AM"/>
              </w:rPr>
            </w:pPr>
            <w:r w:rsidRPr="002A5EDD">
              <w:rPr>
                <w:rFonts w:ascii="GHEA Grapalat" w:hAnsi="GHEA Grapalat"/>
                <w:lang w:val="hy-AM"/>
              </w:rPr>
              <w:t xml:space="preserve">«ԱԶԴԵՑՈՒԹՅՈՒՆ» սյունյակի «ջրային ռեսուրսների հաշվառում» բառերը «ջրային ռեսուրսների օգտագործված ծավալի հաշվառում» բառերով փոխարինելն ընդունելի չէ, քանի որ ջրային ռեսուրսների հաշվառումն իր մեջ ընդգրկում է նախնական և ամբողջական ծավալների հաշվառում, իսկ «օգտագործված ծավալ» </w:t>
            </w:r>
            <w:r w:rsidRPr="002A5EDD">
              <w:rPr>
                <w:rFonts w:ascii="GHEA Grapalat" w:hAnsi="GHEA Grapalat"/>
                <w:lang w:val="hy-AM"/>
              </w:rPr>
              <w:lastRenderedPageBreak/>
              <w:t>եզրույթը լրացնելով կստացվի, որ անհրաժեշտ է հաշվառել նաև չօգտագործված ծավալները, ինչը իրատեսական չէ.</w:t>
            </w: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«ապօրինի ջրօգտագործում» և «չհաշվառված ջրակորուստներ» ազդեցության տեսակներով լրացնելն ընդունելի չէ, քանի որ դրանք ներառված չեն «Ջրային ռեսուրսների օգտագործում և պահպանություն» չափորոշիչների մեջ, և այդ սյունյակում ներկայացվում է օրինական ջրառի քանակությունները</w:t>
            </w: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լրացում</w:t>
            </w: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լրացում</w:t>
            </w: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87ECD" w:rsidRPr="002A5EDD" w:rsidRDefault="00687ECD" w:rsidP="00687ECD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87ECD" w:rsidRPr="002A5EDD" w:rsidRDefault="00B8357D" w:rsidP="00B8357D">
            <w:pPr>
              <w:rPr>
                <w:rFonts w:ascii="GHEA Grapalat" w:hAnsi="GHEA Grapalat"/>
                <w:lang w:val="hy-AM"/>
              </w:rPr>
            </w:pPr>
            <w:r w:rsidRPr="002A5EDD">
              <w:rPr>
                <w:rFonts w:ascii="GHEA Grapalat" w:hAnsi="GHEA Grapalat"/>
                <w:lang w:val="hy-AM"/>
              </w:rPr>
              <w:t>Կատարվել է համապատասխան լրացում</w:t>
            </w:r>
          </w:p>
          <w:p w:rsidR="00B8357D" w:rsidRPr="002A5EDD" w:rsidRDefault="00B8357D" w:rsidP="00B8357D">
            <w:pPr>
              <w:rPr>
                <w:rFonts w:ascii="GHEA Grapalat" w:hAnsi="GHEA Grapalat"/>
                <w:lang w:val="hy-AM"/>
              </w:rPr>
            </w:pPr>
          </w:p>
          <w:p w:rsidR="00C96D1C" w:rsidRPr="002A5EDD" w:rsidRDefault="00C96D1C" w:rsidP="00C96D1C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լրացում</w:t>
            </w: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լրացում</w:t>
            </w: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B8357D" w:rsidP="00687ECD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լրացում</w:t>
            </w: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87ECD" w:rsidRPr="002A5EDD" w:rsidRDefault="00687ECD" w:rsidP="00687ECD">
            <w:pPr>
              <w:rPr>
                <w:rFonts w:ascii="GHEA Grapalat" w:hAnsi="GHEA Grapalat" w:cs="Sylfaen"/>
                <w:noProof/>
                <w:lang w:val="en-US"/>
              </w:rPr>
            </w:pPr>
            <w:r w:rsidRPr="002A5EDD">
              <w:rPr>
                <w:rFonts w:ascii="GHEA Grapalat" w:hAnsi="GHEA Grapalat" w:cs="Sylfaen"/>
                <w:noProof/>
                <w:lang w:val="en-US"/>
              </w:rPr>
              <w:lastRenderedPageBreak/>
              <w:t>Կատարվել է համապատասխան լրացում</w:t>
            </w:r>
          </w:p>
          <w:p w:rsidR="00925B50" w:rsidRPr="002A5EDD" w:rsidRDefault="00925B50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925B50" w:rsidRPr="00687ECD" w:rsidTr="0069455A">
        <w:tc>
          <w:tcPr>
            <w:tcW w:w="418" w:type="dxa"/>
            <w:vMerge/>
          </w:tcPr>
          <w:p w:rsidR="00925B50" w:rsidRPr="00687ECD" w:rsidRDefault="00925B50" w:rsidP="00014322">
            <w:pPr>
              <w:rPr>
                <w:rFonts w:ascii="GHEA Grapalat" w:hAnsi="GHEA Grapalat"/>
                <w:noProof/>
                <w:lang w:val="en-GB"/>
              </w:rPr>
            </w:pPr>
          </w:p>
        </w:tc>
        <w:tc>
          <w:tcPr>
            <w:tcW w:w="3688" w:type="dxa"/>
            <w:vMerge/>
          </w:tcPr>
          <w:p w:rsidR="00925B50" w:rsidRPr="002A5EDD" w:rsidRDefault="00925B50" w:rsidP="007C0676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5.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 xml:space="preserve">նախագծի հավելվածի աղյուսակ N3-ի 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1)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02.30 և 02.30.0 տողերում «Վայրի բույսերի և անտառամթերքի հավաքում» բառերը փոխարինել «Վայրի բույսերի և ոչ բնափայտային անտառանյութի մթերում» բառերով,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2)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38.2-րդ տողի «Տնտեսական գործունեության ոլորտ՝ ըստ ՏԳՏԴ-ի» սյունակում նախատեսել հետևյալ բովանդակությամբ նոր ենթադաս՝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«Ընդերքօգտագործման թափոնների վերամշակում»,</w:t>
            </w:r>
          </w:p>
        </w:tc>
        <w:tc>
          <w:tcPr>
            <w:tcW w:w="1984" w:type="dxa"/>
          </w:tcPr>
          <w:p w:rsidR="00925B50" w:rsidRPr="002A5EDD" w:rsidRDefault="00687ECD" w:rsidP="00014322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en-US"/>
              </w:rPr>
              <w:t>Ընդունվել է</w:t>
            </w:r>
          </w:p>
        </w:tc>
        <w:tc>
          <w:tcPr>
            <w:tcW w:w="3578" w:type="dxa"/>
          </w:tcPr>
          <w:p w:rsidR="00925B50" w:rsidRPr="002A5EDD" w:rsidRDefault="00057ACC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լրացում</w:t>
            </w:r>
          </w:p>
        </w:tc>
      </w:tr>
      <w:tr w:rsidR="00925B50" w:rsidRPr="002A5EDD" w:rsidTr="0069455A">
        <w:tc>
          <w:tcPr>
            <w:tcW w:w="418" w:type="dxa"/>
            <w:vMerge/>
          </w:tcPr>
          <w:p w:rsidR="00925B50" w:rsidRPr="00687ECD" w:rsidRDefault="00925B50" w:rsidP="00014322">
            <w:pPr>
              <w:rPr>
                <w:rFonts w:ascii="GHEA Grapalat" w:hAnsi="GHEA Grapalat"/>
                <w:noProof/>
                <w:lang w:val="en-GB"/>
              </w:rPr>
            </w:pPr>
          </w:p>
        </w:tc>
        <w:tc>
          <w:tcPr>
            <w:tcW w:w="3688" w:type="dxa"/>
            <w:vMerge/>
          </w:tcPr>
          <w:p w:rsidR="00925B50" w:rsidRPr="002A5EDD" w:rsidRDefault="00925B50" w:rsidP="007C0676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6379" w:type="dxa"/>
          </w:tcPr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6.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 xml:space="preserve">նախագծի հավելվածի աղյուսակ N4-ի 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1)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3-րդ կետում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ա.դիտարկվող բոլոր հողատեսակների ներկայացման միասնականությունն ապահովելու նպատակով անհրաժեշտ է նշել կամ դրանց նպատակային կամ գործառնական նշանակությունները, միաժամանակ բարձրացնելով ընդերքօգտագործման հողերին վերաբերող միավորը, քանի որ ընդերքօգտագործման նպատակով տրամադրված տարածքներում հողի բերրի շերտի հանումն ու պահպանությունը ունի մեծ բնապահպանական նշանակություն,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բ. լրացնել հետևյալ բովանդակությամբ նոր ազդեցություն.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«հողերի աղտոտում»,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lastRenderedPageBreak/>
              <w:t>2)</w:t>
            </w:r>
            <w:r w:rsidRPr="002A5EDD">
              <w:rPr>
                <w:rFonts w:ascii="GHEA Grapalat" w:hAnsi="GHEA Grapalat" w:cs="Sylfaen"/>
                <w:noProof/>
                <w:lang w:val="hy-AM"/>
              </w:rPr>
              <w:tab/>
              <w:t>4-րդ կետում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ա. «շրջակա միջավայրում սահմանված/արգելված կարգով թափոնների տեղադրում» տողում «պոչամբար» բառը փոխարինել «ընդերքօգտագործման թափոնների օբյեկտ» բառերով,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բ. լրացնել հետևյալ բովանդակությամբ նոր ազդեցության տեսակ.</w:t>
            </w:r>
          </w:p>
          <w:p w:rsidR="007F6DE9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«ընդերքօգտագործման թափոնների կառավարման և վերամշակման կարգի ապահովում»,</w:t>
            </w:r>
          </w:p>
          <w:p w:rsidR="00925B50" w:rsidRPr="002A5EDD" w:rsidRDefault="00925B50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գ. անհրաժեշտ է լրամշակել «Միավորները» սյունակների բովանդակությունները, քանի որ համաձայն 2018 թվականի փետրվարի 8-ի «Լիցենզավորման մասին» Հայաստանի Հանրապետության օրենքում փոփոխություն կատարելու մասին» ՀՕ-104-Ն օրենքի մայր օրենքի 43-րդ հոդվածի 2-րդ մասի աղյուսակի «14. ՇՐՋԱԿԱ ՄԻՋԱՎԱՅՐԻ ՊԱՀՊԱՆՈՒԹՅԱՆ ԲՆԱԳԱՎԱՌ» բաժնի 1-ին կետում կատարվել է փոփոխություն՝ «Վտանգավոր թափոնների վերամշակում, վնասազերծում, պահպանում, փոխադրում և տեղադրում» լիցենզավորման ենթակա գործունեության տեսակը փոխարինվել է «Վտանգավոր թափոնների գործածություն» գործունեության տեսակով։</w:t>
            </w:r>
          </w:p>
        </w:tc>
        <w:tc>
          <w:tcPr>
            <w:tcW w:w="1984" w:type="dxa"/>
          </w:tcPr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lastRenderedPageBreak/>
              <w:t xml:space="preserve">Ընդունվել է </w:t>
            </w: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ա. Ընդունվել է</w:t>
            </w: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 xml:space="preserve">բ. </w:t>
            </w:r>
            <w:r w:rsidR="0069455A" w:rsidRPr="002A5EDD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  <w:p w:rsidR="006778A6" w:rsidRPr="002A5EDD" w:rsidRDefault="006778A6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778A6" w:rsidRPr="002A5EDD" w:rsidRDefault="006778A6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6778A6" w:rsidRPr="002A5EDD" w:rsidRDefault="006778A6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022CC6" w:rsidRPr="002A5EDD" w:rsidRDefault="006778A6" w:rsidP="00022CC6">
            <w:pPr>
              <w:rPr>
                <w:rFonts w:ascii="GHEA Grapalat" w:hAnsi="GHEA Grapalat" w:cs="Sylfaen"/>
                <w:noProof/>
                <w:lang w:val="en-US"/>
              </w:rPr>
            </w:pPr>
            <w:r w:rsidRPr="002A5EDD">
              <w:rPr>
                <w:rFonts w:ascii="GHEA Grapalat" w:hAnsi="GHEA Grapalat" w:cs="Sylfaen"/>
                <w:noProof/>
                <w:lang w:val="en-US"/>
              </w:rPr>
              <w:t xml:space="preserve">գ. </w:t>
            </w:r>
            <w:r w:rsidR="00022CC6" w:rsidRPr="002A5EDD">
              <w:rPr>
                <w:rFonts w:ascii="GHEA Grapalat" w:hAnsi="GHEA Grapalat" w:cs="Sylfaen"/>
                <w:noProof/>
                <w:lang w:val="en-US"/>
              </w:rPr>
              <w:t xml:space="preserve">Ընդունվել է </w:t>
            </w:r>
          </w:p>
          <w:p w:rsidR="006778A6" w:rsidRPr="002A5EDD" w:rsidRDefault="006778A6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925B50" w:rsidRPr="002A5EDD" w:rsidRDefault="00925B50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3578" w:type="dxa"/>
          </w:tcPr>
          <w:p w:rsidR="007F6DE9" w:rsidRPr="002A5EDD" w:rsidRDefault="007F6DE9" w:rsidP="00014322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lastRenderedPageBreak/>
              <w:t>Կատարվել է համապատասխան փոփոխություն</w:t>
            </w:r>
          </w:p>
          <w:p w:rsidR="007F6DE9" w:rsidRPr="002A5EDD" w:rsidRDefault="007F6DE9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7F6DE9" w:rsidRPr="002A5EDD" w:rsidRDefault="007F6DE9" w:rsidP="007F6DE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փոփոխություն</w:t>
            </w:r>
          </w:p>
          <w:p w:rsidR="007F6DE9" w:rsidRPr="002A5EDD" w:rsidRDefault="007F6DE9" w:rsidP="007F6DE9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9455A" w:rsidRPr="002A5EDD" w:rsidRDefault="0069455A" w:rsidP="0069455A">
            <w:pPr>
              <w:rPr>
                <w:rFonts w:ascii="GHEA Grapalat" w:hAnsi="GHEA Grapalat"/>
                <w:lang w:val="hy-AM"/>
              </w:rPr>
            </w:pPr>
          </w:p>
          <w:p w:rsidR="007F6DE9" w:rsidRPr="002A5EDD" w:rsidRDefault="0069455A" w:rsidP="0069455A">
            <w:pPr>
              <w:rPr>
                <w:rFonts w:ascii="GHEA Grapalat" w:hAnsi="GHEA Grapalat"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փոփոխություն</w:t>
            </w:r>
          </w:p>
          <w:p w:rsidR="007F6DE9" w:rsidRPr="002A5EDD" w:rsidRDefault="007F6DE9" w:rsidP="00014322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  <w:p w:rsidR="00022CC6" w:rsidRPr="002A5EDD" w:rsidRDefault="00022CC6" w:rsidP="00014322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  <w:r w:rsidRPr="002A5EDD">
              <w:rPr>
                <w:rFonts w:ascii="GHEA Grapalat" w:hAnsi="GHEA Grapalat" w:cs="Sylfaen"/>
                <w:noProof/>
                <w:lang w:val="hy-AM"/>
              </w:rPr>
              <w:t>Կատարվել է համապատասխան փոփոխություն</w:t>
            </w:r>
          </w:p>
        </w:tc>
      </w:tr>
      <w:tr w:rsidR="00750545" w:rsidRPr="002A5EDD" w:rsidTr="0069455A">
        <w:tc>
          <w:tcPr>
            <w:tcW w:w="418" w:type="dxa"/>
          </w:tcPr>
          <w:p w:rsidR="00750545" w:rsidRPr="00687ECD" w:rsidRDefault="00750545" w:rsidP="00014322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lastRenderedPageBreak/>
              <w:t>6</w:t>
            </w:r>
          </w:p>
        </w:tc>
        <w:tc>
          <w:tcPr>
            <w:tcW w:w="3688" w:type="dxa"/>
          </w:tcPr>
          <w:p w:rsidR="00C370CA" w:rsidRDefault="00BF2C4A" w:rsidP="00BF2C4A">
            <w:pPr>
              <w:rPr>
                <w:rFonts w:ascii="GHEA Grapalat" w:hAnsi="GHEA Grapalat"/>
                <w:noProof/>
                <w:lang w:val="en-GB"/>
              </w:rPr>
            </w:pPr>
            <w:r w:rsidRPr="00BF2C4A">
              <w:rPr>
                <w:rFonts w:ascii="GHEA Grapalat" w:hAnsi="GHEA Grapalat"/>
                <w:noProof/>
                <w:lang w:val="hy-AM"/>
              </w:rPr>
              <w:t>Իրավական ակտերի նախագծերի հրապարակման միասնական կայք</w:t>
            </w:r>
            <w:r>
              <w:rPr>
                <w:rFonts w:ascii="GHEA Grapalat" w:hAnsi="GHEA Grapalat"/>
                <w:noProof/>
                <w:lang w:val="en-GB"/>
              </w:rPr>
              <w:t xml:space="preserve"> </w:t>
            </w:r>
          </w:p>
          <w:bookmarkStart w:id="0" w:name="_GoBack"/>
          <w:bookmarkEnd w:id="0"/>
          <w:p w:rsidR="00BF2C4A" w:rsidRPr="002A5EDD" w:rsidRDefault="00C921A0" w:rsidP="00BF2C4A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fldChar w:fldCharType="begin"/>
            </w:r>
            <w:r>
              <w:instrText xml:space="preserve"> HYPERLINK "http://www.e-draft.am" </w:instrText>
            </w:r>
            <w:r>
              <w:fldChar w:fldCharType="separate"/>
            </w:r>
            <w:r w:rsidR="00BF2C4A" w:rsidRPr="00A35523">
              <w:rPr>
                <w:rStyle w:val="Hyperlink"/>
                <w:rFonts w:ascii="GHEA Grapalat" w:hAnsi="GHEA Grapalat"/>
                <w:noProof/>
                <w:lang w:val="hy-AM"/>
              </w:rPr>
              <w:t>www.e-draft.am</w:t>
            </w:r>
            <w:r>
              <w:rPr>
                <w:rStyle w:val="Hyperlink"/>
                <w:rFonts w:ascii="GHEA Grapalat" w:hAnsi="GHEA Grapalat"/>
                <w:noProof/>
                <w:lang w:val="hy-AM"/>
              </w:rPr>
              <w:fldChar w:fldCharType="end"/>
            </w:r>
          </w:p>
        </w:tc>
        <w:tc>
          <w:tcPr>
            <w:tcW w:w="6379" w:type="dxa"/>
          </w:tcPr>
          <w:p w:rsidR="00750545" w:rsidRPr="002A5EDD" w:rsidRDefault="00750545" w:rsidP="00925B50">
            <w:pPr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750545">
              <w:rPr>
                <w:rFonts w:ascii="GHEA Grapalat" w:hAnsi="GHEA Grapalat" w:cs="Sylfaen"/>
                <w:noProof/>
                <w:lang w:val="hy-AM"/>
              </w:rPr>
              <w:t>Առաջարկություններ և դիտողություններ չեն ստացվել:</w:t>
            </w:r>
          </w:p>
        </w:tc>
        <w:tc>
          <w:tcPr>
            <w:tcW w:w="1984" w:type="dxa"/>
          </w:tcPr>
          <w:p w:rsidR="00750545" w:rsidRPr="002A5EDD" w:rsidRDefault="00750545" w:rsidP="007F6DE9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3578" w:type="dxa"/>
          </w:tcPr>
          <w:p w:rsidR="00750545" w:rsidRPr="002A5EDD" w:rsidRDefault="00750545" w:rsidP="00014322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</w:tbl>
    <w:p w:rsidR="005B66B5" w:rsidRPr="00687ECD" w:rsidRDefault="005B66B5" w:rsidP="00750545">
      <w:pPr>
        <w:rPr>
          <w:rFonts w:ascii="GHEA Grapalat" w:hAnsi="GHEA Grapalat"/>
          <w:noProof/>
          <w:lang w:val="hy-AM"/>
        </w:rPr>
      </w:pPr>
    </w:p>
    <w:sectPr w:rsidR="005B66B5" w:rsidRPr="00687ECD" w:rsidSect="00BF2C4A">
      <w:pgSz w:w="16840" w:h="11907" w:orient="landscape" w:code="9"/>
      <w:pgMar w:top="709" w:right="357" w:bottom="567" w:left="42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1A0" w:rsidRDefault="00C921A0" w:rsidP="008B2C74">
      <w:r>
        <w:separator/>
      </w:r>
    </w:p>
  </w:endnote>
  <w:endnote w:type="continuationSeparator" w:id="0">
    <w:p w:rsidR="00C921A0" w:rsidRDefault="00C921A0" w:rsidP="008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1A0" w:rsidRDefault="00C921A0" w:rsidP="008B2C74">
      <w:r>
        <w:separator/>
      </w:r>
    </w:p>
  </w:footnote>
  <w:footnote w:type="continuationSeparator" w:id="0">
    <w:p w:rsidR="00C921A0" w:rsidRDefault="00C921A0" w:rsidP="008B2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42CD"/>
    <w:multiLevelType w:val="hybridMultilevel"/>
    <w:tmpl w:val="A8D0D998"/>
    <w:lvl w:ilvl="0" w:tplc="1796260A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Times New Roman"/>
        <w:b w:val="0"/>
        <w:color w:val="auto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1C"/>
    <w:rsid w:val="000050CA"/>
    <w:rsid w:val="00014322"/>
    <w:rsid w:val="00022CC6"/>
    <w:rsid w:val="00053F70"/>
    <w:rsid w:val="00057ACC"/>
    <w:rsid w:val="000852E7"/>
    <w:rsid w:val="00092155"/>
    <w:rsid w:val="000B092E"/>
    <w:rsid w:val="000C18EF"/>
    <w:rsid w:val="0013281C"/>
    <w:rsid w:val="001568FA"/>
    <w:rsid w:val="001709F9"/>
    <w:rsid w:val="0017317C"/>
    <w:rsid w:val="001733E0"/>
    <w:rsid w:val="001A2C80"/>
    <w:rsid w:val="001B0E5A"/>
    <w:rsid w:val="001C5002"/>
    <w:rsid w:val="001F5C4C"/>
    <w:rsid w:val="00227169"/>
    <w:rsid w:val="00256411"/>
    <w:rsid w:val="002A5EDD"/>
    <w:rsid w:val="002A6BE9"/>
    <w:rsid w:val="002C1EB3"/>
    <w:rsid w:val="002C583B"/>
    <w:rsid w:val="00306B72"/>
    <w:rsid w:val="00321FFE"/>
    <w:rsid w:val="00352BCA"/>
    <w:rsid w:val="0036451E"/>
    <w:rsid w:val="003A3896"/>
    <w:rsid w:val="003B0739"/>
    <w:rsid w:val="003B2270"/>
    <w:rsid w:val="003B6093"/>
    <w:rsid w:val="003C19AF"/>
    <w:rsid w:val="003C52D2"/>
    <w:rsid w:val="003F396F"/>
    <w:rsid w:val="004054C7"/>
    <w:rsid w:val="004141CF"/>
    <w:rsid w:val="004244D2"/>
    <w:rsid w:val="00424D5C"/>
    <w:rsid w:val="00432620"/>
    <w:rsid w:val="004800A5"/>
    <w:rsid w:val="00482B31"/>
    <w:rsid w:val="00495691"/>
    <w:rsid w:val="004E652C"/>
    <w:rsid w:val="004F651E"/>
    <w:rsid w:val="00504E25"/>
    <w:rsid w:val="00517920"/>
    <w:rsid w:val="005334FC"/>
    <w:rsid w:val="00576534"/>
    <w:rsid w:val="005819A0"/>
    <w:rsid w:val="005847CA"/>
    <w:rsid w:val="00590B27"/>
    <w:rsid w:val="00597927"/>
    <w:rsid w:val="005B66B5"/>
    <w:rsid w:val="005D5474"/>
    <w:rsid w:val="005F5B56"/>
    <w:rsid w:val="006042D3"/>
    <w:rsid w:val="00614746"/>
    <w:rsid w:val="00627080"/>
    <w:rsid w:val="00633358"/>
    <w:rsid w:val="00643AD8"/>
    <w:rsid w:val="00646EB3"/>
    <w:rsid w:val="00647DB8"/>
    <w:rsid w:val="00657917"/>
    <w:rsid w:val="006778A6"/>
    <w:rsid w:val="00687ECD"/>
    <w:rsid w:val="0069455A"/>
    <w:rsid w:val="006955A3"/>
    <w:rsid w:val="006A01BE"/>
    <w:rsid w:val="006A0E88"/>
    <w:rsid w:val="006A3328"/>
    <w:rsid w:val="006A677D"/>
    <w:rsid w:val="006C2599"/>
    <w:rsid w:val="006C4759"/>
    <w:rsid w:val="006D6D89"/>
    <w:rsid w:val="0072089F"/>
    <w:rsid w:val="00725289"/>
    <w:rsid w:val="007371AC"/>
    <w:rsid w:val="00745ADC"/>
    <w:rsid w:val="007467AE"/>
    <w:rsid w:val="00750545"/>
    <w:rsid w:val="00764DB3"/>
    <w:rsid w:val="00767DDA"/>
    <w:rsid w:val="00773FFB"/>
    <w:rsid w:val="007817CC"/>
    <w:rsid w:val="00792E80"/>
    <w:rsid w:val="007C0676"/>
    <w:rsid w:val="007C0FE7"/>
    <w:rsid w:val="007C569C"/>
    <w:rsid w:val="007C6034"/>
    <w:rsid w:val="007D2109"/>
    <w:rsid w:val="007E2A35"/>
    <w:rsid w:val="007F6DE9"/>
    <w:rsid w:val="0084698F"/>
    <w:rsid w:val="00854886"/>
    <w:rsid w:val="00865DEC"/>
    <w:rsid w:val="00882D10"/>
    <w:rsid w:val="0088327B"/>
    <w:rsid w:val="008A3B89"/>
    <w:rsid w:val="008A3DE2"/>
    <w:rsid w:val="008B2C74"/>
    <w:rsid w:val="00925B50"/>
    <w:rsid w:val="009506EA"/>
    <w:rsid w:val="009E407B"/>
    <w:rsid w:val="009E629A"/>
    <w:rsid w:val="00A11926"/>
    <w:rsid w:val="00A245A5"/>
    <w:rsid w:val="00A45CE3"/>
    <w:rsid w:val="00A777BD"/>
    <w:rsid w:val="00A850CF"/>
    <w:rsid w:val="00A92E77"/>
    <w:rsid w:val="00A944C2"/>
    <w:rsid w:val="00A9614D"/>
    <w:rsid w:val="00A965C0"/>
    <w:rsid w:val="00AB7769"/>
    <w:rsid w:val="00AD23E2"/>
    <w:rsid w:val="00AE2D04"/>
    <w:rsid w:val="00B15160"/>
    <w:rsid w:val="00B24ECF"/>
    <w:rsid w:val="00B31B31"/>
    <w:rsid w:val="00B81201"/>
    <w:rsid w:val="00B8357D"/>
    <w:rsid w:val="00BA39E4"/>
    <w:rsid w:val="00BC51CC"/>
    <w:rsid w:val="00BC7E15"/>
    <w:rsid w:val="00BD1A19"/>
    <w:rsid w:val="00BE05A0"/>
    <w:rsid w:val="00BE4B3D"/>
    <w:rsid w:val="00BF01EA"/>
    <w:rsid w:val="00BF2C4A"/>
    <w:rsid w:val="00C02F6A"/>
    <w:rsid w:val="00C231F6"/>
    <w:rsid w:val="00C25CE2"/>
    <w:rsid w:val="00C3386D"/>
    <w:rsid w:val="00C370CA"/>
    <w:rsid w:val="00C5490C"/>
    <w:rsid w:val="00C61A41"/>
    <w:rsid w:val="00C8363F"/>
    <w:rsid w:val="00C921A0"/>
    <w:rsid w:val="00C96D1C"/>
    <w:rsid w:val="00CD1312"/>
    <w:rsid w:val="00CD24A7"/>
    <w:rsid w:val="00CD423C"/>
    <w:rsid w:val="00D4498D"/>
    <w:rsid w:val="00D6159C"/>
    <w:rsid w:val="00D62258"/>
    <w:rsid w:val="00D638E2"/>
    <w:rsid w:val="00D654E1"/>
    <w:rsid w:val="00D672DD"/>
    <w:rsid w:val="00DA5F86"/>
    <w:rsid w:val="00DC41B7"/>
    <w:rsid w:val="00DF025B"/>
    <w:rsid w:val="00DF46E6"/>
    <w:rsid w:val="00E25EF6"/>
    <w:rsid w:val="00E3744F"/>
    <w:rsid w:val="00E400F0"/>
    <w:rsid w:val="00E75752"/>
    <w:rsid w:val="00E77BC3"/>
    <w:rsid w:val="00E940CD"/>
    <w:rsid w:val="00EA64DA"/>
    <w:rsid w:val="00EC5CBF"/>
    <w:rsid w:val="00EE5527"/>
    <w:rsid w:val="00F05B1F"/>
    <w:rsid w:val="00F26D20"/>
    <w:rsid w:val="00F61D73"/>
    <w:rsid w:val="00FD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01ED"/>
  <w15:docId w15:val="{210DC00E-D8B5-4262-84A3-5485235E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B8120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C74"/>
  </w:style>
  <w:style w:type="paragraph" w:styleId="Footer">
    <w:name w:val="footer"/>
    <w:basedOn w:val="Normal"/>
    <w:link w:val="Foot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C74"/>
  </w:style>
  <w:style w:type="table" w:styleId="TableGrid">
    <w:name w:val="Table Grid"/>
    <w:basedOn w:val="TableNormal"/>
    <w:uiPriority w:val="39"/>
    <w:rsid w:val="008B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1201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CD24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user-name">
    <w:name w:val="user-name"/>
    <w:basedOn w:val="DefaultParagraphFont"/>
    <w:rsid w:val="00CD24A7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CD24A7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2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C8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C80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C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C8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Spacing">
    <w:name w:val="No Spacing"/>
    <w:uiPriority w:val="1"/>
    <w:qFormat/>
    <w:rsid w:val="0075054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F2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EBDF0-0E3F-40C0-A2B5-FFBFD4DD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https://mul2.gov.am/tasks/91041/oneclick/ampopatert_Bnap.docx?token=4ea13c233bfd69d5888b481f9591bf8d</cp:keywords>
  <dc:description/>
  <cp:lastModifiedBy>Lena Nikoghosyan</cp:lastModifiedBy>
  <cp:revision>6</cp:revision>
  <dcterms:created xsi:type="dcterms:W3CDTF">2019-07-18T14:22:00Z</dcterms:created>
  <dcterms:modified xsi:type="dcterms:W3CDTF">2019-07-29T08:29:00Z</dcterms:modified>
</cp:coreProperties>
</file>