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05" w:rsidRPr="00381705" w:rsidRDefault="00381705" w:rsidP="007E62A3">
      <w:pPr>
        <w:pStyle w:val="NoSpacing"/>
        <w:ind w:left="7920" w:firstLine="720"/>
        <w:rPr>
          <w:rFonts w:ascii="GHEA Grapalat" w:hAnsi="GHEA Grapalat"/>
        </w:rPr>
      </w:pPr>
      <w:r w:rsidRPr="00381705">
        <w:rPr>
          <w:rFonts w:ascii="GHEA Grapalat" w:hAnsi="GHEA Grapalat" w:cs="Sylfaen"/>
        </w:rPr>
        <w:t>Հավելված</w:t>
      </w:r>
    </w:p>
    <w:p w:rsidR="00381705" w:rsidRDefault="00381705" w:rsidP="00381705">
      <w:pPr>
        <w:pStyle w:val="NoSpacing"/>
        <w:jc w:val="right"/>
        <w:rPr>
          <w:rFonts w:ascii="GHEA Grapalat" w:hAnsi="GHEA Grapalat"/>
        </w:rPr>
      </w:pPr>
      <w:r w:rsidRPr="00381705">
        <w:rPr>
          <w:rFonts w:ascii="GHEA Grapalat" w:hAnsi="GHEA Grapalat" w:cs="Sylfaen"/>
        </w:rPr>
        <w:t>ՀՀ</w:t>
      </w:r>
      <w:r w:rsidR="006E2E34">
        <w:rPr>
          <w:rFonts w:ascii="GHEA Grapalat" w:hAnsi="GHEA Grapalat" w:cs="Sylfaen"/>
        </w:rPr>
        <w:t xml:space="preserve"> </w:t>
      </w:r>
      <w:r w:rsidRPr="00381705">
        <w:rPr>
          <w:rFonts w:ascii="GHEA Grapalat" w:hAnsi="GHEA Grapalat" w:cs="Sylfaen"/>
        </w:rPr>
        <w:t>կառավարության</w:t>
      </w:r>
    </w:p>
    <w:p w:rsidR="00381705" w:rsidRDefault="00381705" w:rsidP="00381705">
      <w:pPr>
        <w:pStyle w:val="NoSpacing"/>
        <w:jc w:val="right"/>
        <w:rPr>
          <w:rFonts w:ascii="GHEA Grapalat" w:hAnsi="GHEA Grapalat"/>
        </w:rPr>
      </w:pPr>
      <w:r w:rsidRPr="00381705">
        <w:rPr>
          <w:rFonts w:ascii="GHEA Grapalat" w:hAnsi="GHEA Grapalat"/>
        </w:rPr>
        <w:t>201</w:t>
      </w:r>
      <w:r w:rsidR="00052E68">
        <w:rPr>
          <w:rFonts w:ascii="GHEA Grapalat" w:hAnsi="GHEA Grapalat"/>
        </w:rPr>
        <w:t>6</w:t>
      </w:r>
      <w:r w:rsidRPr="00381705">
        <w:rPr>
          <w:rFonts w:ascii="GHEA Grapalat" w:hAnsi="GHEA Grapalat" w:cs="Sylfaen"/>
        </w:rPr>
        <w:t>թ</w:t>
      </w:r>
      <w:r w:rsidRPr="00381705">
        <w:rPr>
          <w:rFonts w:ascii="GHEA Grapalat" w:hAnsi="GHEA Grapalat"/>
        </w:rPr>
        <w:t>.</w:t>
      </w:r>
      <w:r>
        <w:rPr>
          <w:rFonts w:ascii="GHEA Grapalat" w:hAnsi="GHEA Grapalat"/>
        </w:rPr>
        <w:t xml:space="preserve"> _________  &lt;&lt;</w:t>
      </w:r>
      <w:r w:rsidR="006E2E34">
        <w:rPr>
          <w:rFonts w:ascii="GHEA Grapalat" w:hAnsi="GHEA Grapalat"/>
        </w:rPr>
        <w:t xml:space="preserve">         </w:t>
      </w:r>
      <w:r>
        <w:rPr>
          <w:rFonts w:ascii="GHEA Grapalat" w:hAnsi="GHEA Grapalat"/>
        </w:rPr>
        <w:t>&gt;&gt;-ի</w:t>
      </w:r>
    </w:p>
    <w:p w:rsidR="00381705" w:rsidRPr="00381705" w:rsidRDefault="00381705" w:rsidP="00381705">
      <w:pPr>
        <w:pStyle w:val="NoSpacing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թիվ _____ արձանագրային որոշման</w:t>
      </w:r>
    </w:p>
    <w:p w:rsidR="00381705" w:rsidRPr="00381705" w:rsidRDefault="00381705" w:rsidP="00381705">
      <w:pPr>
        <w:pStyle w:val="NoSpacing"/>
        <w:jc w:val="right"/>
        <w:rPr>
          <w:rFonts w:ascii="GHEA Grapalat" w:hAnsi="GHEA Grapalat"/>
        </w:rPr>
      </w:pPr>
    </w:p>
    <w:p w:rsidR="00381705" w:rsidRDefault="00381705" w:rsidP="00647659">
      <w:pPr>
        <w:jc w:val="center"/>
        <w:rPr>
          <w:rFonts w:ascii="GHEA Grapalat" w:hAnsi="GHEA Grapalat"/>
          <w:sz w:val="24"/>
          <w:szCs w:val="24"/>
        </w:rPr>
      </w:pPr>
    </w:p>
    <w:p w:rsidR="00647659" w:rsidRPr="00B92C2B" w:rsidRDefault="00B92C2B" w:rsidP="00647659">
      <w:pPr>
        <w:jc w:val="center"/>
        <w:rPr>
          <w:rFonts w:ascii="GHEA Grapalat" w:hAnsi="GHEA Grapalat"/>
          <w:b/>
          <w:sz w:val="24"/>
          <w:szCs w:val="24"/>
        </w:rPr>
      </w:pPr>
      <w:r w:rsidRPr="00B92C2B">
        <w:rPr>
          <w:rFonts w:ascii="GHEA Grapalat" w:hAnsi="GHEA Grapalat"/>
          <w:b/>
          <w:sz w:val="24"/>
          <w:szCs w:val="24"/>
        </w:rPr>
        <w:t>ՀԱՄԱՁԱՅՆԱԳԻՐ</w:t>
      </w:r>
    </w:p>
    <w:p w:rsidR="00647659" w:rsidRPr="00B92C2B" w:rsidRDefault="00B92C2B" w:rsidP="00647659">
      <w:pPr>
        <w:jc w:val="center"/>
        <w:rPr>
          <w:rFonts w:ascii="GHEA Grapalat" w:hAnsi="GHEA Grapalat"/>
          <w:b/>
          <w:sz w:val="24"/>
          <w:szCs w:val="24"/>
        </w:rPr>
      </w:pPr>
      <w:r w:rsidRPr="00B92C2B">
        <w:rPr>
          <w:rFonts w:ascii="GHEA Grapalat" w:hAnsi="GHEA Grapalat"/>
          <w:b/>
          <w:sz w:val="24"/>
          <w:szCs w:val="24"/>
        </w:rPr>
        <w:t>2011Թ</w:t>
      </w:r>
      <w:r w:rsidR="00D4165F">
        <w:rPr>
          <w:rFonts w:ascii="GHEA Grapalat" w:hAnsi="GHEA Grapalat"/>
          <w:b/>
          <w:sz w:val="24"/>
          <w:szCs w:val="24"/>
        </w:rPr>
        <w:t>ՎԱԿԱՆԻ</w:t>
      </w:r>
      <w:r w:rsidRPr="00B92C2B">
        <w:rPr>
          <w:rFonts w:ascii="GHEA Grapalat" w:hAnsi="GHEA Grapalat"/>
          <w:b/>
          <w:sz w:val="24"/>
          <w:szCs w:val="24"/>
        </w:rPr>
        <w:t xml:space="preserve"> ՀՈՒԼԻՍԻ 28-ԻՆ ԿՆՔՎԱԾ ԹԻՎ ԱՇՁԲ-10/53 </w:t>
      </w:r>
      <w:r w:rsidR="0005647A" w:rsidRPr="0005647A">
        <w:rPr>
          <w:rFonts w:ascii="GHEA Grapalat" w:hAnsi="GHEA Grapalat"/>
          <w:b/>
          <w:sz w:val="24"/>
          <w:szCs w:val="24"/>
          <w:lang w:val="fr-FR"/>
        </w:rPr>
        <w:t>«ԿԵՆՍԱՉԱՓԱԿԱՆ ԿՈՂՄՆՈՐՈՇԻՉՆԵՐ ՊԱՐՈՒՆԱԿՈՂ ԷԼԵԿՏՐՈՆԱՅԻՆ ԱՆՁՆԱԳՐԵՐԻ ՀԱՄԱԿԱՐԳԻ ՆԵՐԴՐՄԱՆ ԱՇԽԱՏԱՆՔՆԵՐԻ/ԾԱՌԱՅՈՒԹՅՈՒՆՆԵՐԻ ԿԱՏԱՐՄԱՆ ԳՆՄԱՆ»</w:t>
      </w:r>
      <w:r w:rsidR="00D5058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92C2B">
        <w:rPr>
          <w:rFonts w:ascii="GHEA Grapalat" w:hAnsi="GHEA Grapalat"/>
          <w:b/>
          <w:sz w:val="24"/>
          <w:szCs w:val="24"/>
        </w:rPr>
        <w:t>ՊԱՅՄԱՆԱԳՐՈՒՄ ՓՈՓՈԽՈՒԹՅՈՒՆՆԵՐ ԿԱՏԱՐԵԼՈՒ ՎԵՐԱԲԵՐՅԱԼ</w:t>
      </w:r>
    </w:p>
    <w:p w:rsidR="00647659" w:rsidRDefault="00647659" w:rsidP="00647659">
      <w:pPr>
        <w:jc w:val="center"/>
        <w:rPr>
          <w:rFonts w:ascii="GHEA Grapalat" w:hAnsi="GHEA Grapalat"/>
          <w:sz w:val="24"/>
          <w:szCs w:val="24"/>
        </w:rPr>
      </w:pPr>
    </w:p>
    <w:p w:rsidR="00647659" w:rsidRDefault="00647659" w:rsidP="00647659">
      <w:pPr>
        <w:rPr>
          <w:rFonts w:ascii="GHEA Grapalat" w:hAnsi="GHEA Grapalat"/>
        </w:rPr>
      </w:pPr>
      <w:r w:rsidRPr="00647659">
        <w:rPr>
          <w:rFonts w:ascii="GHEA Grapalat" w:hAnsi="GHEA Grapalat"/>
        </w:rPr>
        <w:t xml:space="preserve">ք. Երևան                                                                             </w:t>
      </w:r>
      <w:r w:rsidR="006E2E34">
        <w:rPr>
          <w:rFonts w:ascii="GHEA Grapalat" w:hAnsi="GHEA Grapalat"/>
        </w:rPr>
        <w:t xml:space="preserve">            </w:t>
      </w:r>
      <w:r w:rsidRPr="00647659">
        <w:rPr>
          <w:rFonts w:ascii="GHEA Grapalat" w:hAnsi="GHEA Grapalat"/>
        </w:rPr>
        <w:t xml:space="preserve">  &lt;&lt;</w:t>
      </w:r>
      <w:r w:rsidR="006E2E34">
        <w:rPr>
          <w:rFonts w:ascii="GHEA Grapalat" w:hAnsi="GHEA Grapalat"/>
        </w:rPr>
        <w:t xml:space="preserve">       </w:t>
      </w:r>
      <w:r w:rsidRPr="00647659">
        <w:rPr>
          <w:rFonts w:ascii="GHEA Grapalat" w:hAnsi="GHEA Grapalat"/>
        </w:rPr>
        <w:t>&gt;&gt;</w:t>
      </w:r>
      <w:r w:rsidR="00E00603">
        <w:rPr>
          <w:rFonts w:ascii="GHEA Grapalat" w:hAnsi="GHEA Grapalat"/>
          <w:u w:val="single"/>
        </w:rPr>
        <w:t>__________</w:t>
      </w:r>
      <w:r w:rsidRPr="00540807">
        <w:rPr>
          <w:rFonts w:ascii="GHEA Grapalat" w:hAnsi="GHEA Grapalat"/>
        </w:rPr>
        <w:t>201</w:t>
      </w:r>
      <w:r w:rsidR="00052E68">
        <w:rPr>
          <w:rFonts w:ascii="GHEA Grapalat" w:hAnsi="GHEA Grapalat"/>
        </w:rPr>
        <w:t>6</w:t>
      </w:r>
      <w:r w:rsidRPr="00647659">
        <w:rPr>
          <w:rFonts w:ascii="GHEA Grapalat" w:hAnsi="GHEA Grapalat"/>
        </w:rPr>
        <w:t>թ.</w:t>
      </w:r>
    </w:p>
    <w:p w:rsidR="00087AF7" w:rsidRDefault="007E62A3" w:rsidP="00647659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647659" w:rsidRDefault="00294C7B" w:rsidP="00294C7B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Ոստիկանությունը, ի դեմս անձնագրային և վիզաների վարչության պետ </w:t>
      </w:r>
      <w:r w:rsidR="0024195B">
        <w:rPr>
          <w:rFonts w:ascii="GHEA Grapalat" w:hAnsi="GHEA Grapalat"/>
          <w:sz w:val="24"/>
          <w:szCs w:val="24"/>
        </w:rPr>
        <w:t>Մնացական Բիչախչ</w:t>
      </w:r>
      <w:r>
        <w:rPr>
          <w:rFonts w:ascii="GHEA Grapalat" w:hAnsi="GHEA Grapalat"/>
          <w:sz w:val="24"/>
          <w:szCs w:val="24"/>
        </w:rPr>
        <w:t xml:space="preserve">յանի, այսուհետև՝ &lt;&lt;Պատվիրատու&gt;&gt;, մի կողմից և </w:t>
      </w:r>
      <w:r w:rsidR="00BB1174">
        <w:rPr>
          <w:rFonts w:ascii="GHEA Grapalat" w:hAnsi="GHEA Grapalat"/>
          <w:sz w:val="24"/>
          <w:szCs w:val="24"/>
        </w:rPr>
        <w:t>&lt;&lt;</w:t>
      </w:r>
      <w:r w:rsidR="009E7F68">
        <w:rPr>
          <w:rFonts w:ascii="GHEA Grapalat" w:hAnsi="GHEA Grapalat"/>
          <w:sz w:val="24"/>
          <w:szCs w:val="24"/>
        </w:rPr>
        <w:t>Լեհական ա</w:t>
      </w:r>
      <w:r w:rsidR="00BB1174">
        <w:rPr>
          <w:rFonts w:ascii="GHEA Grapalat" w:hAnsi="GHEA Grapalat"/>
          <w:sz w:val="24"/>
          <w:szCs w:val="24"/>
        </w:rPr>
        <w:t>րժեթղթերի արտադրամաս&gt;&gt; /</w:t>
      </w:r>
      <w:r>
        <w:rPr>
          <w:rFonts w:ascii="GHEA Grapalat" w:hAnsi="GHEA Grapalat"/>
          <w:sz w:val="24"/>
          <w:szCs w:val="24"/>
        </w:rPr>
        <w:t>&lt;&lt;ՊՎՊՎ&gt;&gt;</w:t>
      </w:r>
      <w:r w:rsidR="00BB1174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</w:rPr>
        <w:t xml:space="preserve"> ԲԸ-ն, ի դեմս Ընկերության տնօրենների խորհրդի նախագահ</w:t>
      </w:r>
      <w:r w:rsidR="005B6BD7">
        <w:rPr>
          <w:rFonts w:ascii="GHEA Grapalat" w:hAnsi="GHEA Grapalat"/>
          <w:sz w:val="24"/>
          <w:szCs w:val="24"/>
        </w:rPr>
        <w:t xml:space="preserve"> </w:t>
      </w:r>
      <w:r w:rsidR="00852BDA">
        <w:rPr>
          <w:rFonts w:ascii="GHEA Grapalat" w:hAnsi="GHEA Grapalat"/>
          <w:sz w:val="24"/>
          <w:szCs w:val="24"/>
        </w:rPr>
        <w:t xml:space="preserve">Պյոտր </w:t>
      </w:r>
      <w:r w:rsidR="00686FF5">
        <w:rPr>
          <w:rFonts w:ascii="GHEA Grapalat" w:hAnsi="GHEA Grapalat"/>
          <w:sz w:val="24"/>
          <w:szCs w:val="24"/>
        </w:rPr>
        <w:t>Վոյցեխ</w:t>
      </w:r>
      <w:r w:rsidR="00852BDA">
        <w:rPr>
          <w:rFonts w:ascii="GHEA Grapalat" w:hAnsi="GHEA Grapalat"/>
          <w:sz w:val="24"/>
          <w:szCs w:val="24"/>
        </w:rPr>
        <w:t>ովս</w:t>
      </w:r>
      <w:r w:rsidR="006A0D0C">
        <w:rPr>
          <w:rFonts w:ascii="GHEA Grapalat" w:hAnsi="GHEA Grapalat"/>
          <w:sz w:val="24"/>
          <w:szCs w:val="24"/>
        </w:rPr>
        <w:t>կ</w:t>
      </w:r>
      <w:r w:rsidR="00852BDA">
        <w:rPr>
          <w:rFonts w:ascii="GHEA Grapalat" w:hAnsi="GHEA Grapalat"/>
          <w:sz w:val="24"/>
          <w:szCs w:val="24"/>
        </w:rPr>
        <w:t>իի</w:t>
      </w:r>
      <w:r w:rsidR="0024195B">
        <w:rPr>
          <w:rFonts w:ascii="GHEA Grapalat" w:hAnsi="GHEA Grapalat"/>
          <w:sz w:val="24"/>
          <w:szCs w:val="24"/>
        </w:rPr>
        <w:t xml:space="preserve"> և տնօրենների խորհրդի անդամ </w:t>
      </w:r>
      <w:r w:rsidR="00852BDA">
        <w:rPr>
          <w:rFonts w:ascii="GHEA Grapalat" w:hAnsi="GHEA Grapalat"/>
          <w:sz w:val="24"/>
          <w:szCs w:val="24"/>
        </w:rPr>
        <w:t>Սլավոմիր</w:t>
      </w:r>
      <w:r w:rsidR="00686FF5">
        <w:rPr>
          <w:rFonts w:ascii="GHEA Grapalat" w:hAnsi="GHEA Grapalat"/>
          <w:sz w:val="24"/>
          <w:szCs w:val="24"/>
        </w:rPr>
        <w:t xml:space="preserve"> </w:t>
      </w:r>
      <w:r w:rsidR="00852BDA">
        <w:rPr>
          <w:rFonts w:ascii="GHEA Grapalat" w:hAnsi="GHEA Grapalat"/>
          <w:sz w:val="24"/>
          <w:szCs w:val="24"/>
        </w:rPr>
        <w:t>Գրելայի</w:t>
      </w:r>
      <w:r w:rsidR="0024195B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որ</w:t>
      </w:r>
      <w:r w:rsidR="0024195B">
        <w:rPr>
          <w:rFonts w:ascii="GHEA Grapalat" w:hAnsi="GHEA Grapalat"/>
          <w:sz w:val="24"/>
          <w:szCs w:val="24"/>
        </w:rPr>
        <w:t>ոնք</w:t>
      </w:r>
      <w:r>
        <w:rPr>
          <w:rFonts w:ascii="GHEA Grapalat" w:hAnsi="GHEA Grapalat"/>
          <w:sz w:val="24"/>
          <w:szCs w:val="24"/>
        </w:rPr>
        <w:t xml:space="preserve"> գործում </w:t>
      </w:r>
      <w:r w:rsidR="0024195B"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</w:rPr>
        <w:t xml:space="preserve"> Ընկերության կանոնադրության հիման վրա, այսուհետև՝ &lt;&lt;Կա</w:t>
      </w:r>
      <w:r w:rsidR="00204534">
        <w:rPr>
          <w:rFonts w:ascii="GHEA Grapalat" w:hAnsi="GHEA Grapalat"/>
          <w:sz w:val="24"/>
          <w:szCs w:val="24"/>
        </w:rPr>
        <w:t>պալառու</w:t>
      </w:r>
      <w:r>
        <w:rPr>
          <w:rFonts w:ascii="GHEA Grapalat" w:hAnsi="GHEA Grapalat"/>
          <w:sz w:val="24"/>
          <w:szCs w:val="24"/>
        </w:rPr>
        <w:t xml:space="preserve">&gt;&gt;, մյուս կողմից, ի լրումն և ի փոփոխումն 28.07.2011թ.-ի թիվ ԱՇՁԲ-10/53 &lt;&lt;Կենսաչափական կողմնորոշիչներ պարունակող էլեկտրոնային անձնագրերի համակարգի ներդրման աշխատանքների/ծառայությունների կատարման գնման&gt;&gt; Պայմանագրի, այսուհետև՝ &lt;&lt;Պայմանագիր&gt;&gt;, կնքեցին սույն </w:t>
      </w:r>
      <w:r w:rsidR="00737171">
        <w:rPr>
          <w:rFonts w:ascii="GHEA Grapalat" w:hAnsi="GHEA Grapalat"/>
          <w:sz w:val="24"/>
          <w:szCs w:val="24"/>
        </w:rPr>
        <w:t>լ</w:t>
      </w:r>
      <w:r>
        <w:rPr>
          <w:rFonts w:ascii="GHEA Grapalat" w:hAnsi="GHEA Grapalat"/>
          <w:sz w:val="24"/>
          <w:szCs w:val="24"/>
        </w:rPr>
        <w:t xml:space="preserve">րացուցիչ </w:t>
      </w:r>
      <w:r w:rsidR="00737171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 xml:space="preserve">ամաձայնագիրը </w:t>
      </w:r>
      <w:r w:rsidR="00737171">
        <w:rPr>
          <w:rFonts w:ascii="GHEA Grapalat" w:hAnsi="GHEA Grapalat"/>
          <w:sz w:val="24"/>
          <w:szCs w:val="24"/>
        </w:rPr>
        <w:t xml:space="preserve">(այսուհետ՝ Համաձայնագիր) </w:t>
      </w:r>
      <w:r>
        <w:rPr>
          <w:rFonts w:ascii="GHEA Grapalat" w:hAnsi="GHEA Grapalat"/>
          <w:sz w:val="24"/>
          <w:szCs w:val="24"/>
        </w:rPr>
        <w:t>հետևյալի մասին.</w:t>
      </w:r>
    </w:p>
    <w:p w:rsidR="00C30155" w:rsidRPr="00540807" w:rsidRDefault="00C30155" w:rsidP="00C30155">
      <w:pPr>
        <w:pStyle w:val="ListParagraph"/>
        <w:numPr>
          <w:ilvl w:val="0"/>
          <w:numId w:val="1"/>
        </w:numPr>
        <w:tabs>
          <w:tab w:val="left" w:pos="0"/>
          <w:tab w:val="left" w:pos="1080"/>
          <w:tab w:val="left" w:pos="117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540807">
        <w:rPr>
          <w:rFonts w:ascii="GHEA Grapalat" w:hAnsi="GHEA Grapalat"/>
          <w:sz w:val="24"/>
          <w:szCs w:val="24"/>
        </w:rPr>
        <w:t>Պայմանագրի 1.2 կետ</w:t>
      </w:r>
      <w:r w:rsidR="009B6C85">
        <w:rPr>
          <w:rFonts w:ascii="GHEA Grapalat" w:hAnsi="GHEA Grapalat"/>
          <w:sz w:val="24"/>
          <w:szCs w:val="24"/>
        </w:rPr>
        <w:t>ը</w:t>
      </w:r>
      <w:r w:rsidR="004A38CC">
        <w:rPr>
          <w:rFonts w:ascii="GHEA Grapalat" w:hAnsi="GHEA Grapalat"/>
          <w:sz w:val="24"/>
          <w:szCs w:val="24"/>
        </w:rPr>
        <w:t xml:space="preserve"> </w:t>
      </w:r>
      <w:r w:rsidR="00292D44">
        <w:rPr>
          <w:rFonts w:ascii="GHEA Grapalat" w:hAnsi="GHEA Grapalat"/>
          <w:sz w:val="24"/>
          <w:szCs w:val="24"/>
        </w:rPr>
        <w:t>լրացնել</w:t>
      </w:r>
      <w:r w:rsidRPr="00540807">
        <w:rPr>
          <w:rFonts w:ascii="GHEA Grapalat" w:hAnsi="GHEA Grapalat"/>
          <w:sz w:val="24"/>
          <w:szCs w:val="24"/>
        </w:rPr>
        <w:t xml:space="preserve"> 1.2.8 ենթակետ</w:t>
      </w:r>
      <w:r w:rsidR="009B6C85">
        <w:rPr>
          <w:rFonts w:ascii="GHEA Grapalat" w:hAnsi="GHEA Grapalat"/>
          <w:sz w:val="24"/>
          <w:szCs w:val="24"/>
        </w:rPr>
        <w:t>ով</w:t>
      </w:r>
      <w:r w:rsidRPr="00540807">
        <w:rPr>
          <w:rFonts w:ascii="GHEA Grapalat" w:hAnsi="GHEA Grapalat"/>
          <w:sz w:val="24"/>
          <w:szCs w:val="24"/>
        </w:rPr>
        <w:t xml:space="preserve">՝ հետևյալ </w:t>
      </w:r>
      <w:r w:rsidR="00292D44">
        <w:rPr>
          <w:rFonts w:ascii="GHEA Grapalat" w:hAnsi="GHEA Grapalat"/>
          <w:sz w:val="24"/>
          <w:szCs w:val="24"/>
        </w:rPr>
        <w:t>բովանդակությամբ</w:t>
      </w:r>
      <w:r w:rsidRPr="00540807">
        <w:rPr>
          <w:rFonts w:ascii="GHEA Grapalat" w:hAnsi="GHEA Grapalat"/>
          <w:sz w:val="24"/>
          <w:szCs w:val="24"/>
        </w:rPr>
        <w:t>.</w:t>
      </w:r>
    </w:p>
    <w:p w:rsidR="001A155E" w:rsidRDefault="00C30155" w:rsidP="00C30155">
      <w:pPr>
        <w:pStyle w:val="ListParagraph"/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540807">
        <w:rPr>
          <w:rFonts w:ascii="GHEA Grapalat" w:hAnsi="GHEA Grapalat"/>
          <w:sz w:val="24"/>
          <w:szCs w:val="24"/>
        </w:rPr>
        <w:t>&lt;&lt;</w:t>
      </w:r>
      <w:r w:rsidR="00670A40" w:rsidRPr="00540807">
        <w:rPr>
          <w:rFonts w:ascii="GHEA Grapalat" w:hAnsi="GHEA Grapalat"/>
          <w:sz w:val="24"/>
          <w:szCs w:val="24"/>
        </w:rPr>
        <w:t>Պատվիրատուն հանձնարարում է,</w:t>
      </w:r>
      <w:r w:rsidR="00670A40">
        <w:rPr>
          <w:rFonts w:ascii="GHEA Grapalat" w:hAnsi="GHEA Grapalat"/>
          <w:sz w:val="24"/>
          <w:szCs w:val="24"/>
        </w:rPr>
        <w:t xml:space="preserve"> իսկ Կապալառուն ընդունում է Համակարգի ներդրման շրջանակներում լրացուցիչ </w:t>
      </w:r>
      <w:r w:rsidR="003439B8">
        <w:rPr>
          <w:rFonts w:ascii="GHEA Grapalat" w:hAnsi="GHEA Grapalat"/>
          <w:sz w:val="24"/>
          <w:szCs w:val="24"/>
        </w:rPr>
        <w:t>տեխնիկայի</w:t>
      </w:r>
      <w:r w:rsidR="00F81BA9">
        <w:rPr>
          <w:rFonts w:ascii="GHEA Grapalat" w:hAnsi="GHEA Grapalat"/>
          <w:sz w:val="24"/>
          <w:szCs w:val="24"/>
        </w:rPr>
        <w:t xml:space="preserve"> հանձնման</w:t>
      </w:r>
      <w:r w:rsidR="003439B8">
        <w:rPr>
          <w:rFonts w:ascii="GHEA Grapalat" w:hAnsi="GHEA Grapalat"/>
          <w:sz w:val="24"/>
          <w:szCs w:val="24"/>
        </w:rPr>
        <w:t xml:space="preserve">, </w:t>
      </w:r>
      <w:r w:rsidR="00F81BA9">
        <w:rPr>
          <w:rFonts w:ascii="GHEA Grapalat" w:hAnsi="GHEA Grapalat"/>
          <w:sz w:val="24"/>
          <w:szCs w:val="24"/>
        </w:rPr>
        <w:t>լի</w:t>
      </w:r>
      <w:r w:rsidR="003439B8">
        <w:rPr>
          <w:rFonts w:ascii="GHEA Grapalat" w:hAnsi="GHEA Grapalat"/>
          <w:sz w:val="24"/>
          <w:szCs w:val="24"/>
        </w:rPr>
        <w:t>ցենզիա</w:t>
      </w:r>
      <w:r w:rsidR="007115D7">
        <w:rPr>
          <w:rFonts w:ascii="GHEA Grapalat" w:hAnsi="GHEA Grapalat"/>
          <w:sz w:val="24"/>
          <w:szCs w:val="24"/>
        </w:rPr>
        <w:t>յի</w:t>
      </w:r>
      <w:r w:rsidR="00F81BA9">
        <w:rPr>
          <w:rFonts w:ascii="GHEA Grapalat" w:hAnsi="GHEA Grapalat"/>
          <w:sz w:val="24"/>
          <w:szCs w:val="24"/>
        </w:rPr>
        <w:t xml:space="preserve"> (համապատասխան ծրագրային ապահովման օգտագործման իրավունքի) տրամադրման</w:t>
      </w:r>
      <w:r w:rsidR="003439B8">
        <w:rPr>
          <w:rFonts w:ascii="GHEA Grapalat" w:hAnsi="GHEA Grapalat"/>
          <w:sz w:val="24"/>
          <w:szCs w:val="24"/>
        </w:rPr>
        <w:t xml:space="preserve">, </w:t>
      </w:r>
      <w:r w:rsidR="00670A40">
        <w:rPr>
          <w:rFonts w:ascii="GHEA Grapalat" w:hAnsi="GHEA Grapalat"/>
          <w:sz w:val="24"/>
          <w:szCs w:val="24"/>
        </w:rPr>
        <w:t xml:space="preserve">աշխատանքների իրականացման պարտավորությունը՝ Համաձայնագրի անբաժանելի մաս կազմող Հավելված </w:t>
      </w:r>
      <w:r w:rsidR="001A155E">
        <w:rPr>
          <w:rFonts w:ascii="GHEA Grapalat" w:hAnsi="GHEA Grapalat"/>
          <w:sz w:val="24"/>
          <w:szCs w:val="24"/>
        </w:rPr>
        <w:t>1</w:t>
      </w:r>
      <w:r w:rsidR="00670A40">
        <w:rPr>
          <w:rFonts w:ascii="GHEA Grapalat" w:hAnsi="GHEA Grapalat"/>
          <w:sz w:val="24"/>
          <w:szCs w:val="24"/>
        </w:rPr>
        <w:t>-ում</w:t>
      </w:r>
      <w:r w:rsidR="006E279F">
        <w:rPr>
          <w:rFonts w:ascii="GHEA Grapalat" w:hAnsi="GHEA Grapalat"/>
          <w:sz w:val="24"/>
          <w:szCs w:val="24"/>
        </w:rPr>
        <w:t xml:space="preserve"> և Հավելված 2-ում</w:t>
      </w:r>
      <w:r w:rsidR="00670A40">
        <w:rPr>
          <w:rFonts w:ascii="GHEA Grapalat" w:hAnsi="GHEA Grapalat"/>
          <w:sz w:val="24"/>
          <w:szCs w:val="24"/>
        </w:rPr>
        <w:t xml:space="preserve"> սահմանված դրույթներին համապատասխան</w:t>
      </w:r>
      <w:r>
        <w:rPr>
          <w:rFonts w:ascii="GHEA Grapalat" w:hAnsi="GHEA Grapalat"/>
          <w:sz w:val="24"/>
          <w:szCs w:val="24"/>
        </w:rPr>
        <w:t>&gt;&gt;</w:t>
      </w:r>
      <w:r w:rsidR="00670A40">
        <w:rPr>
          <w:rFonts w:ascii="GHEA Grapalat" w:hAnsi="GHEA Grapalat"/>
          <w:sz w:val="24"/>
          <w:szCs w:val="24"/>
        </w:rPr>
        <w:t>:</w:t>
      </w:r>
    </w:p>
    <w:p w:rsidR="006D0BDC" w:rsidRDefault="006D0BDC" w:rsidP="00895974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Պայմանագրի 1.2.1 կետը շարադրել հետևյալ խմբագրությամբ.</w:t>
      </w:r>
    </w:p>
    <w:p w:rsidR="00E06CD8" w:rsidRDefault="006D0BDC" w:rsidP="006D0BDC">
      <w:pPr>
        <w:pStyle w:val="ListParagraph"/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&lt;&lt;1.2.1 </w:t>
      </w:r>
      <w:r w:rsidR="00E06CD8">
        <w:rPr>
          <w:rFonts w:ascii="GHEA Grapalat" w:hAnsi="GHEA Grapalat"/>
          <w:sz w:val="24"/>
          <w:szCs w:val="24"/>
        </w:rPr>
        <w:t>Պատվիրատուն հանձնարարում է, իսկ Կապալառուն ստանձնում է &lt;&lt;Կեն</w:t>
      </w:r>
      <w:r>
        <w:rPr>
          <w:rFonts w:ascii="GHEA Grapalat" w:hAnsi="GHEA Grapalat"/>
          <w:sz w:val="24"/>
          <w:szCs w:val="24"/>
        </w:rPr>
        <w:t>սաչափական կողմնորոշիչներ պարունակող էլեկտրոնային անձնագրերի, այդ թվում՝ դիվանագիտական անձնագրերի և նույնականացման քարտերի համակարգի ներդրման</w:t>
      </w:r>
      <w:r w:rsidR="00E06CD8">
        <w:rPr>
          <w:rFonts w:ascii="GHEA Grapalat" w:hAnsi="GHEA Grapalat"/>
          <w:sz w:val="24"/>
          <w:szCs w:val="24"/>
        </w:rPr>
        <w:t>&gt;&gt;</w:t>
      </w:r>
      <w:r>
        <w:rPr>
          <w:rFonts w:ascii="GHEA Grapalat" w:hAnsi="GHEA Grapalat"/>
          <w:sz w:val="24"/>
          <w:szCs w:val="24"/>
        </w:rPr>
        <w:t xml:space="preserve"> (այսուհետ՝ համակարգ) աշխատանքների կատարման պարտավորությունը՝ համաձայն սույն պայմանագրի անբաժանելի մասը կազմող թիվ 1 հավելվածի և թիվ 2 հավելվածով սահմանված գնման ժամանակացույցի&gt;&gt;: </w:t>
      </w:r>
    </w:p>
    <w:p w:rsidR="00826EE4" w:rsidRDefault="00826EE4" w:rsidP="00895974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Պայմանագրի 1.2.4 կետ</w:t>
      </w:r>
      <w:r w:rsidR="009B6C85">
        <w:rPr>
          <w:rFonts w:ascii="GHEA Grapalat" w:hAnsi="GHEA Grapalat"/>
          <w:sz w:val="24"/>
          <w:szCs w:val="24"/>
        </w:rPr>
        <w:t>ը</w:t>
      </w:r>
      <w:r w:rsidR="00517144">
        <w:rPr>
          <w:rFonts w:ascii="GHEA Grapalat" w:hAnsi="GHEA Grapalat"/>
          <w:sz w:val="24"/>
          <w:szCs w:val="24"/>
        </w:rPr>
        <w:t xml:space="preserve"> վերջին նախադասությունից հետո </w:t>
      </w:r>
      <w:r w:rsidR="009B6C85">
        <w:rPr>
          <w:rFonts w:ascii="GHEA Grapalat" w:hAnsi="GHEA Grapalat"/>
          <w:sz w:val="24"/>
          <w:szCs w:val="24"/>
        </w:rPr>
        <w:t>լրացնել</w:t>
      </w:r>
      <w:r w:rsidR="00517144">
        <w:rPr>
          <w:rFonts w:ascii="GHEA Grapalat" w:hAnsi="GHEA Grapalat"/>
          <w:sz w:val="24"/>
          <w:szCs w:val="24"/>
        </w:rPr>
        <w:t xml:space="preserve"> հետևյալ </w:t>
      </w:r>
      <w:r w:rsidR="009B6C85">
        <w:rPr>
          <w:rFonts w:ascii="GHEA Grapalat" w:hAnsi="GHEA Grapalat"/>
          <w:sz w:val="24"/>
          <w:szCs w:val="24"/>
        </w:rPr>
        <w:t>պարբերություններով</w:t>
      </w:r>
      <w:r w:rsidR="00517144">
        <w:rPr>
          <w:rFonts w:ascii="GHEA Grapalat" w:hAnsi="GHEA Grapalat"/>
          <w:sz w:val="24"/>
          <w:szCs w:val="24"/>
        </w:rPr>
        <w:t>.</w:t>
      </w:r>
    </w:p>
    <w:p w:rsidR="00C57FF6" w:rsidRDefault="00826EE4" w:rsidP="00826EE4">
      <w:pPr>
        <w:pStyle w:val="ListParagraph"/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&lt;&lt;Հայաստանի Հանրապետության տարածք ներմուծել և Պատվիրատուի կողմից նախապես ընտրված կոնկրետ վայրում </w:t>
      </w:r>
      <w:r w:rsidR="00E6640F">
        <w:rPr>
          <w:rFonts w:ascii="GHEA Grapalat" w:hAnsi="GHEA Grapalat"/>
          <w:sz w:val="24"/>
          <w:szCs w:val="24"/>
        </w:rPr>
        <w:t xml:space="preserve">Պատվիրատուին հանձնել կենսաչափական կողմնորոշիչներ պարունակող էլեկտրոնային անձնագրերի և նույնականացման քարտերի արտադրության համար անհրաժեշտ պլաստիկ քարտերի </w:t>
      </w:r>
      <w:r w:rsidR="00517144">
        <w:rPr>
          <w:rFonts w:ascii="GHEA Grapalat" w:hAnsi="GHEA Grapalat"/>
          <w:sz w:val="24"/>
          <w:szCs w:val="24"/>
        </w:rPr>
        <w:t>նմուշներ</w:t>
      </w:r>
      <w:r w:rsidR="006E279F">
        <w:rPr>
          <w:rFonts w:ascii="GHEA Grapalat" w:hAnsi="GHEA Grapalat"/>
          <w:sz w:val="24"/>
          <w:szCs w:val="24"/>
        </w:rPr>
        <w:t>ի</w:t>
      </w:r>
      <w:r w:rsidR="00517144">
        <w:rPr>
          <w:rFonts w:ascii="GHEA Grapalat" w:hAnsi="GHEA Grapalat"/>
          <w:sz w:val="24"/>
          <w:szCs w:val="24"/>
        </w:rPr>
        <w:t xml:space="preserve"> (</w:t>
      </w:r>
      <w:r w:rsidR="00E6640F">
        <w:rPr>
          <w:rFonts w:ascii="GHEA Grapalat" w:hAnsi="GHEA Grapalat"/>
          <w:sz w:val="24"/>
          <w:szCs w:val="24"/>
        </w:rPr>
        <w:t>բլանկներ</w:t>
      </w:r>
      <w:r w:rsidR="006E279F">
        <w:rPr>
          <w:rFonts w:ascii="GHEA Grapalat" w:hAnsi="GHEA Grapalat"/>
          <w:sz w:val="24"/>
          <w:szCs w:val="24"/>
        </w:rPr>
        <w:t>ի</w:t>
      </w:r>
      <w:r w:rsidR="00517144">
        <w:rPr>
          <w:rFonts w:ascii="GHEA Grapalat" w:hAnsi="GHEA Grapalat"/>
          <w:sz w:val="24"/>
          <w:szCs w:val="24"/>
        </w:rPr>
        <w:t xml:space="preserve">), </w:t>
      </w:r>
      <w:r w:rsidR="00E6640F">
        <w:rPr>
          <w:rFonts w:ascii="GHEA Grapalat" w:hAnsi="GHEA Grapalat"/>
          <w:sz w:val="24"/>
          <w:szCs w:val="24"/>
        </w:rPr>
        <w:t xml:space="preserve">ինչպես նաև </w:t>
      </w:r>
      <w:r w:rsidR="00DF054D">
        <w:rPr>
          <w:rFonts w:ascii="GHEA Grapalat" w:hAnsi="GHEA Grapalat"/>
          <w:sz w:val="24"/>
          <w:szCs w:val="24"/>
        </w:rPr>
        <w:t>նույնականացման քարտերի</w:t>
      </w:r>
      <w:r w:rsidR="00E6640F">
        <w:rPr>
          <w:rFonts w:ascii="GHEA Grapalat" w:hAnsi="GHEA Grapalat"/>
          <w:sz w:val="24"/>
          <w:szCs w:val="24"/>
        </w:rPr>
        <w:t xml:space="preserve"> համար անհրաժեշտ ծածկագրեր տպագրելու համար նախատեսված թղթի և դրանց համար նախատեսված ծրարների ներմուծում ու մատակարարում՝ համաձայն Պայմանագրի անբաժանելի մասը կազմող N 1 հավելվածով սահմանված տեխնիկական պահանջների</w:t>
      </w:r>
      <w:r w:rsidR="00517144">
        <w:rPr>
          <w:rFonts w:ascii="GHEA Grapalat" w:hAnsi="GHEA Grapalat"/>
          <w:sz w:val="24"/>
          <w:szCs w:val="24"/>
        </w:rPr>
        <w:t>:</w:t>
      </w:r>
    </w:p>
    <w:p w:rsidR="00826EE4" w:rsidRDefault="00DF054D" w:rsidP="00826EE4">
      <w:pPr>
        <w:pStyle w:val="ListParagraph"/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Կապալառուն պատվիրատուին պարտավորվում է մատակարարել վերը նշված նմուշները (բլանկները) հետևյալ քանակով՝ 1200 հատ կենսաչափական կողմնորոշիչներ պարունակող էլեկտրոնային անձնագրերի նմուշներ</w:t>
      </w:r>
      <w:r w:rsidR="00300F52">
        <w:rPr>
          <w:rFonts w:ascii="GHEA Grapalat" w:hAnsi="GHEA Grapalat"/>
          <w:sz w:val="24"/>
          <w:szCs w:val="24"/>
        </w:rPr>
        <w:t>, 600 հատ կենսաչափական կողմնորոշիչներ պարունակող էլեկտրոնային դիվանագիտական անձնագրերի նմուշներ</w:t>
      </w:r>
      <w:r>
        <w:rPr>
          <w:rFonts w:ascii="GHEA Grapalat" w:hAnsi="GHEA Grapalat"/>
          <w:sz w:val="24"/>
          <w:szCs w:val="24"/>
        </w:rPr>
        <w:t xml:space="preserve"> և 2100 հատ էլեկտրոնային նույնականացման քարտերի նմուշներ՝ ,,նմուշ,, գրությամբ, որոնք չեն կարող օգտագործվել Աշխատանքների կատարման ընթացքում և անհրաժեշտ են միայն նյութերի պահանջների հետ համապատասխանության ստուգման համար</w:t>
      </w:r>
      <w:r w:rsidR="00826EE4">
        <w:rPr>
          <w:rFonts w:ascii="GHEA Grapalat" w:hAnsi="GHEA Grapalat"/>
          <w:sz w:val="24"/>
          <w:szCs w:val="24"/>
        </w:rPr>
        <w:t>&gt;&gt;</w:t>
      </w:r>
      <w:r w:rsidR="00E6640F">
        <w:rPr>
          <w:rFonts w:ascii="GHEA Grapalat" w:hAnsi="GHEA Grapalat"/>
          <w:sz w:val="24"/>
          <w:szCs w:val="24"/>
        </w:rPr>
        <w:t>:</w:t>
      </w:r>
    </w:p>
    <w:p w:rsidR="00027C04" w:rsidRDefault="00027C04" w:rsidP="007814A2">
      <w:pPr>
        <w:pStyle w:val="ListParagraph"/>
        <w:numPr>
          <w:ilvl w:val="0"/>
          <w:numId w:val="1"/>
        </w:numPr>
        <w:tabs>
          <w:tab w:val="left" w:pos="0"/>
          <w:tab w:val="left" w:pos="1080"/>
          <w:tab w:val="left" w:pos="117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Պայմանագրի 1.3 կետ</w:t>
      </w:r>
      <w:r w:rsidR="009B6C85">
        <w:rPr>
          <w:rFonts w:ascii="GHEA Grapalat" w:hAnsi="GHEA Grapalat"/>
          <w:sz w:val="24"/>
          <w:szCs w:val="24"/>
        </w:rPr>
        <w:t>ըլրացնել</w:t>
      </w:r>
      <w:r>
        <w:rPr>
          <w:rFonts w:ascii="GHEA Grapalat" w:hAnsi="GHEA Grapalat"/>
          <w:sz w:val="24"/>
          <w:szCs w:val="24"/>
        </w:rPr>
        <w:t xml:space="preserve"> 1.3.1 ենթակետ</w:t>
      </w:r>
      <w:r w:rsidR="009B6C85">
        <w:rPr>
          <w:rFonts w:ascii="GHEA Grapalat" w:hAnsi="GHEA Grapalat"/>
          <w:sz w:val="24"/>
          <w:szCs w:val="24"/>
        </w:rPr>
        <w:t>ով</w:t>
      </w:r>
      <w:r>
        <w:rPr>
          <w:rFonts w:ascii="GHEA Grapalat" w:hAnsi="GHEA Grapalat"/>
          <w:sz w:val="24"/>
          <w:szCs w:val="24"/>
        </w:rPr>
        <w:t>՝ հետևյալ խմբագրությամբ.</w:t>
      </w:r>
    </w:p>
    <w:p w:rsidR="00027C04" w:rsidRDefault="00027C04" w:rsidP="00027C04">
      <w:pPr>
        <w:pStyle w:val="ListParagraph"/>
        <w:tabs>
          <w:tab w:val="left" w:pos="0"/>
          <w:tab w:val="left" w:pos="990"/>
          <w:tab w:val="left" w:pos="117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</w:t>
      </w:r>
      <w:r w:rsidR="00EB3942">
        <w:rPr>
          <w:rFonts w:ascii="GHEA Grapalat" w:hAnsi="GHEA Grapalat"/>
          <w:sz w:val="24"/>
          <w:szCs w:val="24"/>
        </w:rPr>
        <w:t xml:space="preserve">1.3.1 </w:t>
      </w:r>
      <w:r>
        <w:rPr>
          <w:rFonts w:ascii="GHEA Grapalat" w:hAnsi="GHEA Grapalat"/>
          <w:sz w:val="24"/>
          <w:szCs w:val="24"/>
        </w:rPr>
        <w:t xml:space="preserve">Հաշվի առնելով </w:t>
      </w:r>
      <w:r w:rsidR="00D00E60">
        <w:rPr>
          <w:rFonts w:ascii="GHEA Grapalat" w:hAnsi="GHEA Grapalat"/>
          <w:sz w:val="24"/>
          <w:szCs w:val="24"/>
        </w:rPr>
        <w:t>Պայմանագր</w:t>
      </w:r>
      <w:r w:rsidR="001675CE">
        <w:rPr>
          <w:rFonts w:ascii="GHEA Grapalat" w:hAnsi="GHEA Grapalat"/>
          <w:sz w:val="24"/>
          <w:szCs w:val="24"/>
        </w:rPr>
        <w:t xml:space="preserve">ի 1.2.4 կետում նշված </w:t>
      </w:r>
      <w:r>
        <w:rPr>
          <w:rFonts w:ascii="GHEA Grapalat" w:hAnsi="GHEA Grapalat"/>
          <w:sz w:val="24"/>
          <w:szCs w:val="24"/>
        </w:rPr>
        <w:t>նյութերի անվտանգությունն ապահովելու անհրաժեշտությունը՝ կենսաչափական կողմնորոշիչներ պարունակող էլեկտրոնային անձնագրերի և նույնականացման քարտերի բլանկներ/գրքույկներ</w:t>
      </w:r>
      <w:r w:rsidR="006E279F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</w:rPr>
        <w:t xml:space="preserve">, </w:t>
      </w:r>
      <w:r w:rsidR="006E279F">
        <w:rPr>
          <w:rFonts w:ascii="GHEA Grapalat" w:hAnsi="GHEA Grapalat"/>
          <w:sz w:val="24"/>
          <w:szCs w:val="24"/>
        </w:rPr>
        <w:t xml:space="preserve">դրանց տպագրության համար անհրաժեշտ նյութերը </w:t>
      </w:r>
      <w:r>
        <w:rPr>
          <w:rFonts w:ascii="GHEA Grapalat" w:hAnsi="GHEA Grapalat"/>
          <w:sz w:val="24"/>
          <w:szCs w:val="24"/>
        </w:rPr>
        <w:t>Կապալառուի կողմից Հայաստանի Հանրապետության տարած</w:t>
      </w:r>
      <w:r w:rsidR="00B40D0D">
        <w:rPr>
          <w:rFonts w:ascii="GHEA Grapalat" w:hAnsi="GHEA Grapalat"/>
          <w:sz w:val="24"/>
          <w:szCs w:val="24"/>
        </w:rPr>
        <w:t>ք</w:t>
      </w:r>
      <w:r>
        <w:rPr>
          <w:rFonts w:ascii="GHEA Grapalat" w:hAnsi="GHEA Grapalat"/>
          <w:sz w:val="24"/>
          <w:szCs w:val="24"/>
        </w:rPr>
        <w:t xml:space="preserve"> ներկրելու և Պատվիրատուի կողմից նախապես ընտրված վայր մատակարարելու պահից </w:t>
      </w:r>
      <w:r w:rsidR="0069734A">
        <w:rPr>
          <w:rFonts w:ascii="GHEA Grapalat" w:hAnsi="GHEA Grapalat"/>
          <w:sz w:val="24"/>
          <w:szCs w:val="24"/>
        </w:rPr>
        <w:t>հանձնվում են</w:t>
      </w:r>
      <w:r>
        <w:rPr>
          <w:rFonts w:ascii="GHEA Grapalat" w:hAnsi="GHEA Grapalat"/>
          <w:sz w:val="24"/>
          <w:szCs w:val="24"/>
        </w:rPr>
        <w:t xml:space="preserve"> ի պահ Հայաստանի Հանրապետության ոստիկանությանը՝ մինչ այդ նյութերի նկատմամբ սեփականության իրավունքի փոխանցման պահը: Վերոնշյալ </w:t>
      </w:r>
      <w:r w:rsidR="00BA309E">
        <w:rPr>
          <w:rFonts w:ascii="GHEA Grapalat" w:hAnsi="GHEA Grapalat"/>
          <w:sz w:val="24"/>
          <w:szCs w:val="24"/>
        </w:rPr>
        <w:t xml:space="preserve">բլանկների և </w:t>
      </w:r>
      <w:r>
        <w:rPr>
          <w:rFonts w:ascii="GHEA Grapalat" w:hAnsi="GHEA Grapalat"/>
          <w:sz w:val="24"/>
          <w:szCs w:val="24"/>
        </w:rPr>
        <w:t>նյութերի նկատմամբ սեփականության իրավունքը Պատվիրատուին փոխանցվում է դրանց անհատականաց</w:t>
      </w:r>
      <w:r w:rsidR="00D00E60">
        <w:rPr>
          <w:rFonts w:ascii="GHEA Grapalat" w:hAnsi="GHEA Grapalat"/>
          <w:sz w:val="24"/>
          <w:szCs w:val="24"/>
        </w:rPr>
        <w:t>ումից հետո վերջիններիս վերաբերյալ  հանձնման-ընդունման արձանագրության ստորագրման պահին</w:t>
      </w:r>
      <w:r w:rsidR="005755A4">
        <w:rPr>
          <w:rFonts w:ascii="GHEA Grapalat" w:hAnsi="GHEA Grapalat"/>
          <w:sz w:val="24"/>
          <w:szCs w:val="24"/>
        </w:rPr>
        <w:t>: Պայմանագրով նախատեսված վերջին վճարումը կատարելուց հետո մինչև Պայմանագրի ժամկետի ավարտը նշված բոլոր նյութերի</w:t>
      </w:r>
      <w:r w:rsidR="00266109">
        <w:rPr>
          <w:rFonts w:ascii="GHEA Grapalat" w:hAnsi="GHEA Grapalat"/>
          <w:sz w:val="24"/>
          <w:szCs w:val="24"/>
        </w:rPr>
        <w:t xml:space="preserve"> (անկախ դրանք անհատականացված լինելուց)</w:t>
      </w:r>
      <w:r w:rsidR="00E45F45">
        <w:rPr>
          <w:rFonts w:ascii="GHEA Grapalat" w:hAnsi="GHEA Grapalat"/>
          <w:sz w:val="24"/>
          <w:szCs w:val="24"/>
        </w:rPr>
        <w:t xml:space="preserve">, </w:t>
      </w:r>
      <w:r w:rsidR="00266109">
        <w:rPr>
          <w:rFonts w:ascii="GHEA Grapalat" w:hAnsi="GHEA Grapalat"/>
          <w:sz w:val="24"/>
          <w:szCs w:val="24"/>
        </w:rPr>
        <w:t xml:space="preserve">ինչպես նաև </w:t>
      </w:r>
      <w:r w:rsidR="00D00E60">
        <w:rPr>
          <w:rFonts w:ascii="GHEA Grapalat" w:hAnsi="GHEA Grapalat"/>
          <w:sz w:val="24"/>
          <w:szCs w:val="24"/>
        </w:rPr>
        <w:t>սույն Համաձայնագրով</w:t>
      </w:r>
      <w:r w:rsidR="00266109">
        <w:rPr>
          <w:rFonts w:ascii="GHEA Grapalat" w:hAnsi="GHEA Grapalat"/>
          <w:sz w:val="24"/>
          <w:szCs w:val="24"/>
        </w:rPr>
        <w:t xml:space="preserve"> նախատեսված </w:t>
      </w:r>
      <w:r w:rsidR="00266109" w:rsidRPr="00F4547D">
        <w:rPr>
          <w:rFonts w:ascii="GHEA Grapalat" w:hAnsi="GHEA Grapalat"/>
          <w:sz w:val="24"/>
          <w:szCs w:val="24"/>
        </w:rPr>
        <w:t>լրացուցիչ տեխնիկա</w:t>
      </w:r>
      <w:r w:rsidR="00266109">
        <w:rPr>
          <w:rFonts w:ascii="GHEA Grapalat" w:hAnsi="GHEA Grapalat"/>
          <w:sz w:val="24"/>
          <w:szCs w:val="24"/>
        </w:rPr>
        <w:t>յի</w:t>
      </w:r>
      <w:r w:rsidR="00D00E60">
        <w:rPr>
          <w:rFonts w:ascii="GHEA Grapalat" w:hAnsi="GHEA Grapalat"/>
          <w:sz w:val="24"/>
          <w:szCs w:val="24"/>
        </w:rPr>
        <w:t xml:space="preserve"> սեփականության</w:t>
      </w:r>
      <w:r w:rsidR="00266109" w:rsidRPr="00F4547D">
        <w:rPr>
          <w:rFonts w:ascii="GHEA Grapalat" w:hAnsi="GHEA Grapalat"/>
          <w:sz w:val="24"/>
          <w:szCs w:val="24"/>
        </w:rPr>
        <w:t xml:space="preserve"> և լիցենզիա</w:t>
      </w:r>
      <w:r w:rsidR="00266109">
        <w:rPr>
          <w:rFonts w:ascii="GHEA Grapalat" w:hAnsi="GHEA Grapalat"/>
          <w:sz w:val="24"/>
          <w:szCs w:val="24"/>
        </w:rPr>
        <w:t>ների</w:t>
      </w:r>
      <w:r w:rsidR="00D00E60">
        <w:rPr>
          <w:rFonts w:ascii="GHEA Grapalat" w:hAnsi="GHEA Grapalat"/>
          <w:sz w:val="24"/>
          <w:szCs w:val="24"/>
        </w:rPr>
        <w:t xml:space="preserve"> առարկա հանդիսացող ծրագրային ապահովման</w:t>
      </w:r>
      <w:r w:rsidR="00266109">
        <w:rPr>
          <w:rFonts w:ascii="GHEA Grapalat" w:hAnsi="GHEA Grapalat"/>
          <w:sz w:val="24"/>
          <w:szCs w:val="24"/>
        </w:rPr>
        <w:t xml:space="preserve"> (ընդունման-հանձման ակտի ստորագրումից հետո)</w:t>
      </w:r>
      <w:r w:rsidR="005755A4">
        <w:rPr>
          <w:rFonts w:ascii="GHEA Grapalat" w:hAnsi="GHEA Grapalat"/>
          <w:sz w:val="24"/>
          <w:szCs w:val="24"/>
        </w:rPr>
        <w:t xml:space="preserve"> իրավունք</w:t>
      </w:r>
      <w:r w:rsidR="00D00E60">
        <w:rPr>
          <w:rFonts w:ascii="GHEA Grapalat" w:hAnsi="GHEA Grapalat"/>
          <w:sz w:val="24"/>
          <w:szCs w:val="24"/>
        </w:rPr>
        <w:t>ներ</w:t>
      </w:r>
      <w:r w:rsidR="005755A4">
        <w:rPr>
          <w:rFonts w:ascii="GHEA Grapalat" w:hAnsi="GHEA Grapalat"/>
          <w:sz w:val="24"/>
          <w:szCs w:val="24"/>
        </w:rPr>
        <w:t xml:space="preserve">ը փոխանցվում </w:t>
      </w:r>
      <w:r w:rsidR="00D00E60">
        <w:rPr>
          <w:rFonts w:ascii="GHEA Grapalat" w:hAnsi="GHEA Grapalat"/>
          <w:sz w:val="24"/>
          <w:szCs w:val="24"/>
        </w:rPr>
        <w:t>են</w:t>
      </w:r>
      <w:r w:rsidR="005755A4">
        <w:rPr>
          <w:rFonts w:ascii="GHEA Grapalat" w:hAnsi="GHEA Grapalat"/>
          <w:sz w:val="24"/>
          <w:szCs w:val="24"/>
        </w:rPr>
        <w:t xml:space="preserve"> Պատվիրատուին</w:t>
      </w:r>
      <w:r>
        <w:rPr>
          <w:rFonts w:ascii="GHEA Grapalat" w:hAnsi="GHEA Grapalat"/>
          <w:sz w:val="24"/>
          <w:szCs w:val="24"/>
        </w:rPr>
        <w:t>: Ընդ որում, մինչ</w:t>
      </w:r>
      <w:r w:rsidR="00DB6E5A"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Պատվիրատուին սույն կետում նշված նյութերի նկատմամբ սեփականության իրավունքի փոխանցման պահն այդ նյութերը ենթակա են հաշվառման Կապալառուի հայաստանյան մասնաճյուղի</w:t>
      </w:r>
      <w:r w:rsidR="000E3845">
        <w:rPr>
          <w:rFonts w:ascii="GHEA Grapalat" w:hAnsi="GHEA Grapalat"/>
          <w:sz w:val="24"/>
          <w:szCs w:val="24"/>
        </w:rPr>
        <w:t xml:space="preserve"> (ՀՎՀՀ՝ 02252007) հաշվեկշռում</w:t>
      </w:r>
      <w:r>
        <w:rPr>
          <w:rFonts w:ascii="GHEA Grapalat" w:hAnsi="GHEA Grapalat"/>
          <w:sz w:val="24"/>
          <w:szCs w:val="24"/>
        </w:rPr>
        <w:t>&gt;&gt;</w:t>
      </w:r>
      <w:r w:rsidR="000E3845">
        <w:rPr>
          <w:rFonts w:ascii="GHEA Grapalat" w:hAnsi="GHEA Grapalat"/>
          <w:sz w:val="24"/>
          <w:szCs w:val="24"/>
        </w:rPr>
        <w:t>:</w:t>
      </w:r>
    </w:p>
    <w:p w:rsidR="00F43E4B" w:rsidRDefault="00F43E4B" w:rsidP="00027C04">
      <w:pPr>
        <w:pStyle w:val="ListParagraph"/>
        <w:tabs>
          <w:tab w:val="left" w:pos="0"/>
          <w:tab w:val="left" w:pos="990"/>
          <w:tab w:val="left" w:pos="117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</w:p>
    <w:p w:rsidR="006D38FB" w:rsidRDefault="006D38FB" w:rsidP="00027C04">
      <w:pPr>
        <w:pStyle w:val="ListParagraph"/>
        <w:tabs>
          <w:tab w:val="left" w:pos="0"/>
          <w:tab w:val="left" w:pos="990"/>
          <w:tab w:val="left" w:pos="117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</w:p>
    <w:p w:rsidR="006D38FB" w:rsidRDefault="006D38FB" w:rsidP="00027C04">
      <w:pPr>
        <w:pStyle w:val="ListParagraph"/>
        <w:tabs>
          <w:tab w:val="left" w:pos="0"/>
          <w:tab w:val="left" w:pos="990"/>
          <w:tab w:val="left" w:pos="117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</w:p>
    <w:p w:rsidR="007814A2" w:rsidRDefault="00EB3942" w:rsidP="007814A2">
      <w:pPr>
        <w:pStyle w:val="ListParagraph"/>
        <w:numPr>
          <w:ilvl w:val="0"/>
          <w:numId w:val="1"/>
        </w:numPr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Պայմանագրի 1.4 կետը շարադրել հետևյալ խմբագրությամբ.</w:t>
      </w:r>
    </w:p>
    <w:p w:rsidR="00EB3942" w:rsidRDefault="00EB3942" w:rsidP="00EB3942">
      <w:pPr>
        <w:pStyle w:val="ListParagraph"/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&lt;&lt;Սույն պայմանագիրն ուժի մեջ է մտնում կողմերի ստորագրման պահից և գործում է մինչև 2017 թվականի հունվարի 1-ը:&gt;&gt;</w:t>
      </w:r>
    </w:p>
    <w:p w:rsidR="00DB3E4B" w:rsidRDefault="00DB3E4B" w:rsidP="00DB3E4B">
      <w:pPr>
        <w:pStyle w:val="ListParagraph"/>
        <w:numPr>
          <w:ilvl w:val="0"/>
          <w:numId w:val="1"/>
        </w:numPr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Պայմանագրի 2.2.2 ենթակետում &lt;&lt;N 2 հավելվածով&gt;&gt;</w:t>
      </w:r>
      <w:r w:rsidR="009B6C85">
        <w:rPr>
          <w:rFonts w:ascii="GHEA Grapalat" w:hAnsi="GHEA Grapalat"/>
          <w:sz w:val="24"/>
          <w:szCs w:val="24"/>
        </w:rPr>
        <w:t>բառերը</w:t>
      </w:r>
      <w:r>
        <w:rPr>
          <w:rFonts w:ascii="GHEA Grapalat" w:hAnsi="GHEA Grapalat"/>
          <w:sz w:val="24"/>
          <w:szCs w:val="24"/>
        </w:rPr>
        <w:t xml:space="preserve"> փոխարինել &lt;&lt;4.2 կետով&gt;&gt;</w:t>
      </w:r>
      <w:r w:rsidR="009B6C85">
        <w:rPr>
          <w:rFonts w:ascii="GHEA Grapalat" w:hAnsi="GHEA Grapalat"/>
          <w:sz w:val="24"/>
          <w:szCs w:val="24"/>
        </w:rPr>
        <w:t>բառերով</w:t>
      </w:r>
      <w:r>
        <w:rPr>
          <w:rFonts w:ascii="GHEA Grapalat" w:hAnsi="GHEA Grapalat"/>
          <w:sz w:val="24"/>
          <w:szCs w:val="24"/>
        </w:rPr>
        <w:t>:</w:t>
      </w:r>
    </w:p>
    <w:p w:rsidR="00DB3E4B" w:rsidRDefault="00DB3E4B" w:rsidP="00DB3E4B">
      <w:pPr>
        <w:pStyle w:val="ListParagraph"/>
        <w:numPr>
          <w:ilvl w:val="0"/>
          <w:numId w:val="1"/>
        </w:numPr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Պայմանագրի 2.2 կետում </w:t>
      </w:r>
      <w:r w:rsidR="009B6C85">
        <w:rPr>
          <w:rFonts w:ascii="GHEA Grapalat" w:hAnsi="GHEA Grapalat"/>
          <w:sz w:val="24"/>
          <w:szCs w:val="24"/>
        </w:rPr>
        <w:t>լրացնել</w:t>
      </w:r>
      <w:r>
        <w:rPr>
          <w:rFonts w:ascii="GHEA Grapalat" w:hAnsi="GHEA Grapalat"/>
          <w:sz w:val="24"/>
          <w:szCs w:val="24"/>
        </w:rPr>
        <w:t xml:space="preserve"> նոր ենթակետ</w:t>
      </w:r>
      <w:r w:rsidR="004B2DC4">
        <w:rPr>
          <w:rFonts w:ascii="GHEA Grapalat" w:hAnsi="GHEA Grapalat"/>
          <w:sz w:val="24"/>
          <w:szCs w:val="24"/>
        </w:rPr>
        <w:t>եր</w:t>
      </w:r>
      <w:r>
        <w:rPr>
          <w:rFonts w:ascii="GHEA Grapalat" w:hAnsi="GHEA Grapalat"/>
          <w:sz w:val="24"/>
          <w:szCs w:val="24"/>
        </w:rPr>
        <w:t>՝ հետևյալ խմբագրությամբ.</w:t>
      </w:r>
    </w:p>
    <w:p w:rsidR="00DB3E4B" w:rsidRDefault="00DB3E4B" w:rsidP="00DB3E4B">
      <w:pPr>
        <w:pStyle w:val="ListParagraph"/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&lt;&lt;2.2.4 Սույն պայմանագրի 1.2.1 կետով նախատեսված Աշխատանքների մեկնարկից հետո յուրաքանչյուր օրացույցային եռամսյակի ավարտից հետո 5 աշխատանքային օրվա ընթացքում Կապալառուին տրամադրել տեղեկություն այդ եռամսյակում անհատականացված (կատարված) կենսաչափական կողմնորոշիչներ պարունակող էլեկտրոնային անձնագրերի և նույնականացման </w:t>
      </w:r>
      <w:r w:rsidR="00DB6E5A">
        <w:rPr>
          <w:rFonts w:ascii="GHEA Grapalat" w:hAnsi="GHEA Grapalat"/>
          <w:sz w:val="24"/>
          <w:szCs w:val="24"/>
        </w:rPr>
        <w:t xml:space="preserve">պլաստիկ </w:t>
      </w:r>
      <w:r>
        <w:rPr>
          <w:rFonts w:ascii="GHEA Grapalat" w:hAnsi="GHEA Grapalat"/>
          <w:sz w:val="24"/>
          <w:szCs w:val="24"/>
        </w:rPr>
        <w:t>քարտերի, ինչպես նաև անհատականացման ընթացքում հայտնաբերված խոտանի վերաբերյալ:&gt;&gt;</w:t>
      </w:r>
    </w:p>
    <w:p w:rsidR="004B2DC4" w:rsidRDefault="004B2DC4" w:rsidP="004B2DC4">
      <w:pPr>
        <w:pStyle w:val="ListParagraph"/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&lt;&lt;2.2.5 Ժամանակին վճարել ստացված հարկային հաշվի գումարը: Վճարումների </w:t>
      </w:r>
      <w:r w:rsidRPr="001D27EF">
        <w:rPr>
          <w:rFonts w:ascii="GHEA Grapalat" w:hAnsi="GHEA Grapalat"/>
          <w:sz w:val="24"/>
          <w:szCs w:val="24"/>
        </w:rPr>
        <w:t>շարունակական</w:t>
      </w:r>
      <w:r>
        <w:rPr>
          <w:rFonts w:ascii="GHEA Grapalat" w:hAnsi="GHEA Grapalat"/>
          <w:sz w:val="24"/>
          <w:szCs w:val="24"/>
        </w:rPr>
        <w:t xml:space="preserve"> ուշացումների դեպքում Կապալառուն իրավունք ունի կասեցնել Համակարգի շահագործման համար անհրաժեշտ նյութերի առաքումը:&gt;&gt;</w:t>
      </w:r>
    </w:p>
    <w:p w:rsidR="001F41DC" w:rsidRDefault="001F41DC" w:rsidP="001F41DC">
      <w:pPr>
        <w:pStyle w:val="ListParagraph"/>
        <w:numPr>
          <w:ilvl w:val="0"/>
          <w:numId w:val="1"/>
        </w:numPr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Պայմանագրի 3.3 կետը շարադրել հետևյալ խմբագրությամբ.</w:t>
      </w:r>
    </w:p>
    <w:p w:rsidR="001F41DC" w:rsidRDefault="001F41DC" w:rsidP="001F41DC">
      <w:pPr>
        <w:pStyle w:val="ListParagraph"/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</w:t>
      </w:r>
      <w:r w:rsidR="00D00E60">
        <w:rPr>
          <w:rFonts w:ascii="GHEA Grapalat" w:hAnsi="GHEA Grapalat"/>
          <w:sz w:val="24"/>
          <w:szCs w:val="24"/>
        </w:rPr>
        <w:t>Բացառությամբ</w:t>
      </w:r>
      <w:r>
        <w:rPr>
          <w:rFonts w:ascii="GHEA Grapalat" w:hAnsi="GHEA Grapalat"/>
          <w:sz w:val="24"/>
          <w:szCs w:val="24"/>
        </w:rPr>
        <w:t xml:space="preserve"> պայմանագրի 3.4 կետ</w:t>
      </w:r>
      <w:r w:rsidR="00D00E60">
        <w:rPr>
          <w:rFonts w:ascii="GHEA Grapalat" w:hAnsi="GHEA Grapalat"/>
          <w:sz w:val="24"/>
          <w:szCs w:val="24"/>
        </w:rPr>
        <w:t>ի դրույթներով նախատեսված դեպքի՝</w:t>
      </w:r>
      <w:r>
        <w:rPr>
          <w:rFonts w:ascii="GHEA Grapalat" w:hAnsi="GHEA Grapalat"/>
          <w:sz w:val="24"/>
          <w:szCs w:val="24"/>
        </w:rPr>
        <w:t xml:space="preserve"> Կապալառու</w:t>
      </w:r>
      <w:r w:rsidR="001D27EF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</w:rPr>
        <w:t xml:space="preserve"> մատուցած յուրաքանչյուր աշխատանքի արդյունքը Պատվիրատուի կողմից ընդունված է համարվում</w:t>
      </w:r>
      <w:r w:rsidR="00D00E60">
        <w:rPr>
          <w:rFonts w:ascii="GHEA Grapalat" w:hAnsi="GHEA Grapalat"/>
          <w:sz w:val="24"/>
          <w:szCs w:val="24"/>
        </w:rPr>
        <w:t xml:space="preserve"> այն պահից</w:t>
      </w:r>
      <w:r>
        <w:rPr>
          <w:rFonts w:ascii="GHEA Grapalat" w:hAnsi="GHEA Grapalat"/>
          <w:sz w:val="24"/>
          <w:szCs w:val="24"/>
        </w:rPr>
        <w:t xml:space="preserve">, </w:t>
      </w:r>
      <w:r w:rsidR="00D00E60">
        <w:rPr>
          <w:rFonts w:ascii="GHEA Grapalat" w:hAnsi="GHEA Grapalat"/>
          <w:sz w:val="24"/>
          <w:szCs w:val="24"/>
        </w:rPr>
        <w:t>երբ վերջինս</w:t>
      </w:r>
      <w:r w:rsidR="00DB6E5A">
        <w:rPr>
          <w:rFonts w:ascii="GHEA Grapalat" w:hAnsi="GHEA Grapalat"/>
          <w:sz w:val="24"/>
          <w:szCs w:val="24"/>
        </w:rPr>
        <w:t xml:space="preserve"> ստորագրի </w:t>
      </w:r>
      <w:r w:rsidR="00D00E60">
        <w:rPr>
          <w:rFonts w:ascii="GHEA Grapalat" w:hAnsi="GHEA Grapalat"/>
          <w:sz w:val="24"/>
          <w:szCs w:val="24"/>
        </w:rPr>
        <w:t>Կապալառուի կողմից ներկայացված Պ</w:t>
      </w:r>
      <w:r>
        <w:rPr>
          <w:rFonts w:ascii="GHEA Grapalat" w:hAnsi="GHEA Grapalat"/>
          <w:sz w:val="24"/>
          <w:szCs w:val="24"/>
        </w:rPr>
        <w:t>այմանագրի 3.1 կետով սահմանված հանձնման-ընդունման արձանագրությունը:&gt;&gt;</w:t>
      </w:r>
    </w:p>
    <w:p w:rsidR="001F41DC" w:rsidRDefault="001F41DC" w:rsidP="001F41DC">
      <w:pPr>
        <w:pStyle w:val="ListParagraph"/>
        <w:numPr>
          <w:ilvl w:val="0"/>
          <w:numId w:val="1"/>
        </w:numPr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9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Պայմանագրում </w:t>
      </w:r>
      <w:r w:rsidR="009B6C85">
        <w:rPr>
          <w:rFonts w:ascii="GHEA Grapalat" w:hAnsi="GHEA Grapalat"/>
          <w:sz w:val="24"/>
          <w:szCs w:val="24"/>
        </w:rPr>
        <w:t>լրա</w:t>
      </w:r>
      <w:r>
        <w:rPr>
          <w:rFonts w:ascii="GHEA Grapalat" w:hAnsi="GHEA Grapalat"/>
          <w:sz w:val="24"/>
          <w:szCs w:val="24"/>
        </w:rPr>
        <w:t>ցնել նոր 3.4 կետ՝ հետևյալ բովանդակությամբ.</w:t>
      </w:r>
    </w:p>
    <w:p w:rsidR="001F41DC" w:rsidRPr="00027C04" w:rsidRDefault="001F41DC" w:rsidP="001F41DC">
      <w:pPr>
        <w:pStyle w:val="ListParagraph"/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&lt;&lt;3.4 Այն դեպքում, երբ Պատվիրատուն Կապալառուին բողոք չներկայացնի կենսաչափական կողմնորոշիչներ պարունակող էլեկտրոնային անձնագրերի և նույնականացման քարտերի տպագրության համար անհրաժեշտ էլեկտրոնային նույնականացման քարտերի բլանկների/գրքույկների անհատականացման ընթացքում թերությունների համար, ինչպես նաև չկատարի սույն Պայմանագրի 2.2.4 կետում նշված պարտավորությունները, Կապալառուն օրացույցային եռամսյակի ավարտից հետո</w:t>
      </w:r>
      <w:r w:rsidR="001D27EF">
        <w:rPr>
          <w:rFonts w:ascii="GHEA Grapalat" w:hAnsi="GHEA Grapalat"/>
          <w:sz w:val="24"/>
          <w:szCs w:val="24"/>
        </w:rPr>
        <w:t xml:space="preserve"> 14-րդ օրվանից հետո </w:t>
      </w:r>
      <w:r>
        <w:rPr>
          <w:rFonts w:ascii="GHEA Grapalat" w:hAnsi="GHEA Grapalat"/>
          <w:sz w:val="24"/>
          <w:szCs w:val="24"/>
        </w:rPr>
        <w:t>իրավասու է կազմել և ներկայացնել անհատականացված (իրացված) կենսաչափական կողմնորոշիչներ պարունակող էլեկտրոնային անձնագրերի և նույնականացման քարտերի համար հարկային հաշիվ՝ Համակարգից ձեռք բերված տեղեկությանը համաձայն, ինչն էլ միաժամանակ նշանակում է Պատվիրատուի կողմից հանձնման-ընդունման արձանագրության ընդունումը և պարտավորեցնում վճարելու ներկայացված հարկային հաշիվը: Պատվիրատուն մինչև Պայմանագրի ժամկետի ավարտ</w:t>
      </w:r>
      <w:r w:rsidR="00572D55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</w:rPr>
        <w:t xml:space="preserve"> կարող է ցանկացած պահի Պայմանագրի 2.2.4 կետով ներկայացված </w:t>
      </w:r>
      <w:r w:rsidR="00DB6E5A">
        <w:rPr>
          <w:rFonts w:ascii="GHEA Grapalat" w:hAnsi="GHEA Grapalat"/>
          <w:sz w:val="24"/>
          <w:szCs w:val="24"/>
        </w:rPr>
        <w:t xml:space="preserve">տեղեկատվության շրջանակներում </w:t>
      </w:r>
      <w:r>
        <w:rPr>
          <w:rFonts w:ascii="GHEA Grapalat" w:hAnsi="GHEA Grapalat"/>
          <w:sz w:val="24"/>
          <w:szCs w:val="24"/>
        </w:rPr>
        <w:t xml:space="preserve">Կապալառուի մեղքով առաջացած խոտանի համար պահանջել 2.1.3 կետով սահմանված ձևերով </w:t>
      </w:r>
      <w:r w:rsidR="00572D55">
        <w:rPr>
          <w:rFonts w:ascii="GHEA Grapalat" w:hAnsi="GHEA Grapalat"/>
          <w:sz w:val="24"/>
          <w:szCs w:val="24"/>
        </w:rPr>
        <w:t xml:space="preserve">վերացնել </w:t>
      </w:r>
      <w:r w:rsidR="009622B1">
        <w:rPr>
          <w:rFonts w:ascii="GHEA Grapalat" w:hAnsi="GHEA Grapalat"/>
          <w:sz w:val="24"/>
          <w:szCs w:val="24"/>
        </w:rPr>
        <w:t xml:space="preserve">առաջացած </w:t>
      </w:r>
      <w:r w:rsidR="00572D55">
        <w:rPr>
          <w:rFonts w:ascii="GHEA Grapalat" w:hAnsi="GHEA Grapalat"/>
          <w:sz w:val="24"/>
          <w:szCs w:val="24"/>
        </w:rPr>
        <w:t>թերությունները</w:t>
      </w:r>
      <w:r>
        <w:rPr>
          <w:rFonts w:ascii="GHEA Grapalat" w:hAnsi="GHEA Grapalat"/>
          <w:sz w:val="24"/>
          <w:szCs w:val="24"/>
        </w:rPr>
        <w:t>&gt;&gt;</w:t>
      </w:r>
      <w:r w:rsidR="00572D55">
        <w:rPr>
          <w:rFonts w:ascii="GHEA Grapalat" w:hAnsi="GHEA Grapalat"/>
          <w:sz w:val="24"/>
          <w:szCs w:val="24"/>
        </w:rPr>
        <w:t>:</w:t>
      </w:r>
    </w:p>
    <w:p w:rsidR="00294C7B" w:rsidRDefault="00881616" w:rsidP="00294C7B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Պայմանագրի 4.1 կետում &lt;&lt;16.895.680 (տասնվեց միլիոն ութ հարյուր իննսունհինգ հազար վեց հարյուր ութսուն) եվրո&gt;&gt; բառերը փոխարինել </w:t>
      </w:r>
      <w:r w:rsidRPr="006E093C">
        <w:rPr>
          <w:rFonts w:ascii="GHEA Grapalat" w:hAnsi="GHEA Grapalat"/>
          <w:sz w:val="24"/>
          <w:szCs w:val="24"/>
        </w:rPr>
        <w:lastRenderedPageBreak/>
        <w:t>&lt;&lt;</w:t>
      </w:r>
      <w:r w:rsidR="00E26780" w:rsidRPr="00E26780">
        <w:rPr>
          <w:rFonts w:ascii="GHEA Grapalat" w:hAnsi="GHEA Grapalat"/>
          <w:sz w:val="24"/>
          <w:szCs w:val="24"/>
        </w:rPr>
        <w:t>17</w:t>
      </w:r>
      <w:r w:rsidR="00E26780">
        <w:rPr>
          <w:rFonts w:ascii="GHEA Grapalat" w:hAnsi="GHEA Grapalat"/>
          <w:sz w:val="24"/>
          <w:szCs w:val="24"/>
        </w:rPr>
        <w:t>.</w:t>
      </w:r>
      <w:r w:rsidR="00E26780" w:rsidRPr="00E26780">
        <w:rPr>
          <w:rFonts w:ascii="GHEA Grapalat" w:hAnsi="GHEA Grapalat"/>
          <w:sz w:val="24"/>
          <w:szCs w:val="24"/>
        </w:rPr>
        <w:t>7</w:t>
      </w:r>
      <w:r w:rsidR="002210E3">
        <w:rPr>
          <w:rFonts w:ascii="GHEA Grapalat" w:hAnsi="GHEA Grapalat"/>
          <w:sz w:val="24"/>
          <w:szCs w:val="24"/>
        </w:rPr>
        <w:t>78</w:t>
      </w:r>
      <w:r w:rsidR="00E26780">
        <w:rPr>
          <w:rFonts w:ascii="GHEA Grapalat" w:hAnsi="GHEA Grapalat"/>
          <w:sz w:val="24"/>
          <w:szCs w:val="24"/>
        </w:rPr>
        <w:t>.</w:t>
      </w:r>
      <w:r w:rsidR="002210E3">
        <w:rPr>
          <w:rFonts w:ascii="GHEA Grapalat" w:hAnsi="GHEA Grapalat"/>
          <w:sz w:val="24"/>
          <w:szCs w:val="24"/>
        </w:rPr>
        <w:t>792</w:t>
      </w:r>
      <w:r w:rsidR="004E72C9" w:rsidRPr="006E093C">
        <w:rPr>
          <w:rFonts w:ascii="GHEA Grapalat" w:hAnsi="GHEA Grapalat"/>
          <w:sz w:val="24"/>
          <w:szCs w:val="24"/>
        </w:rPr>
        <w:t>(տասն</w:t>
      </w:r>
      <w:r w:rsidR="006E093C" w:rsidRPr="006E093C">
        <w:rPr>
          <w:rFonts w:ascii="GHEA Grapalat" w:hAnsi="GHEA Grapalat"/>
          <w:sz w:val="24"/>
          <w:szCs w:val="24"/>
        </w:rPr>
        <w:t>յո</w:t>
      </w:r>
      <w:r w:rsidR="004E72C9" w:rsidRPr="006E093C">
        <w:rPr>
          <w:rFonts w:ascii="GHEA Grapalat" w:hAnsi="GHEA Grapalat"/>
          <w:sz w:val="24"/>
          <w:szCs w:val="24"/>
        </w:rPr>
        <w:t xml:space="preserve">թ միլիոն </w:t>
      </w:r>
      <w:r w:rsidR="006E093C" w:rsidRPr="006E093C">
        <w:rPr>
          <w:rFonts w:ascii="GHEA Grapalat" w:hAnsi="GHEA Grapalat"/>
          <w:sz w:val="24"/>
          <w:szCs w:val="24"/>
        </w:rPr>
        <w:t>յոթ</w:t>
      </w:r>
      <w:r w:rsidR="004E72C9" w:rsidRPr="006E093C">
        <w:rPr>
          <w:rFonts w:ascii="GHEA Grapalat" w:hAnsi="GHEA Grapalat"/>
          <w:sz w:val="24"/>
          <w:szCs w:val="24"/>
        </w:rPr>
        <w:t xml:space="preserve"> հարյուր </w:t>
      </w:r>
      <w:r w:rsidR="002210E3">
        <w:rPr>
          <w:rFonts w:ascii="GHEA Grapalat" w:hAnsi="GHEA Grapalat"/>
          <w:sz w:val="24"/>
          <w:szCs w:val="24"/>
        </w:rPr>
        <w:t>յոթանասունութ</w:t>
      </w:r>
      <w:r w:rsidR="004E72C9" w:rsidRPr="006E093C">
        <w:rPr>
          <w:rFonts w:ascii="GHEA Grapalat" w:hAnsi="GHEA Grapalat"/>
          <w:sz w:val="24"/>
          <w:szCs w:val="24"/>
        </w:rPr>
        <w:t xml:space="preserve"> հազար </w:t>
      </w:r>
      <w:r w:rsidR="002210E3">
        <w:rPr>
          <w:rFonts w:ascii="GHEA Grapalat" w:hAnsi="GHEA Grapalat"/>
          <w:sz w:val="24"/>
          <w:szCs w:val="24"/>
        </w:rPr>
        <w:t>յոթ</w:t>
      </w:r>
      <w:r w:rsidR="004E72C9" w:rsidRPr="006E093C">
        <w:rPr>
          <w:rFonts w:ascii="GHEA Grapalat" w:hAnsi="GHEA Grapalat"/>
          <w:sz w:val="24"/>
          <w:szCs w:val="24"/>
        </w:rPr>
        <w:t xml:space="preserve"> հարյուր </w:t>
      </w:r>
      <w:r w:rsidR="002210E3">
        <w:rPr>
          <w:rFonts w:ascii="GHEA Grapalat" w:hAnsi="GHEA Grapalat"/>
          <w:sz w:val="24"/>
          <w:szCs w:val="24"/>
        </w:rPr>
        <w:t>իննսուներկու</w:t>
      </w:r>
      <w:r w:rsidR="004E72C9" w:rsidRPr="006E093C">
        <w:rPr>
          <w:rFonts w:ascii="GHEA Grapalat" w:hAnsi="GHEA Grapalat"/>
          <w:sz w:val="24"/>
          <w:szCs w:val="24"/>
        </w:rPr>
        <w:t>) եվրո</w:t>
      </w:r>
      <w:r w:rsidRPr="006E093C">
        <w:rPr>
          <w:rFonts w:ascii="GHEA Grapalat" w:hAnsi="GHEA Grapalat"/>
          <w:sz w:val="24"/>
          <w:szCs w:val="24"/>
        </w:rPr>
        <w:t>&gt;&gt; բառերով</w:t>
      </w:r>
      <w:r w:rsidR="00563B86" w:rsidRPr="006E093C">
        <w:rPr>
          <w:rFonts w:ascii="GHEA Grapalat" w:hAnsi="GHEA Grapalat"/>
          <w:sz w:val="24"/>
          <w:szCs w:val="24"/>
        </w:rPr>
        <w:t>:</w:t>
      </w:r>
    </w:p>
    <w:p w:rsidR="00C959E2" w:rsidRDefault="00C959E2" w:rsidP="00C959E2">
      <w:pPr>
        <w:pStyle w:val="ListParagraph"/>
        <w:numPr>
          <w:ilvl w:val="0"/>
          <w:numId w:val="1"/>
        </w:numPr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Պայմանագրի 4.1.1 ենթակետը շարադրել հետևյալ խմբագրությամբ.</w:t>
      </w:r>
    </w:p>
    <w:p w:rsidR="00832673" w:rsidRDefault="00C959E2" w:rsidP="00C959E2">
      <w:pPr>
        <w:pStyle w:val="ListParagraph"/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&lt;&lt;4.1.1 Սույն պայմանագրով սահմանված Աշխատանքի դիմաց վճարումը սկսում է կատարվել Պայմանագրի 1.2.1 կետին համապատասխան Կենսաչափական կողմնորոշիչներ պարունակող էլեկտրոնային անձնագրերի համակարգի ներդրման գործընթացն ավարտելուց հետո միայն</w:t>
      </w:r>
      <w:r w:rsidR="00113D98">
        <w:rPr>
          <w:rFonts w:ascii="GHEA Grapalat" w:hAnsi="GHEA Grapalat"/>
          <w:sz w:val="24"/>
          <w:szCs w:val="24"/>
        </w:rPr>
        <w:t xml:space="preserve">, տվյալ տարում </w:t>
      </w:r>
      <w:r w:rsidR="003F42E8">
        <w:rPr>
          <w:rFonts w:ascii="GHEA Grapalat" w:hAnsi="GHEA Grapalat"/>
          <w:sz w:val="24"/>
          <w:szCs w:val="24"/>
        </w:rPr>
        <w:t xml:space="preserve">կենսաչափական կողմնորոշիչներ պարունակող էլեկտրոնային անձնագրերի և նույնականացման պլաստիկ քարտերի իրացումից գոյացած Պատվիրատուի ֆինանսական միջոցներից (համաձայն հավելված </w:t>
      </w:r>
      <w:r w:rsidR="00DB6E5A">
        <w:rPr>
          <w:rFonts w:ascii="GHEA Grapalat" w:hAnsi="GHEA Grapalat"/>
          <w:sz w:val="24"/>
          <w:szCs w:val="24"/>
        </w:rPr>
        <w:t xml:space="preserve">    N</w:t>
      </w:r>
      <w:r w:rsidR="003F42E8">
        <w:rPr>
          <w:rFonts w:ascii="GHEA Grapalat" w:hAnsi="GHEA Grapalat"/>
          <w:sz w:val="24"/>
          <w:szCs w:val="24"/>
        </w:rPr>
        <w:t>2-ի)՝ յուրաքանչյուր</w:t>
      </w:r>
      <w:r w:rsidR="00832673">
        <w:rPr>
          <w:rFonts w:ascii="GHEA Grapalat" w:hAnsi="GHEA Grapalat"/>
          <w:sz w:val="24"/>
          <w:szCs w:val="24"/>
        </w:rPr>
        <w:t xml:space="preserve"> կենսաչափական կողմնորոշիչների պարունակող էլեկտրոնային անձնագրի համար 37,42 եվրո (ներառյալ 20% դրույքաչափով ԱԱՀ-ն), յուրաքանչյուր նույնականացման քարտի համար 5,52 եվրո (ներառյալ 20% դրույքաչափով ԱԱՀ-ն) գումար՝ ըստ Պայմանագրի N2 հավելվածով սահմանված ժամանակացույցի:</w:t>
      </w:r>
    </w:p>
    <w:p w:rsidR="00C959E2" w:rsidRDefault="00832673" w:rsidP="00C959E2">
      <w:pPr>
        <w:pStyle w:val="ListParagraph"/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Վճարման ենթակա յուրաքանչյուր մասնաբաժնի չափը որոշվում է սույն Պայմանագրի 3.1 կետով սահմանված կարգով յուրաքանչյուր փուլի վերաբերյալ կազմված հանձնման-ընդունման </w:t>
      </w:r>
      <w:r w:rsidR="00DB6E5A">
        <w:rPr>
          <w:rFonts w:ascii="GHEA Grapalat" w:hAnsi="GHEA Grapalat"/>
          <w:sz w:val="24"/>
          <w:szCs w:val="24"/>
        </w:rPr>
        <w:t>արձանագրությունում</w:t>
      </w:r>
      <w:r>
        <w:rPr>
          <w:rFonts w:ascii="GHEA Grapalat" w:hAnsi="GHEA Grapalat"/>
          <w:sz w:val="24"/>
          <w:szCs w:val="24"/>
        </w:rPr>
        <w:t xml:space="preserve"> ներառված Աշխատանքի փուլային (եռամսյակային) արդյունքի միավորների և վերոհիշյալ միավորների գնի արտադրյալով:</w:t>
      </w:r>
      <w:r w:rsidR="00C959E2">
        <w:rPr>
          <w:rFonts w:ascii="GHEA Grapalat" w:hAnsi="GHEA Grapalat"/>
          <w:sz w:val="24"/>
          <w:szCs w:val="24"/>
        </w:rPr>
        <w:t>&gt;&gt;</w:t>
      </w:r>
    </w:p>
    <w:p w:rsidR="00500361" w:rsidRDefault="00BE5CD4" w:rsidP="00BE5CD4">
      <w:pPr>
        <w:pStyle w:val="ListParagraph"/>
        <w:numPr>
          <w:ilvl w:val="0"/>
          <w:numId w:val="1"/>
        </w:numPr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Պայմանագրի 4.</w:t>
      </w:r>
      <w:r w:rsidR="00C14EB0"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>2 ենթակետը շարադրել հետևյալ խմբագրությամբ.</w:t>
      </w:r>
    </w:p>
    <w:p w:rsidR="00835B3F" w:rsidRDefault="007B5DC3" w:rsidP="00DF3033">
      <w:pPr>
        <w:pStyle w:val="ListParagraph"/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&lt;&lt;4.1.2 </w:t>
      </w:r>
      <w:r w:rsidR="00835B3F" w:rsidRPr="004562D1">
        <w:rPr>
          <w:rFonts w:ascii="GHEA Grapalat" w:hAnsi="GHEA Grapalat"/>
          <w:sz w:val="24"/>
          <w:szCs w:val="24"/>
        </w:rPr>
        <w:t xml:space="preserve">Պայմանագրի կատարման վերջին եռամսյակում Կապալառուն ներկայացնում է իր կողմից մատակարարված և </w:t>
      </w:r>
      <w:r w:rsidR="004562D1" w:rsidRPr="004562D1">
        <w:rPr>
          <w:rFonts w:ascii="GHEA Grapalat" w:hAnsi="GHEA Grapalat"/>
          <w:sz w:val="24"/>
          <w:szCs w:val="24"/>
        </w:rPr>
        <w:t>չ</w:t>
      </w:r>
      <w:r w:rsidR="00835B3F" w:rsidRPr="004562D1">
        <w:rPr>
          <w:rFonts w:ascii="GHEA Grapalat" w:hAnsi="GHEA Grapalat"/>
          <w:sz w:val="24"/>
          <w:szCs w:val="24"/>
        </w:rPr>
        <w:t xml:space="preserve">իրացված կենսաչափական կողմնորոշիչներ պարունակող էլեկտրոնային անձնագրերի և նույնականացման պլաստիկ քարտերի բլանկների տարբերության մասով </w:t>
      </w:r>
      <w:r w:rsidR="006F067C">
        <w:rPr>
          <w:rFonts w:ascii="GHEA Grapalat" w:hAnsi="GHEA Grapalat"/>
          <w:sz w:val="24"/>
          <w:szCs w:val="24"/>
        </w:rPr>
        <w:t>վճարման</w:t>
      </w:r>
      <w:r w:rsidR="00835B3F" w:rsidRPr="004562D1">
        <w:rPr>
          <w:rFonts w:ascii="GHEA Grapalat" w:hAnsi="GHEA Grapalat"/>
          <w:sz w:val="24"/>
          <w:szCs w:val="24"/>
        </w:rPr>
        <w:t xml:space="preserve"> հաշիվ՝ Պատվիրատուի կողմից </w:t>
      </w:r>
      <w:r w:rsidR="004562D1" w:rsidRPr="004562D1">
        <w:rPr>
          <w:rFonts w:ascii="GHEA Grapalat" w:hAnsi="GHEA Grapalat"/>
          <w:sz w:val="24"/>
          <w:szCs w:val="24"/>
        </w:rPr>
        <w:t xml:space="preserve">ամբողջական </w:t>
      </w:r>
      <w:r w:rsidR="00835B3F" w:rsidRPr="004562D1">
        <w:rPr>
          <w:rFonts w:ascii="GHEA Grapalat" w:hAnsi="GHEA Grapalat"/>
          <w:sz w:val="24"/>
          <w:szCs w:val="24"/>
        </w:rPr>
        <w:t>վճարում իրականացնելու նպատակով:</w:t>
      </w:r>
    </w:p>
    <w:p w:rsidR="00743CE7" w:rsidRDefault="00743CE7" w:rsidP="00DF3033">
      <w:pPr>
        <w:pStyle w:val="ListParagraph"/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Կենսաչափական կողմնորոշիչներ պարունակող էլեկտրոնային անձնագրերի և նույնականացման քարտերի բլանկները համարվում են Կապալառուի կողմից Պատվիրատուին </w:t>
      </w:r>
      <w:r w:rsidR="006F067C">
        <w:rPr>
          <w:rFonts w:ascii="GHEA Grapalat" w:hAnsi="GHEA Grapalat"/>
          <w:sz w:val="24"/>
          <w:szCs w:val="24"/>
        </w:rPr>
        <w:t>մատակարար</w:t>
      </w:r>
      <w:r>
        <w:rPr>
          <w:rFonts w:ascii="GHEA Grapalat" w:hAnsi="GHEA Grapalat"/>
          <w:sz w:val="24"/>
          <w:szCs w:val="24"/>
        </w:rPr>
        <w:t xml:space="preserve">ված, եթե դրանք հանձնվել են ի պահ </w:t>
      </w:r>
      <w:r w:rsidR="00AE674D">
        <w:rPr>
          <w:rFonts w:ascii="GHEA Grapalat" w:hAnsi="GHEA Grapalat"/>
          <w:sz w:val="24"/>
          <w:szCs w:val="24"/>
        </w:rPr>
        <w:t>Պատվիրատուի պահեստ</w:t>
      </w:r>
      <w:r>
        <w:rPr>
          <w:rFonts w:ascii="GHEA Grapalat" w:hAnsi="GHEA Grapalat"/>
          <w:sz w:val="24"/>
          <w:szCs w:val="24"/>
        </w:rPr>
        <w:t>:</w:t>
      </w:r>
    </w:p>
    <w:p w:rsidR="00BE5CD4" w:rsidRDefault="00743CE7" w:rsidP="00DF3033">
      <w:pPr>
        <w:pStyle w:val="ListParagraph"/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Պատվիրատուի կողմից Պայմանագիրը վաղաժամկետ լուծելու դեպքում </w:t>
      </w:r>
      <w:r w:rsidR="006F067C">
        <w:rPr>
          <w:rFonts w:ascii="GHEA Grapalat" w:hAnsi="GHEA Grapalat"/>
          <w:sz w:val="24"/>
          <w:szCs w:val="24"/>
        </w:rPr>
        <w:t>մատակարար</w:t>
      </w:r>
      <w:r>
        <w:rPr>
          <w:rFonts w:ascii="GHEA Grapalat" w:hAnsi="GHEA Grapalat"/>
          <w:sz w:val="24"/>
          <w:szCs w:val="24"/>
        </w:rPr>
        <w:t xml:space="preserve">ված են համարվում այն կենսաչափական կողմնորոշիչներ պարունակող էլեկտրոնային անձնագրերի և նույնականացման քարտերի բլանկները, որոնք ի պահ են հանձնվել Պատվիրատուին Պայմանագրի լուծման օրվան նախորդած մինչև 180 օրը:Այդ դեպքում Պայմանագրի կատարման օր է համարվում </w:t>
      </w:r>
      <w:r w:rsidR="00D75229">
        <w:rPr>
          <w:rFonts w:ascii="GHEA Grapalat" w:hAnsi="GHEA Grapalat"/>
          <w:sz w:val="24"/>
          <w:szCs w:val="24"/>
        </w:rPr>
        <w:t xml:space="preserve">վերջին </w:t>
      </w:r>
      <w:r>
        <w:rPr>
          <w:rFonts w:ascii="GHEA Grapalat" w:hAnsi="GHEA Grapalat"/>
          <w:sz w:val="24"/>
          <w:szCs w:val="24"/>
        </w:rPr>
        <w:t>առաքման ամսաթիվը</w:t>
      </w:r>
      <w:r w:rsidR="000D69F4">
        <w:rPr>
          <w:rFonts w:ascii="GHEA Grapalat" w:hAnsi="GHEA Grapalat"/>
          <w:sz w:val="24"/>
          <w:szCs w:val="24"/>
        </w:rPr>
        <w:t>&gt;</w:t>
      </w:r>
      <w:r w:rsidR="007B5DC3" w:rsidRPr="00DF3033">
        <w:rPr>
          <w:rFonts w:ascii="GHEA Grapalat" w:hAnsi="GHEA Grapalat"/>
          <w:sz w:val="24"/>
          <w:szCs w:val="24"/>
        </w:rPr>
        <w:t>&gt;</w:t>
      </w:r>
      <w:r>
        <w:rPr>
          <w:rFonts w:ascii="GHEA Grapalat" w:hAnsi="GHEA Grapalat"/>
          <w:sz w:val="24"/>
          <w:szCs w:val="24"/>
        </w:rPr>
        <w:t>:</w:t>
      </w:r>
    </w:p>
    <w:p w:rsidR="00BA13C9" w:rsidRPr="000D69F4" w:rsidRDefault="000D69F4" w:rsidP="000D69F4">
      <w:pPr>
        <w:pStyle w:val="ListParagraph"/>
        <w:numPr>
          <w:ilvl w:val="0"/>
          <w:numId w:val="1"/>
        </w:numPr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9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Պայմանագրում </w:t>
      </w:r>
      <w:r w:rsidR="009B6C85">
        <w:rPr>
          <w:rFonts w:ascii="GHEA Grapalat" w:hAnsi="GHEA Grapalat"/>
          <w:sz w:val="24"/>
          <w:szCs w:val="24"/>
        </w:rPr>
        <w:t>լր</w:t>
      </w:r>
      <w:r>
        <w:rPr>
          <w:rFonts w:ascii="GHEA Grapalat" w:hAnsi="GHEA Grapalat"/>
          <w:sz w:val="24"/>
          <w:szCs w:val="24"/>
        </w:rPr>
        <w:t>ացնել նոր 4.4 կետ՝ հետևյալ բովանդակությամբ.</w:t>
      </w:r>
    </w:p>
    <w:p w:rsidR="00BA13C9" w:rsidRPr="00BA13C9" w:rsidRDefault="00BA13C9" w:rsidP="00BA13C9">
      <w:pPr>
        <w:pStyle w:val="ListParagraph"/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</w:t>
      </w:r>
      <w:r w:rsidR="000D69F4">
        <w:rPr>
          <w:rFonts w:ascii="GHEA Grapalat" w:hAnsi="GHEA Grapalat"/>
          <w:sz w:val="24"/>
          <w:szCs w:val="24"/>
        </w:rPr>
        <w:t xml:space="preserve">Պայմանագրով նախատեսված վերջին </w:t>
      </w:r>
      <w:r w:rsidR="00393EFC">
        <w:rPr>
          <w:rFonts w:ascii="GHEA Grapalat" w:hAnsi="GHEA Grapalat"/>
          <w:sz w:val="24"/>
          <w:szCs w:val="24"/>
        </w:rPr>
        <w:t>վճար</w:t>
      </w:r>
      <w:r w:rsidR="000D69F4">
        <w:rPr>
          <w:rFonts w:ascii="GHEA Grapalat" w:hAnsi="GHEA Grapalat"/>
          <w:sz w:val="24"/>
          <w:szCs w:val="24"/>
        </w:rPr>
        <w:t xml:space="preserve">ումը կատարելու պահից Կապալառուի կողմից առաքված և Պատվիրատուին ի պահ հանձնված, բայց չանհատականացված բոլոր նյութերի (այդ թվում՝ նույնականացման քարտերի և կենսաչափական կողմնորոշիչներ պարունակող էլեկտրոնային անձնագրի բլանկների), ինչպես նաև </w:t>
      </w:r>
      <w:r w:rsidR="00393EFC">
        <w:rPr>
          <w:rFonts w:ascii="GHEA Grapalat" w:hAnsi="GHEA Grapalat"/>
          <w:sz w:val="24"/>
          <w:szCs w:val="24"/>
        </w:rPr>
        <w:t xml:space="preserve">սույն </w:t>
      </w:r>
      <w:r w:rsidR="000D69F4">
        <w:rPr>
          <w:rFonts w:ascii="GHEA Grapalat" w:hAnsi="GHEA Grapalat"/>
          <w:sz w:val="24"/>
          <w:szCs w:val="24"/>
        </w:rPr>
        <w:t>Համաձայնագ</w:t>
      </w:r>
      <w:r w:rsidR="00393EFC">
        <w:rPr>
          <w:rFonts w:ascii="GHEA Grapalat" w:hAnsi="GHEA Grapalat"/>
          <w:sz w:val="24"/>
          <w:szCs w:val="24"/>
        </w:rPr>
        <w:t>ր</w:t>
      </w:r>
      <w:r w:rsidR="000D69F4">
        <w:rPr>
          <w:rFonts w:ascii="GHEA Grapalat" w:hAnsi="GHEA Grapalat"/>
          <w:sz w:val="24"/>
          <w:szCs w:val="24"/>
        </w:rPr>
        <w:t xml:space="preserve">ով նախատեսված </w:t>
      </w:r>
      <w:r w:rsidR="000D69F4" w:rsidRPr="00F4547D">
        <w:rPr>
          <w:rFonts w:ascii="GHEA Grapalat" w:hAnsi="GHEA Grapalat"/>
          <w:sz w:val="24"/>
          <w:szCs w:val="24"/>
        </w:rPr>
        <w:t>լրացուցիչ տեխնիկա</w:t>
      </w:r>
      <w:r w:rsidR="000D69F4">
        <w:rPr>
          <w:rFonts w:ascii="GHEA Grapalat" w:hAnsi="GHEA Grapalat"/>
          <w:sz w:val="24"/>
          <w:szCs w:val="24"/>
        </w:rPr>
        <w:t>յի</w:t>
      </w:r>
      <w:r w:rsidR="00393EFC">
        <w:rPr>
          <w:rFonts w:ascii="GHEA Grapalat" w:hAnsi="GHEA Grapalat"/>
          <w:sz w:val="24"/>
          <w:szCs w:val="24"/>
        </w:rPr>
        <w:t xml:space="preserve"> սեփականության</w:t>
      </w:r>
      <w:r w:rsidR="000D69F4" w:rsidRPr="00F4547D">
        <w:rPr>
          <w:rFonts w:ascii="GHEA Grapalat" w:hAnsi="GHEA Grapalat"/>
          <w:sz w:val="24"/>
          <w:szCs w:val="24"/>
        </w:rPr>
        <w:t xml:space="preserve"> և լիցենզիա</w:t>
      </w:r>
      <w:r w:rsidR="000D69F4">
        <w:rPr>
          <w:rFonts w:ascii="GHEA Grapalat" w:hAnsi="GHEA Grapalat"/>
          <w:sz w:val="24"/>
          <w:szCs w:val="24"/>
        </w:rPr>
        <w:t>ների</w:t>
      </w:r>
      <w:r w:rsidR="00393EFC">
        <w:rPr>
          <w:rFonts w:ascii="GHEA Grapalat" w:hAnsi="GHEA Grapalat"/>
          <w:sz w:val="24"/>
          <w:szCs w:val="24"/>
        </w:rPr>
        <w:t xml:space="preserve"> առարկա հանդիսացող ծրագրային </w:t>
      </w:r>
      <w:r w:rsidR="00393EFC">
        <w:rPr>
          <w:rFonts w:ascii="GHEA Grapalat" w:hAnsi="GHEA Grapalat"/>
          <w:sz w:val="24"/>
          <w:szCs w:val="24"/>
        </w:rPr>
        <w:lastRenderedPageBreak/>
        <w:t>ապահովման</w:t>
      </w:r>
      <w:r w:rsidR="000D69F4">
        <w:rPr>
          <w:rFonts w:ascii="GHEA Grapalat" w:hAnsi="GHEA Grapalat"/>
          <w:sz w:val="24"/>
          <w:szCs w:val="24"/>
        </w:rPr>
        <w:t xml:space="preserve">(ընդունման-հանձման ակտի ստորագրումից հետո) նկատմամբ </w:t>
      </w:r>
      <w:r w:rsidR="00393EFC">
        <w:rPr>
          <w:rFonts w:ascii="GHEA Grapalat" w:hAnsi="GHEA Grapalat"/>
          <w:sz w:val="24"/>
          <w:szCs w:val="24"/>
        </w:rPr>
        <w:t>գույքային</w:t>
      </w:r>
      <w:r w:rsidR="000D69F4">
        <w:rPr>
          <w:rFonts w:ascii="GHEA Grapalat" w:hAnsi="GHEA Grapalat"/>
          <w:sz w:val="24"/>
          <w:szCs w:val="24"/>
        </w:rPr>
        <w:t xml:space="preserve"> իրավունք</w:t>
      </w:r>
      <w:r w:rsidR="00393EFC">
        <w:rPr>
          <w:rFonts w:ascii="GHEA Grapalat" w:hAnsi="GHEA Grapalat"/>
          <w:sz w:val="24"/>
          <w:szCs w:val="24"/>
        </w:rPr>
        <w:t>ներ</w:t>
      </w:r>
      <w:r w:rsidR="000D69F4">
        <w:rPr>
          <w:rFonts w:ascii="GHEA Grapalat" w:hAnsi="GHEA Grapalat"/>
          <w:sz w:val="24"/>
          <w:szCs w:val="24"/>
        </w:rPr>
        <w:t xml:space="preserve">ը փոխանցվում </w:t>
      </w:r>
      <w:r w:rsidR="00393EFC">
        <w:rPr>
          <w:rFonts w:ascii="GHEA Grapalat" w:hAnsi="GHEA Grapalat"/>
          <w:sz w:val="24"/>
          <w:szCs w:val="24"/>
        </w:rPr>
        <w:t>են</w:t>
      </w:r>
      <w:r w:rsidR="000D69F4">
        <w:rPr>
          <w:rFonts w:ascii="GHEA Grapalat" w:hAnsi="GHEA Grapalat"/>
          <w:sz w:val="24"/>
          <w:szCs w:val="24"/>
        </w:rPr>
        <w:t xml:space="preserve"> Պատվիրատուին</w:t>
      </w:r>
      <w:r>
        <w:rPr>
          <w:rFonts w:ascii="GHEA Grapalat" w:hAnsi="GHEA Grapalat"/>
          <w:sz w:val="24"/>
          <w:szCs w:val="24"/>
        </w:rPr>
        <w:t>&gt;&gt;</w:t>
      </w:r>
      <w:r w:rsidR="000D69F4">
        <w:rPr>
          <w:rFonts w:ascii="GHEA Grapalat" w:hAnsi="GHEA Grapalat"/>
          <w:sz w:val="24"/>
          <w:szCs w:val="24"/>
        </w:rPr>
        <w:t>:</w:t>
      </w:r>
    </w:p>
    <w:p w:rsidR="00895974" w:rsidRDefault="00895974" w:rsidP="00294C7B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Պայմանագրի 5.3-ի վերջին նախադասությունից հետո </w:t>
      </w:r>
      <w:r w:rsidR="009B6C85">
        <w:rPr>
          <w:rFonts w:ascii="GHEA Grapalat" w:hAnsi="GHEA Grapalat"/>
          <w:sz w:val="24"/>
          <w:szCs w:val="24"/>
        </w:rPr>
        <w:t>լր</w:t>
      </w:r>
      <w:r>
        <w:rPr>
          <w:rFonts w:ascii="GHEA Grapalat" w:hAnsi="GHEA Grapalat"/>
          <w:sz w:val="24"/>
          <w:szCs w:val="24"/>
        </w:rPr>
        <w:t xml:space="preserve">ացնել հետևյալ </w:t>
      </w:r>
      <w:r w:rsidR="00FE32BE">
        <w:rPr>
          <w:rFonts w:ascii="GHEA Grapalat" w:hAnsi="GHEA Grapalat"/>
          <w:sz w:val="24"/>
          <w:szCs w:val="24"/>
        </w:rPr>
        <w:t>նախադասություն</w:t>
      </w:r>
      <w:r>
        <w:rPr>
          <w:rFonts w:ascii="GHEA Grapalat" w:hAnsi="GHEA Grapalat"/>
          <w:sz w:val="24"/>
          <w:szCs w:val="24"/>
        </w:rPr>
        <w:t>ը.</w:t>
      </w:r>
    </w:p>
    <w:p w:rsidR="00895974" w:rsidRDefault="00895974" w:rsidP="00895974">
      <w:pPr>
        <w:pStyle w:val="ListParagraph"/>
        <w:tabs>
          <w:tab w:val="left" w:pos="1080"/>
        </w:tabs>
        <w:ind w:left="9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&lt;&lt;Սույն Համաձայնագրի անբաժանելի մաս կազմող Հավելված 1-ում նշված սարքավորումների մատակարարման վերջնաժամկետը խախտելու դեպքում Կապալառուից յուրաքանչյուր ուշացված օրվա համար գանձվում է տու</w:t>
      </w:r>
      <w:r w:rsidR="001675CE">
        <w:rPr>
          <w:rFonts w:ascii="GHEA Grapalat" w:hAnsi="GHEA Grapalat"/>
          <w:sz w:val="24"/>
          <w:szCs w:val="24"/>
        </w:rPr>
        <w:t>յժ</w:t>
      </w:r>
      <w:r>
        <w:rPr>
          <w:rFonts w:ascii="GHEA Grapalat" w:hAnsi="GHEA Grapalat"/>
          <w:sz w:val="24"/>
          <w:szCs w:val="24"/>
        </w:rPr>
        <w:t>՝ Հավելված1-ում նշված սարքավորումների արժեքի 0,05%-ի չափով&gt;&gt;:</w:t>
      </w:r>
    </w:p>
    <w:p w:rsidR="00F37C0B" w:rsidRDefault="00F37C0B" w:rsidP="00F37C0B">
      <w:pPr>
        <w:pStyle w:val="ListParagraph"/>
        <w:numPr>
          <w:ilvl w:val="0"/>
          <w:numId w:val="1"/>
        </w:numPr>
        <w:tabs>
          <w:tab w:val="left" w:pos="0"/>
          <w:tab w:val="left" w:pos="1170"/>
          <w:tab w:val="left" w:pos="1260"/>
          <w:tab w:val="left" w:pos="1350"/>
          <w:tab w:val="left" w:pos="1440"/>
          <w:tab w:val="left" w:pos="171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Պայմանագրի 5.5 կետը շարադրել հետևյալ խմբագրությամբ.</w:t>
      </w:r>
    </w:p>
    <w:p w:rsidR="00366AC3" w:rsidRDefault="00A452A1" w:rsidP="00F37C0B">
      <w:pPr>
        <w:pStyle w:val="ListParagraph"/>
        <w:tabs>
          <w:tab w:val="left" w:pos="0"/>
          <w:tab w:val="left" w:pos="1260"/>
          <w:tab w:val="left" w:pos="135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&lt;&lt;Պատվիրատուի կողմից սույն պայմանագրի4.2 կետով նախատեսված վերջնաժամկետի խախտման համար Պատվիրատուի նկատմամբ յուրաքանչյուր ուշացված օրվա համար հաշվարկվում է տույժ՝ վճարման ենթակա, սակայն չվճարված գումարի 0,05%-ի չափով:&gt;&gt;</w:t>
      </w:r>
    </w:p>
    <w:p w:rsidR="00DB6E5A" w:rsidRDefault="00DB6E5A" w:rsidP="00DB6E5A">
      <w:pPr>
        <w:pStyle w:val="ListParagraph"/>
        <w:numPr>
          <w:ilvl w:val="0"/>
          <w:numId w:val="1"/>
        </w:numPr>
        <w:tabs>
          <w:tab w:val="left" w:pos="0"/>
          <w:tab w:val="left" w:pos="900"/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Պայմանագրի 9-րդ կետում լրացնել Կապալառուի բանկային հաշվեհամարը՝ &lt;&lt;Հ/Հ 003 138922 001&gt;&gt; և բանկը՝ &lt;&lt;&lt;&lt;Էյչ-Էս-ԲԻ-ՍԻ բանկ Հայաստան&gt;&gt; ՓԲԸ&gt;&gt;:</w:t>
      </w:r>
    </w:p>
    <w:p w:rsidR="00563B86" w:rsidRDefault="00790229" w:rsidP="00294C7B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rFonts w:ascii="GHEA Grapalat" w:hAnsi="GHEA Grapalat"/>
          <w:sz w:val="24"/>
          <w:szCs w:val="24"/>
        </w:rPr>
      </w:pPr>
      <w:r w:rsidRPr="00207BDF">
        <w:rPr>
          <w:rFonts w:ascii="GHEA Grapalat" w:hAnsi="GHEA Grapalat"/>
          <w:sz w:val="24"/>
          <w:szCs w:val="24"/>
        </w:rPr>
        <w:t>Պայմանագրի թիվ 2 Հավելվածը (Գնման ժամանակացույց), շարադրել հետևյալ խմբագրությամբ.</w:t>
      </w:r>
    </w:p>
    <w:p w:rsidR="00087AF7" w:rsidRPr="00207BDF" w:rsidRDefault="00087AF7" w:rsidP="00087AF7">
      <w:pPr>
        <w:pStyle w:val="ListParagraph"/>
        <w:tabs>
          <w:tab w:val="left" w:pos="1080"/>
        </w:tabs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54"/>
        <w:gridCol w:w="1919"/>
        <w:gridCol w:w="1995"/>
        <w:gridCol w:w="1780"/>
        <w:gridCol w:w="1876"/>
        <w:gridCol w:w="1472"/>
      </w:tblGrid>
      <w:tr w:rsidR="00790229" w:rsidRPr="00207BDF" w:rsidTr="004E72C9">
        <w:tc>
          <w:tcPr>
            <w:tcW w:w="1254" w:type="dxa"/>
          </w:tcPr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Տարի</w:t>
            </w:r>
          </w:p>
        </w:tc>
        <w:tc>
          <w:tcPr>
            <w:tcW w:w="1919" w:type="dxa"/>
          </w:tcPr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Կենսաչափական</w:t>
            </w:r>
          </w:p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անձնագրեր</w:t>
            </w:r>
          </w:p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(հատ)</w:t>
            </w:r>
          </w:p>
        </w:tc>
        <w:tc>
          <w:tcPr>
            <w:tcW w:w="1995" w:type="dxa"/>
          </w:tcPr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Էլ.</w:t>
            </w:r>
          </w:p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նույնականացման</w:t>
            </w:r>
          </w:p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քարտ</w:t>
            </w:r>
          </w:p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(հատ)</w:t>
            </w:r>
          </w:p>
        </w:tc>
        <w:tc>
          <w:tcPr>
            <w:tcW w:w="1780" w:type="dxa"/>
          </w:tcPr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Մեկ</w:t>
            </w:r>
          </w:p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կենսաչափական</w:t>
            </w:r>
          </w:p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անձնագրի</w:t>
            </w:r>
          </w:p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արժեքը</w:t>
            </w:r>
          </w:p>
        </w:tc>
        <w:tc>
          <w:tcPr>
            <w:tcW w:w="1876" w:type="dxa"/>
          </w:tcPr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Մեկ էլ.</w:t>
            </w:r>
          </w:p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նույնականացման</w:t>
            </w:r>
          </w:p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քարտի արժեքը</w:t>
            </w:r>
          </w:p>
        </w:tc>
        <w:tc>
          <w:tcPr>
            <w:tcW w:w="1472" w:type="dxa"/>
          </w:tcPr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Ընդհանուր</w:t>
            </w:r>
          </w:p>
          <w:p w:rsidR="00790229" w:rsidRPr="00207BDF" w:rsidRDefault="00790229" w:rsidP="00790229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արժեքը</w:t>
            </w:r>
          </w:p>
        </w:tc>
      </w:tr>
      <w:tr w:rsidR="004E72C9" w:rsidRPr="00207BDF" w:rsidTr="004E72C9">
        <w:tc>
          <w:tcPr>
            <w:tcW w:w="1254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2012</w:t>
            </w:r>
          </w:p>
        </w:tc>
        <w:tc>
          <w:tcPr>
            <w:tcW w:w="1919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50 000</w:t>
            </w:r>
            <w:r w:rsidR="006833DF" w:rsidRPr="00207BDF">
              <w:rPr>
                <w:rFonts w:ascii="GHEA Grapalat" w:hAnsi="GHEA Grapalat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95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150 000</w:t>
            </w:r>
          </w:p>
        </w:tc>
        <w:tc>
          <w:tcPr>
            <w:tcW w:w="1780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37,42 եվրո</w:t>
            </w:r>
          </w:p>
        </w:tc>
        <w:tc>
          <w:tcPr>
            <w:tcW w:w="1876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5,52 եվրո</w:t>
            </w:r>
          </w:p>
        </w:tc>
        <w:tc>
          <w:tcPr>
            <w:tcW w:w="1472" w:type="dxa"/>
          </w:tcPr>
          <w:p w:rsidR="004E72C9" w:rsidRPr="00207BDF" w:rsidRDefault="004E72C9" w:rsidP="009D6798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2 699 000</w:t>
            </w:r>
          </w:p>
        </w:tc>
      </w:tr>
      <w:tr w:rsidR="004E72C9" w:rsidRPr="00207BDF" w:rsidTr="004E72C9">
        <w:tc>
          <w:tcPr>
            <w:tcW w:w="1254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2013</w:t>
            </w:r>
          </w:p>
        </w:tc>
        <w:tc>
          <w:tcPr>
            <w:tcW w:w="1919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60 000</w:t>
            </w:r>
          </w:p>
        </w:tc>
        <w:tc>
          <w:tcPr>
            <w:tcW w:w="1995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200 000</w:t>
            </w:r>
          </w:p>
        </w:tc>
        <w:tc>
          <w:tcPr>
            <w:tcW w:w="1780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37,42 եվրո</w:t>
            </w:r>
          </w:p>
        </w:tc>
        <w:tc>
          <w:tcPr>
            <w:tcW w:w="1876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5,52 եվրո</w:t>
            </w:r>
          </w:p>
        </w:tc>
        <w:tc>
          <w:tcPr>
            <w:tcW w:w="1472" w:type="dxa"/>
          </w:tcPr>
          <w:p w:rsidR="004E72C9" w:rsidRPr="00207BDF" w:rsidRDefault="004E72C9" w:rsidP="009D6798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3 349 200</w:t>
            </w:r>
          </w:p>
        </w:tc>
      </w:tr>
      <w:tr w:rsidR="004E72C9" w:rsidRPr="00207BDF" w:rsidTr="004E72C9">
        <w:tc>
          <w:tcPr>
            <w:tcW w:w="1254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2014</w:t>
            </w:r>
          </w:p>
        </w:tc>
        <w:tc>
          <w:tcPr>
            <w:tcW w:w="1919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64 000</w:t>
            </w:r>
          </w:p>
        </w:tc>
        <w:tc>
          <w:tcPr>
            <w:tcW w:w="1995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210 000</w:t>
            </w:r>
          </w:p>
        </w:tc>
        <w:tc>
          <w:tcPr>
            <w:tcW w:w="1780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37,42 եվրո</w:t>
            </w:r>
          </w:p>
        </w:tc>
        <w:tc>
          <w:tcPr>
            <w:tcW w:w="1876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5,52 եվրո</w:t>
            </w:r>
          </w:p>
        </w:tc>
        <w:tc>
          <w:tcPr>
            <w:tcW w:w="1472" w:type="dxa"/>
          </w:tcPr>
          <w:p w:rsidR="004E72C9" w:rsidRPr="00207BDF" w:rsidRDefault="004E72C9" w:rsidP="009D6798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3 554 080</w:t>
            </w:r>
          </w:p>
        </w:tc>
      </w:tr>
      <w:tr w:rsidR="004E72C9" w:rsidRPr="00207BDF" w:rsidTr="004E72C9">
        <w:tc>
          <w:tcPr>
            <w:tcW w:w="1254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1919" w:type="dxa"/>
          </w:tcPr>
          <w:p w:rsidR="004E72C9" w:rsidRPr="00207BDF" w:rsidRDefault="00546076" w:rsidP="004E72C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6</w:t>
            </w:r>
            <w:r w:rsidR="004E72C9" w:rsidRPr="00207BDF">
              <w:rPr>
                <w:rFonts w:ascii="GHEA Grapalat" w:hAnsi="GHEA Grapalat"/>
                <w:sz w:val="20"/>
                <w:szCs w:val="20"/>
              </w:rPr>
              <w:t>4 000</w:t>
            </w:r>
          </w:p>
        </w:tc>
        <w:tc>
          <w:tcPr>
            <w:tcW w:w="1995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220 000</w:t>
            </w:r>
          </w:p>
        </w:tc>
        <w:tc>
          <w:tcPr>
            <w:tcW w:w="1780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37,42 եվրո</w:t>
            </w:r>
          </w:p>
        </w:tc>
        <w:tc>
          <w:tcPr>
            <w:tcW w:w="1876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5,52 եվրո</w:t>
            </w:r>
          </w:p>
        </w:tc>
        <w:tc>
          <w:tcPr>
            <w:tcW w:w="1472" w:type="dxa"/>
          </w:tcPr>
          <w:p w:rsidR="004E72C9" w:rsidRPr="00207BDF" w:rsidRDefault="002C4B72" w:rsidP="002C4B72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3 609 280</w:t>
            </w:r>
          </w:p>
        </w:tc>
      </w:tr>
      <w:tr w:rsidR="004E72C9" w:rsidRPr="00207BDF" w:rsidTr="004E72C9">
        <w:tc>
          <w:tcPr>
            <w:tcW w:w="1254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2016</w:t>
            </w:r>
          </w:p>
        </w:tc>
        <w:tc>
          <w:tcPr>
            <w:tcW w:w="1919" w:type="dxa"/>
          </w:tcPr>
          <w:p w:rsidR="004E72C9" w:rsidRPr="00207BDF" w:rsidRDefault="002210E3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89 600</w:t>
            </w:r>
          </w:p>
        </w:tc>
        <w:tc>
          <w:tcPr>
            <w:tcW w:w="1995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220 000</w:t>
            </w:r>
          </w:p>
        </w:tc>
        <w:tc>
          <w:tcPr>
            <w:tcW w:w="1780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37,42 եվրո</w:t>
            </w:r>
          </w:p>
        </w:tc>
        <w:tc>
          <w:tcPr>
            <w:tcW w:w="1876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5,52 եվրո</w:t>
            </w:r>
          </w:p>
        </w:tc>
        <w:tc>
          <w:tcPr>
            <w:tcW w:w="1472" w:type="dxa"/>
          </w:tcPr>
          <w:p w:rsidR="004E72C9" w:rsidRPr="00207BDF" w:rsidRDefault="002C4B72" w:rsidP="00CA1AEB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4 5</w:t>
            </w:r>
            <w:r w:rsidR="00CA1AEB">
              <w:rPr>
                <w:rFonts w:ascii="GHEA Grapalat" w:hAnsi="GHEA Grapalat"/>
                <w:sz w:val="20"/>
                <w:szCs w:val="20"/>
              </w:rPr>
              <w:t>67232</w:t>
            </w:r>
          </w:p>
        </w:tc>
      </w:tr>
      <w:tr w:rsidR="004E72C9" w:rsidRPr="00790229" w:rsidTr="004E72C9">
        <w:tc>
          <w:tcPr>
            <w:tcW w:w="1254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Ընդհանուր</w:t>
            </w:r>
          </w:p>
        </w:tc>
        <w:tc>
          <w:tcPr>
            <w:tcW w:w="1919" w:type="dxa"/>
          </w:tcPr>
          <w:p w:rsidR="004E72C9" w:rsidRPr="00207BDF" w:rsidRDefault="001D01F4" w:rsidP="003F2FA5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327 600</w:t>
            </w:r>
          </w:p>
        </w:tc>
        <w:tc>
          <w:tcPr>
            <w:tcW w:w="1995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1 000 000</w:t>
            </w:r>
          </w:p>
        </w:tc>
        <w:tc>
          <w:tcPr>
            <w:tcW w:w="1780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6" w:type="dxa"/>
          </w:tcPr>
          <w:p w:rsidR="004E72C9" w:rsidRPr="00207BDF" w:rsidRDefault="004E72C9" w:rsidP="00790229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2" w:type="dxa"/>
          </w:tcPr>
          <w:p w:rsidR="004E72C9" w:rsidRPr="00790229" w:rsidRDefault="004E72C9" w:rsidP="002210E3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7BDF">
              <w:rPr>
                <w:rFonts w:ascii="GHEA Grapalat" w:hAnsi="GHEA Grapalat"/>
                <w:sz w:val="20"/>
                <w:szCs w:val="20"/>
              </w:rPr>
              <w:t>1</w:t>
            </w:r>
            <w:r w:rsidR="002C4B72" w:rsidRPr="00207BDF">
              <w:rPr>
                <w:rFonts w:ascii="GHEA Grapalat" w:hAnsi="GHEA Grapalat"/>
                <w:sz w:val="20"/>
                <w:szCs w:val="20"/>
              </w:rPr>
              <w:t>77</w:t>
            </w:r>
            <w:r w:rsidR="002210E3">
              <w:rPr>
                <w:rFonts w:ascii="GHEA Grapalat" w:hAnsi="GHEA Grapalat"/>
                <w:sz w:val="20"/>
                <w:szCs w:val="20"/>
              </w:rPr>
              <w:t>78792</w:t>
            </w:r>
          </w:p>
        </w:tc>
      </w:tr>
    </w:tbl>
    <w:p w:rsidR="006833DF" w:rsidRPr="006833DF" w:rsidRDefault="006833DF" w:rsidP="006833DF">
      <w:pPr>
        <w:pStyle w:val="ListParagraph"/>
        <w:tabs>
          <w:tab w:val="left" w:pos="0"/>
          <w:tab w:val="left" w:pos="90"/>
          <w:tab w:val="left" w:pos="1080"/>
        </w:tabs>
        <w:ind w:left="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*</w:t>
      </w:r>
      <w:r w:rsidRPr="006833DF">
        <w:rPr>
          <w:rFonts w:ascii="GHEA Grapalat" w:hAnsi="GHEA Grapalat"/>
          <w:i/>
          <w:sz w:val="20"/>
          <w:szCs w:val="20"/>
        </w:rPr>
        <w:t>այդ թվում՝ 4000 հատ դիվանագիտական կենսաչափական կողմնորոշիչներ պարունակող անձնագիր</w:t>
      </w:r>
    </w:p>
    <w:p w:rsidR="006833DF" w:rsidRDefault="006833DF" w:rsidP="006833DF">
      <w:pPr>
        <w:pStyle w:val="ListParagraph"/>
        <w:tabs>
          <w:tab w:val="left" w:pos="0"/>
          <w:tab w:val="left" w:pos="900"/>
          <w:tab w:val="left" w:pos="1080"/>
        </w:tabs>
        <w:ind w:left="900"/>
        <w:jc w:val="both"/>
        <w:rPr>
          <w:rFonts w:ascii="GHEA Grapalat" w:hAnsi="GHEA Grapalat"/>
        </w:rPr>
      </w:pPr>
    </w:p>
    <w:p w:rsidR="00052E68" w:rsidRDefault="00052E68" w:rsidP="00052E68">
      <w:pPr>
        <w:pStyle w:val="ListParagraph"/>
        <w:tabs>
          <w:tab w:val="left" w:pos="0"/>
          <w:tab w:val="left" w:pos="90"/>
          <w:tab w:val="left" w:pos="1080"/>
        </w:tabs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18. </w:t>
      </w:r>
      <w:r w:rsidR="00DD2BD1" w:rsidRPr="00DD2BD1">
        <w:rPr>
          <w:rFonts w:ascii="GHEA Grapalat" w:hAnsi="GHEA Grapalat"/>
          <w:sz w:val="24"/>
          <w:szCs w:val="24"/>
        </w:rPr>
        <w:t xml:space="preserve">Լրացուցիչ տեխնիկական միջոցների </w:t>
      </w:r>
      <w:r w:rsidR="00DD2BD1">
        <w:rPr>
          <w:rFonts w:ascii="GHEA Grapalat" w:hAnsi="GHEA Grapalat"/>
          <w:sz w:val="24"/>
          <w:szCs w:val="24"/>
        </w:rPr>
        <w:t>մատակարարման դիմաց լրացուցիչ 2</w:t>
      </w:r>
      <w:r w:rsidR="00CA1AEB">
        <w:rPr>
          <w:rFonts w:ascii="GHEA Grapalat" w:hAnsi="GHEA Grapalat"/>
          <w:sz w:val="24"/>
          <w:szCs w:val="24"/>
        </w:rPr>
        <w:t>3600</w:t>
      </w:r>
      <w:r w:rsidR="00DD2BD1">
        <w:rPr>
          <w:rFonts w:ascii="GHEA Grapalat" w:hAnsi="GHEA Grapalat"/>
          <w:sz w:val="24"/>
          <w:szCs w:val="24"/>
        </w:rPr>
        <w:t xml:space="preserve"> հատ կենսաչափական անձնագրերի </w:t>
      </w:r>
      <w:r w:rsidR="00957652">
        <w:rPr>
          <w:rFonts w:ascii="GHEA Grapalat" w:hAnsi="GHEA Grapalat"/>
          <w:sz w:val="24"/>
          <w:szCs w:val="24"/>
        </w:rPr>
        <w:t xml:space="preserve">Պատվիրատուին </w:t>
      </w:r>
      <w:r w:rsidR="00DD2BD1">
        <w:rPr>
          <w:rFonts w:ascii="GHEA Grapalat" w:hAnsi="GHEA Grapalat"/>
          <w:sz w:val="24"/>
          <w:szCs w:val="24"/>
        </w:rPr>
        <w:t>մատակարարումըԿապալառուի կողմից իրականացվելու է 2016թ.-ի առաջին եռամսյակում</w:t>
      </w:r>
      <w:r w:rsidR="00087AF7">
        <w:rPr>
          <w:rFonts w:ascii="GHEA Grapalat" w:hAnsi="GHEA Grapalat"/>
          <w:sz w:val="24"/>
          <w:szCs w:val="24"/>
        </w:rPr>
        <w:t xml:space="preserve">, </w:t>
      </w:r>
      <w:r w:rsidR="00F12780">
        <w:rPr>
          <w:rFonts w:ascii="GHEA Grapalat" w:hAnsi="GHEA Grapalat"/>
          <w:sz w:val="24"/>
          <w:szCs w:val="24"/>
        </w:rPr>
        <w:t>որո</w:t>
      </w:r>
      <w:r w:rsidR="00087AF7">
        <w:rPr>
          <w:rFonts w:ascii="GHEA Grapalat" w:hAnsi="GHEA Grapalat"/>
          <w:sz w:val="24"/>
          <w:szCs w:val="24"/>
        </w:rPr>
        <w:t xml:space="preserve">նք Պատվիրատուն պարտավորվում է ի պահ ընդունել </w:t>
      </w:r>
      <w:r w:rsidR="00F12780">
        <w:rPr>
          <w:rFonts w:ascii="GHEA Grapalat" w:hAnsi="GHEA Grapalat"/>
          <w:sz w:val="24"/>
          <w:szCs w:val="24"/>
        </w:rPr>
        <w:t>Պատվիրատուի</w:t>
      </w:r>
      <w:r w:rsidR="00087AF7">
        <w:rPr>
          <w:rFonts w:ascii="GHEA Grapalat" w:hAnsi="GHEA Grapalat"/>
          <w:sz w:val="24"/>
          <w:szCs w:val="24"/>
        </w:rPr>
        <w:t xml:space="preserve"> պահեստ</w:t>
      </w:r>
      <w:r w:rsidR="00DD2BD1">
        <w:rPr>
          <w:rFonts w:ascii="GHEA Grapalat" w:hAnsi="GHEA Grapalat"/>
          <w:sz w:val="24"/>
          <w:szCs w:val="24"/>
        </w:rPr>
        <w:t>:</w:t>
      </w:r>
    </w:p>
    <w:p w:rsidR="00052E68" w:rsidRDefault="00052E68" w:rsidP="00052E68">
      <w:pPr>
        <w:pStyle w:val="ListParagraph"/>
        <w:tabs>
          <w:tab w:val="left" w:pos="0"/>
          <w:tab w:val="left" w:pos="90"/>
          <w:tab w:val="left" w:pos="1080"/>
        </w:tabs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19. </w:t>
      </w:r>
      <w:r w:rsidR="00FB133B" w:rsidRPr="00052E68">
        <w:rPr>
          <w:rFonts w:ascii="GHEA Grapalat" w:hAnsi="GHEA Grapalat" w:cs="Sylfaen"/>
          <w:sz w:val="24"/>
          <w:szCs w:val="24"/>
        </w:rPr>
        <w:t>Համաձայնագրի</w:t>
      </w:r>
      <w:r w:rsidR="00FB133B" w:rsidRPr="00052E68">
        <w:rPr>
          <w:rFonts w:ascii="GHEA Grapalat" w:hAnsi="GHEA Grapalat"/>
          <w:sz w:val="24"/>
          <w:szCs w:val="24"/>
        </w:rPr>
        <w:t xml:space="preserve"> Հավելված 1-</w:t>
      </w:r>
      <w:r w:rsidR="00220D51" w:rsidRPr="00052E68">
        <w:rPr>
          <w:rFonts w:ascii="GHEA Grapalat" w:hAnsi="GHEA Grapalat"/>
          <w:sz w:val="24"/>
          <w:szCs w:val="24"/>
        </w:rPr>
        <w:t>ը</w:t>
      </w:r>
      <w:r w:rsidR="00152032" w:rsidRPr="00052E68">
        <w:rPr>
          <w:rFonts w:ascii="GHEA Grapalat" w:hAnsi="GHEA Grapalat"/>
          <w:sz w:val="24"/>
          <w:szCs w:val="24"/>
        </w:rPr>
        <w:t xml:space="preserve"> և Հավելված 2-</w:t>
      </w:r>
      <w:r w:rsidR="00220D51" w:rsidRPr="00052E68">
        <w:rPr>
          <w:rFonts w:ascii="GHEA Grapalat" w:hAnsi="GHEA Grapalat"/>
          <w:sz w:val="24"/>
          <w:szCs w:val="24"/>
        </w:rPr>
        <w:t>ը հանդիսանում են Համաձայնագրի անբաժանելի մասը</w:t>
      </w:r>
      <w:r w:rsidR="00FB133B" w:rsidRPr="00052E68">
        <w:rPr>
          <w:rFonts w:ascii="GHEA Grapalat" w:hAnsi="GHEA Grapalat"/>
          <w:sz w:val="24"/>
          <w:szCs w:val="24"/>
        </w:rPr>
        <w:t>:</w:t>
      </w:r>
    </w:p>
    <w:p w:rsidR="00052E68" w:rsidRDefault="00052E68" w:rsidP="00052E68">
      <w:pPr>
        <w:pStyle w:val="ListParagraph"/>
        <w:tabs>
          <w:tab w:val="left" w:pos="0"/>
          <w:tab w:val="left" w:pos="90"/>
          <w:tab w:val="left" w:pos="1080"/>
        </w:tabs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20. </w:t>
      </w:r>
      <w:r w:rsidR="00777A42" w:rsidRPr="00052E68">
        <w:rPr>
          <w:rFonts w:ascii="GHEA Grapalat" w:hAnsi="GHEA Grapalat"/>
          <w:sz w:val="24"/>
          <w:szCs w:val="24"/>
        </w:rPr>
        <w:t>Կապալառուն պարտավոր է իրական</w:t>
      </w:r>
      <w:r w:rsidR="00F43E4B" w:rsidRPr="00052E68">
        <w:rPr>
          <w:rFonts w:ascii="GHEA Grapalat" w:hAnsi="GHEA Grapalat"/>
          <w:sz w:val="24"/>
          <w:szCs w:val="24"/>
        </w:rPr>
        <w:t>ա</w:t>
      </w:r>
      <w:r w:rsidR="00777A42" w:rsidRPr="00052E68">
        <w:rPr>
          <w:rFonts w:ascii="GHEA Grapalat" w:hAnsi="GHEA Grapalat"/>
          <w:sz w:val="24"/>
          <w:szCs w:val="24"/>
        </w:rPr>
        <w:t xml:space="preserve">ցնել </w:t>
      </w:r>
      <w:r w:rsidR="00737171" w:rsidRPr="00052E68">
        <w:rPr>
          <w:rFonts w:ascii="GHEA Grapalat" w:hAnsi="GHEA Grapalat"/>
          <w:sz w:val="24"/>
          <w:szCs w:val="24"/>
        </w:rPr>
        <w:t>Հ</w:t>
      </w:r>
      <w:r w:rsidR="00777A42" w:rsidRPr="00052E68">
        <w:rPr>
          <w:rFonts w:ascii="GHEA Grapalat" w:hAnsi="GHEA Grapalat"/>
          <w:sz w:val="24"/>
          <w:szCs w:val="24"/>
        </w:rPr>
        <w:t xml:space="preserve">ամաձայնագրով նախատեսված լրացուցիչ սարքավորումների մատակարարումը մինչև </w:t>
      </w:r>
      <w:r w:rsidR="000515D7" w:rsidRPr="00052E68">
        <w:rPr>
          <w:rFonts w:ascii="GHEA Grapalat" w:hAnsi="GHEA Grapalat"/>
          <w:sz w:val="24"/>
          <w:szCs w:val="24"/>
        </w:rPr>
        <w:t>Պ</w:t>
      </w:r>
      <w:r w:rsidR="00777A42" w:rsidRPr="00052E68">
        <w:rPr>
          <w:rFonts w:ascii="GHEA Grapalat" w:hAnsi="GHEA Grapalat"/>
          <w:sz w:val="24"/>
          <w:szCs w:val="24"/>
        </w:rPr>
        <w:t xml:space="preserve">ատվիրատուի գտնվելու վայրը (ք. Երևան, Դավթաշեն, 4-րդ թաղամաս, 17/10 շենք), </w:t>
      </w:r>
      <w:r w:rsidR="008B71BA" w:rsidRPr="00052E68">
        <w:rPr>
          <w:rFonts w:ascii="GHEA Grapalat" w:hAnsi="GHEA Grapalat"/>
          <w:sz w:val="24"/>
          <w:szCs w:val="24"/>
        </w:rPr>
        <w:t>ըստ անհրաժեշտության</w:t>
      </w:r>
      <w:r w:rsidR="00DB6E5A" w:rsidRPr="00052E68">
        <w:rPr>
          <w:rFonts w:ascii="GHEA Grapalat" w:hAnsi="GHEA Grapalat"/>
          <w:sz w:val="24"/>
          <w:szCs w:val="24"/>
        </w:rPr>
        <w:t xml:space="preserve"> մինչև Պայմանագրի ժամկետի ավարտը</w:t>
      </w:r>
      <w:r w:rsidR="00777A42" w:rsidRPr="00052E68">
        <w:rPr>
          <w:rFonts w:ascii="GHEA Grapalat" w:hAnsi="GHEA Grapalat"/>
          <w:sz w:val="24"/>
          <w:szCs w:val="24"/>
        </w:rPr>
        <w:t>կատարել դրանց տեղադրման աշխատանքներ</w:t>
      </w:r>
      <w:r w:rsidR="008B71BA" w:rsidRPr="00052E68">
        <w:rPr>
          <w:rFonts w:ascii="GHEA Grapalat" w:hAnsi="GHEA Grapalat"/>
          <w:sz w:val="24"/>
          <w:szCs w:val="24"/>
        </w:rPr>
        <w:t xml:space="preserve"> նաև տարածքային անձնագրային ստորաբաժանումներում</w:t>
      </w:r>
      <w:r w:rsidR="00777A42" w:rsidRPr="00052E68">
        <w:rPr>
          <w:rFonts w:ascii="GHEA Grapalat" w:hAnsi="GHEA Grapalat"/>
          <w:sz w:val="24"/>
          <w:szCs w:val="24"/>
        </w:rPr>
        <w:t xml:space="preserve">, ծրագրային ապահովման տեղադրում, ինտեգրումը կենտրոնական համակարգին և վերջնական կոնֆիգուրացիան: Համաձայն Պայմանագրում նշված պահանջների՝ </w:t>
      </w:r>
      <w:r w:rsidR="00A41714" w:rsidRPr="00052E68">
        <w:rPr>
          <w:rFonts w:ascii="GHEA Grapalat" w:hAnsi="GHEA Grapalat"/>
          <w:sz w:val="24"/>
          <w:szCs w:val="24"/>
        </w:rPr>
        <w:t xml:space="preserve">Կապալառուն պարտավոր է </w:t>
      </w:r>
      <w:r w:rsidR="00A41714" w:rsidRPr="00052E68">
        <w:rPr>
          <w:rFonts w:ascii="GHEA Grapalat" w:hAnsi="GHEA Grapalat"/>
          <w:sz w:val="24"/>
          <w:szCs w:val="24"/>
        </w:rPr>
        <w:lastRenderedPageBreak/>
        <w:t xml:space="preserve">իրականացնել </w:t>
      </w:r>
      <w:r w:rsidR="00737171" w:rsidRPr="00052E68">
        <w:rPr>
          <w:rFonts w:ascii="GHEA Grapalat" w:hAnsi="GHEA Grapalat"/>
          <w:sz w:val="24"/>
          <w:szCs w:val="24"/>
        </w:rPr>
        <w:t xml:space="preserve">Համաձայնագրով </w:t>
      </w:r>
      <w:r w:rsidR="00A41714" w:rsidRPr="00052E68">
        <w:rPr>
          <w:rFonts w:ascii="GHEA Grapalat" w:hAnsi="GHEA Grapalat"/>
          <w:sz w:val="24"/>
          <w:szCs w:val="24"/>
        </w:rPr>
        <w:t>լրացուցիչ սարքավորումների երաշխավորումը և հետագա սպասարկումը</w:t>
      </w:r>
      <w:r w:rsidR="00157DF5" w:rsidRPr="00052E68">
        <w:rPr>
          <w:rFonts w:ascii="GHEA Grapalat" w:hAnsi="GHEA Grapalat"/>
          <w:sz w:val="24"/>
          <w:szCs w:val="24"/>
        </w:rPr>
        <w:t>, ինչպես նաև լրացուցիչ բոլոր սարքավորումները համակարգին միացնելուց հետո համակարգի կենտրոնա</w:t>
      </w:r>
      <w:r w:rsidR="00DB6E5A" w:rsidRPr="00052E68">
        <w:rPr>
          <w:rFonts w:ascii="GHEA Grapalat" w:hAnsi="GHEA Grapalat"/>
          <w:sz w:val="24"/>
          <w:szCs w:val="24"/>
        </w:rPr>
        <w:t>կան</w:t>
      </w:r>
      <w:r w:rsidR="00157DF5" w:rsidRPr="00052E68">
        <w:rPr>
          <w:rFonts w:ascii="GHEA Grapalat" w:hAnsi="GHEA Grapalat"/>
          <w:sz w:val="24"/>
          <w:szCs w:val="24"/>
        </w:rPr>
        <w:t xml:space="preserve"> սարքավորումների</w:t>
      </w:r>
      <w:r w:rsidR="00236D36" w:rsidRPr="00052E68">
        <w:rPr>
          <w:rFonts w:ascii="GHEA Grapalat" w:hAnsi="GHEA Grapalat"/>
          <w:sz w:val="24"/>
          <w:szCs w:val="24"/>
        </w:rPr>
        <w:t>, սերվերների</w:t>
      </w:r>
      <w:r w:rsidR="00157DF5" w:rsidRPr="00052E68">
        <w:rPr>
          <w:rFonts w:ascii="GHEA Grapalat" w:hAnsi="GHEA Grapalat"/>
          <w:sz w:val="24"/>
          <w:szCs w:val="24"/>
        </w:rPr>
        <w:t xml:space="preserve"> անխափան աշխատանքը</w:t>
      </w:r>
      <w:r>
        <w:rPr>
          <w:rFonts w:ascii="GHEA Grapalat" w:hAnsi="GHEA Grapalat"/>
          <w:sz w:val="24"/>
          <w:szCs w:val="24"/>
        </w:rPr>
        <w:t>:</w:t>
      </w:r>
    </w:p>
    <w:p w:rsidR="00052E68" w:rsidRDefault="00052E68" w:rsidP="00052E68">
      <w:pPr>
        <w:pStyle w:val="ListParagraph"/>
        <w:tabs>
          <w:tab w:val="left" w:pos="0"/>
          <w:tab w:val="left" w:pos="90"/>
          <w:tab w:val="left" w:pos="1080"/>
        </w:tabs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21. </w:t>
      </w:r>
      <w:r w:rsidR="008B71BA" w:rsidRPr="00052E68">
        <w:rPr>
          <w:rFonts w:ascii="GHEA Grapalat" w:hAnsi="GHEA Grapalat"/>
          <w:sz w:val="24"/>
          <w:szCs w:val="24"/>
        </w:rPr>
        <w:t>Սույն Համաձայնագ</w:t>
      </w:r>
      <w:r w:rsidR="000B08EE" w:rsidRPr="00052E68">
        <w:rPr>
          <w:rFonts w:ascii="GHEA Grapalat" w:hAnsi="GHEA Grapalat"/>
          <w:sz w:val="24"/>
          <w:szCs w:val="24"/>
        </w:rPr>
        <w:t>իրն ուժի մեջ է մտնում կողմերի ստորագրման պահից և գործում է մինչև Պայմանագրի ժամկետի ավարտը</w:t>
      </w:r>
      <w:r w:rsidR="00E857B4" w:rsidRPr="00052E68">
        <w:rPr>
          <w:rFonts w:ascii="GHEA Grapalat" w:hAnsi="GHEA Grapalat"/>
          <w:sz w:val="24"/>
          <w:szCs w:val="24"/>
        </w:rPr>
        <w:t>:</w:t>
      </w:r>
    </w:p>
    <w:p w:rsidR="00052E68" w:rsidRDefault="00052E68" w:rsidP="00052E68">
      <w:pPr>
        <w:pStyle w:val="ListParagraph"/>
        <w:tabs>
          <w:tab w:val="left" w:pos="0"/>
          <w:tab w:val="left" w:pos="90"/>
          <w:tab w:val="left" w:pos="1080"/>
        </w:tabs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22. </w:t>
      </w:r>
      <w:r w:rsidR="00D0560C" w:rsidRPr="00052E68">
        <w:rPr>
          <w:rFonts w:ascii="GHEA Grapalat" w:hAnsi="GHEA Grapalat" w:cs="Sylfaen"/>
          <w:sz w:val="24"/>
          <w:szCs w:val="24"/>
        </w:rPr>
        <w:t>Սույն</w:t>
      </w:r>
      <w:r w:rsidR="00D0560C" w:rsidRPr="00052E68">
        <w:rPr>
          <w:rFonts w:ascii="GHEA Grapalat" w:hAnsi="GHEA Grapalat"/>
          <w:sz w:val="24"/>
          <w:szCs w:val="24"/>
        </w:rPr>
        <w:t xml:space="preserve"> Համաձայնագիրը հանդիսանում է Պայմանագրի անբաժանելի մասը:</w:t>
      </w:r>
    </w:p>
    <w:p w:rsidR="00667455" w:rsidRDefault="00052E68" w:rsidP="00667455">
      <w:pPr>
        <w:pStyle w:val="ListParagraph"/>
        <w:tabs>
          <w:tab w:val="left" w:pos="0"/>
          <w:tab w:val="left" w:pos="90"/>
          <w:tab w:val="left" w:pos="1080"/>
        </w:tabs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23. </w:t>
      </w:r>
      <w:r w:rsidR="00D0560C" w:rsidRPr="00052E68">
        <w:rPr>
          <w:rFonts w:ascii="GHEA Grapalat" w:hAnsi="GHEA Grapalat" w:cs="Sylfaen"/>
          <w:sz w:val="24"/>
          <w:szCs w:val="24"/>
        </w:rPr>
        <w:t>Սույն</w:t>
      </w:r>
      <w:r w:rsidR="00D0560C" w:rsidRPr="00052E68">
        <w:rPr>
          <w:rFonts w:ascii="GHEA Grapalat" w:hAnsi="GHEA Grapalat"/>
          <w:sz w:val="24"/>
          <w:szCs w:val="24"/>
        </w:rPr>
        <w:t xml:space="preserve"> Համաձայնագիրը կազմվել է հայերենով և անգլերենով, երեք օրինակից, որոնք ունեն հավասարազոր իրավաբանական ուժ և նույնական են, երկու օրինակ հանձնվում է &lt;&lt;Պատվիրատու&gt;&gt;-ին, մեկ օրինակ հանձնվում է &lt;&lt;Կապալառու&gt;&gt;-ին: Հայերեն և անգլերեն տարբերակների միջև հակասություն առաջանալու դեպքում գերակայում է հայերեն տարբերակը:</w:t>
      </w:r>
    </w:p>
    <w:p w:rsidR="00FB133B" w:rsidRPr="00667455" w:rsidRDefault="00667455" w:rsidP="00667455">
      <w:pPr>
        <w:pStyle w:val="ListParagraph"/>
        <w:tabs>
          <w:tab w:val="left" w:pos="0"/>
          <w:tab w:val="left" w:pos="90"/>
          <w:tab w:val="left" w:pos="1080"/>
        </w:tabs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24. </w:t>
      </w:r>
      <w:r w:rsidR="008F6CBB" w:rsidRPr="00667455">
        <w:rPr>
          <w:rFonts w:ascii="GHEA Grapalat" w:hAnsi="GHEA Grapalat"/>
          <w:sz w:val="24"/>
          <w:szCs w:val="24"/>
        </w:rPr>
        <w:t>Կողմերի հասցեները, բանկային վավերապայմանները և ստորագրությունները.</w:t>
      </w:r>
    </w:p>
    <w:p w:rsidR="008F6CBB" w:rsidRDefault="008F6CBB" w:rsidP="008F6CBB">
      <w:pPr>
        <w:pStyle w:val="ListParagraph"/>
        <w:rPr>
          <w:rFonts w:ascii="GHEA Grapalat" w:hAnsi="GHEA Grapalat"/>
          <w:sz w:val="24"/>
          <w:szCs w:val="24"/>
        </w:rPr>
      </w:pPr>
    </w:p>
    <w:p w:rsidR="00256A89" w:rsidRPr="00E00603" w:rsidRDefault="00256A89" w:rsidP="00256A89">
      <w:pPr>
        <w:pStyle w:val="ListParagraph"/>
        <w:tabs>
          <w:tab w:val="left" w:pos="0"/>
          <w:tab w:val="left" w:pos="900"/>
          <w:tab w:val="left" w:pos="1080"/>
        </w:tabs>
        <w:jc w:val="both"/>
        <w:rPr>
          <w:rFonts w:ascii="GHEA Grapalat" w:hAnsi="GHEA Grapalat"/>
          <w:b/>
          <w:sz w:val="24"/>
          <w:szCs w:val="24"/>
        </w:rPr>
      </w:pPr>
      <w:r w:rsidRPr="00E00603">
        <w:rPr>
          <w:rFonts w:ascii="GHEA Grapalat" w:hAnsi="GHEA Grapalat"/>
          <w:b/>
          <w:sz w:val="24"/>
          <w:szCs w:val="24"/>
        </w:rPr>
        <w:t>Պատվիրատու                                                            Կապալառու</w:t>
      </w:r>
    </w:p>
    <w:p w:rsidR="00256A89" w:rsidRDefault="006446E9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        </w:t>
      </w:r>
      <w:r w:rsidR="00BB1A92">
        <w:rPr>
          <w:rFonts w:ascii="GHEA Grapalat" w:hAnsi="GHEA Grapalat"/>
          <w:sz w:val="24"/>
          <w:szCs w:val="24"/>
        </w:rPr>
        <w:t xml:space="preserve">                                 </w:t>
      </w:r>
      <w:r w:rsidR="00256A89">
        <w:rPr>
          <w:rFonts w:ascii="GHEA Grapalat" w:hAnsi="GHEA Grapalat"/>
          <w:sz w:val="24"/>
          <w:szCs w:val="24"/>
        </w:rPr>
        <w:t>&lt;&lt;ՊՎՊՎ&gt;&gt; ԲԸ</w:t>
      </w:r>
    </w:p>
    <w:p w:rsidR="00256A89" w:rsidRDefault="006446E9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կառավարությանն առընթեր    </w:t>
      </w:r>
      <w:r w:rsidR="00256A89">
        <w:rPr>
          <w:rFonts w:ascii="GHEA Grapalat" w:hAnsi="GHEA Grapalat"/>
          <w:sz w:val="24"/>
          <w:szCs w:val="24"/>
        </w:rPr>
        <w:t xml:space="preserve">                        ԼՀ, Վարշավա, Սան-Գուզսկի փ., 00-222</w:t>
      </w:r>
    </w:p>
    <w:p w:rsidR="006446E9" w:rsidRDefault="006446E9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                                    Հ/Հ  003 138922 001</w:t>
      </w:r>
    </w:p>
    <w:p w:rsidR="00256A89" w:rsidRDefault="00BB1A92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</w:t>
      </w:r>
      <w:r w:rsidR="006446E9">
        <w:rPr>
          <w:rFonts w:ascii="GHEA Grapalat" w:hAnsi="GHEA Grapalat"/>
          <w:sz w:val="24"/>
          <w:szCs w:val="24"/>
        </w:rPr>
        <w:t>ստիկանություն</w:t>
      </w:r>
      <w:r>
        <w:rPr>
          <w:rFonts w:ascii="GHEA Grapalat" w:hAnsi="GHEA Grapalat"/>
          <w:sz w:val="24"/>
          <w:szCs w:val="24"/>
        </w:rPr>
        <w:t xml:space="preserve">                                             </w:t>
      </w:r>
      <w:r w:rsidR="006446E9">
        <w:rPr>
          <w:rFonts w:ascii="GHEA Grapalat" w:hAnsi="GHEA Grapalat"/>
          <w:sz w:val="24"/>
          <w:szCs w:val="24"/>
        </w:rPr>
        <w:t>&lt;&lt;Էյչ-Էս-ԲԻ-ՍԻ բանկ Հայաստան&gt;&gt; ՓԲԸ</w:t>
      </w:r>
    </w:p>
    <w:p w:rsidR="00256A89" w:rsidRDefault="006446E9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ՀՀ, ք. Երևան, Նալբանդյան 130         </w:t>
      </w:r>
      <w:r w:rsidR="00BB1A92">
        <w:rPr>
          <w:rFonts w:ascii="GHEA Grapalat" w:hAnsi="GHEA Grapalat"/>
          <w:sz w:val="24"/>
          <w:szCs w:val="24"/>
        </w:rPr>
        <w:t xml:space="preserve">                   </w:t>
      </w:r>
      <w:r>
        <w:rPr>
          <w:rFonts w:ascii="GHEA Grapalat" w:hAnsi="GHEA Grapalat"/>
          <w:sz w:val="24"/>
          <w:szCs w:val="24"/>
        </w:rPr>
        <w:t>Ընկերության տնօրենների խորհդի</w:t>
      </w:r>
    </w:p>
    <w:p w:rsidR="00256A89" w:rsidRDefault="006446E9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Հ/Հ 900011159044                         </w:t>
      </w:r>
      <w:r w:rsidR="00F06162">
        <w:rPr>
          <w:rFonts w:ascii="GHEA Grapalat" w:hAnsi="GHEA Grapalat"/>
          <w:sz w:val="24"/>
          <w:szCs w:val="24"/>
        </w:rPr>
        <w:t xml:space="preserve">       </w:t>
      </w:r>
      <w:r w:rsidR="00BB1A92">
        <w:rPr>
          <w:rFonts w:ascii="GHEA Grapalat" w:hAnsi="GHEA Grapalat"/>
          <w:sz w:val="24"/>
          <w:szCs w:val="24"/>
        </w:rPr>
        <w:t xml:space="preserve">             </w:t>
      </w:r>
      <w:r w:rsidR="00F06162">
        <w:rPr>
          <w:rFonts w:ascii="GHEA Grapalat" w:hAnsi="GHEA Grapalat"/>
          <w:sz w:val="24"/>
          <w:szCs w:val="24"/>
        </w:rPr>
        <w:t xml:space="preserve">  </w:t>
      </w:r>
      <w:r w:rsidR="00BB1A92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նախագահ </w:t>
      </w:r>
      <w:r w:rsidR="00F06162">
        <w:rPr>
          <w:rFonts w:ascii="GHEA Grapalat" w:hAnsi="GHEA Grapalat"/>
          <w:sz w:val="24"/>
          <w:szCs w:val="24"/>
        </w:rPr>
        <w:t>Պյոտր Վոյցեխովսկի</w:t>
      </w:r>
    </w:p>
    <w:p w:rsidR="00256A89" w:rsidRDefault="006446E9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Անձնագրային և վիզաների</w:t>
      </w:r>
    </w:p>
    <w:p w:rsidR="006446E9" w:rsidRDefault="006446E9" w:rsidP="006446E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վարչության պետ Մ. </w:t>
      </w:r>
      <w:r w:rsidR="00D25322">
        <w:rPr>
          <w:rFonts w:ascii="GHEA Grapalat" w:hAnsi="GHEA Grapalat"/>
          <w:sz w:val="24"/>
          <w:szCs w:val="24"/>
        </w:rPr>
        <w:t>Բիչախչ</w:t>
      </w:r>
      <w:r>
        <w:rPr>
          <w:rFonts w:ascii="GHEA Grapalat" w:hAnsi="GHEA Grapalat"/>
          <w:sz w:val="24"/>
          <w:szCs w:val="24"/>
        </w:rPr>
        <w:t>յան</w:t>
      </w:r>
    </w:p>
    <w:p w:rsidR="00256A89" w:rsidRDefault="00256A89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</w:p>
    <w:p w:rsidR="00256A89" w:rsidRDefault="00256A89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                                    ________________________</w:t>
      </w:r>
    </w:p>
    <w:p w:rsidR="00256A89" w:rsidRPr="00565AB9" w:rsidRDefault="00256A89" w:rsidP="00256A89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0"/>
          <w:szCs w:val="20"/>
        </w:rPr>
      </w:pPr>
      <w:r w:rsidRPr="00565AB9">
        <w:rPr>
          <w:rFonts w:ascii="GHEA Grapalat" w:hAnsi="GHEA Grapalat"/>
          <w:sz w:val="20"/>
          <w:szCs w:val="20"/>
        </w:rPr>
        <w:t xml:space="preserve">/ստորագրություն/                                                 </w:t>
      </w:r>
      <w:r w:rsidR="00BB1A92">
        <w:rPr>
          <w:rFonts w:ascii="GHEA Grapalat" w:hAnsi="GHEA Grapalat"/>
          <w:sz w:val="20"/>
          <w:szCs w:val="20"/>
        </w:rPr>
        <w:t xml:space="preserve">                         </w:t>
      </w:r>
      <w:r w:rsidRPr="00565AB9">
        <w:rPr>
          <w:rFonts w:ascii="GHEA Grapalat" w:hAnsi="GHEA Grapalat"/>
          <w:sz w:val="20"/>
          <w:szCs w:val="20"/>
        </w:rPr>
        <w:t>/ստորագրություն/</w:t>
      </w:r>
    </w:p>
    <w:p w:rsidR="00256A89" w:rsidRPr="00565AB9" w:rsidRDefault="00256A89" w:rsidP="00256A89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0"/>
          <w:szCs w:val="20"/>
        </w:rPr>
      </w:pPr>
      <w:r w:rsidRPr="00565AB9">
        <w:rPr>
          <w:rFonts w:ascii="GHEA Grapalat" w:hAnsi="GHEA Grapalat"/>
          <w:sz w:val="20"/>
          <w:szCs w:val="20"/>
        </w:rPr>
        <w:t xml:space="preserve">Կ.Տ.                                                                       </w:t>
      </w:r>
      <w:r w:rsidR="00BB1A92">
        <w:rPr>
          <w:rFonts w:ascii="GHEA Grapalat" w:hAnsi="GHEA Grapalat"/>
          <w:sz w:val="20"/>
          <w:szCs w:val="20"/>
        </w:rPr>
        <w:t xml:space="preserve">                       </w:t>
      </w:r>
      <w:r w:rsidRPr="00565AB9">
        <w:rPr>
          <w:rFonts w:ascii="GHEA Grapalat" w:hAnsi="GHEA Grapalat"/>
          <w:sz w:val="20"/>
          <w:szCs w:val="20"/>
        </w:rPr>
        <w:t>Կ.Տ.</w:t>
      </w:r>
    </w:p>
    <w:p w:rsidR="00256A89" w:rsidRDefault="00256A89" w:rsidP="00256A89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</w:rPr>
      </w:pPr>
    </w:p>
    <w:p w:rsidR="006446E9" w:rsidRDefault="006446E9" w:rsidP="00256A89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</w:rPr>
      </w:pPr>
    </w:p>
    <w:p w:rsidR="00256A89" w:rsidRDefault="00A57F01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</w:t>
      </w:r>
      <w:r w:rsidR="00256A89">
        <w:rPr>
          <w:rFonts w:ascii="GHEA Grapalat" w:hAnsi="GHEA Grapalat"/>
          <w:sz w:val="24"/>
          <w:szCs w:val="24"/>
        </w:rPr>
        <w:t>Տնօրենների խորհրդի անդամ</w:t>
      </w:r>
    </w:p>
    <w:p w:rsidR="00256A89" w:rsidRDefault="00256A89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A57F01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Ս. Գրելա</w:t>
      </w:r>
    </w:p>
    <w:p w:rsidR="00256A89" w:rsidRDefault="00256A89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</w:p>
    <w:p w:rsidR="006446E9" w:rsidRDefault="00A57F01" w:rsidP="006446E9">
      <w:pPr>
        <w:pStyle w:val="ListParagraph"/>
        <w:tabs>
          <w:tab w:val="left" w:pos="0"/>
          <w:tab w:val="left" w:pos="900"/>
          <w:tab w:val="left" w:pos="1080"/>
        </w:tabs>
        <w:ind w:left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</w:t>
      </w:r>
      <w:r w:rsidR="00406264">
        <w:rPr>
          <w:rFonts w:ascii="GHEA Grapalat" w:hAnsi="GHEA Grapalat"/>
          <w:sz w:val="24"/>
          <w:szCs w:val="24"/>
        </w:rPr>
        <w:t>________________________</w:t>
      </w:r>
    </w:p>
    <w:p w:rsidR="00406264" w:rsidRPr="00565AB9" w:rsidRDefault="00A57F01" w:rsidP="006446E9">
      <w:pPr>
        <w:pStyle w:val="ListParagraph"/>
        <w:tabs>
          <w:tab w:val="left" w:pos="0"/>
          <w:tab w:val="left" w:pos="900"/>
          <w:tab w:val="left" w:pos="1080"/>
        </w:tabs>
        <w:ind w:left="0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</w:t>
      </w:r>
      <w:r w:rsidR="00406264" w:rsidRPr="00565AB9">
        <w:rPr>
          <w:rFonts w:ascii="GHEA Grapalat" w:hAnsi="GHEA Grapalat"/>
          <w:sz w:val="20"/>
          <w:szCs w:val="20"/>
        </w:rPr>
        <w:t>/ստորագրություն/</w:t>
      </w:r>
    </w:p>
    <w:p w:rsidR="00256A89" w:rsidRDefault="00256A89" w:rsidP="00406264">
      <w:pPr>
        <w:pStyle w:val="ListParagraph"/>
        <w:tabs>
          <w:tab w:val="left" w:pos="0"/>
          <w:tab w:val="left" w:pos="900"/>
          <w:tab w:val="left" w:pos="1080"/>
        </w:tabs>
        <w:ind w:left="0"/>
        <w:rPr>
          <w:rFonts w:ascii="GHEA Grapalat" w:hAnsi="GHEA Grapalat"/>
          <w:sz w:val="24"/>
          <w:szCs w:val="24"/>
        </w:rPr>
      </w:pPr>
    </w:p>
    <w:p w:rsidR="00256A89" w:rsidRDefault="00256A89" w:rsidP="00256A8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</w:p>
    <w:p w:rsidR="00256A89" w:rsidRDefault="00256A89" w:rsidP="00256A89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</w:rPr>
      </w:pPr>
    </w:p>
    <w:p w:rsidR="002E187C" w:rsidRDefault="002E187C" w:rsidP="00256A89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</w:rPr>
      </w:pPr>
    </w:p>
    <w:p w:rsidR="002E187C" w:rsidRDefault="002E187C" w:rsidP="00256A89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</w:rPr>
      </w:pPr>
    </w:p>
    <w:p w:rsidR="00256A89" w:rsidRDefault="00256A89" w:rsidP="006446E9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0"/>
          <w:szCs w:val="20"/>
        </w:rPr>
      </w:pPr>
    </w:p>
    <w:p w:rsidR="006446E9" w:rsidRDefault="006446E9" w:rsidP="00F616D5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both"/>
        <w:rPr>
          <w:rFonts w:ascii="GHEA Grapalat" w:hAnsi="GHEA Grapalat"/>
          <w:sz w:val="20"/>
          <w:szCs w:val="20"/>
        </w:rPr>
      </w:pPr>
    </w:p>
    <w:p w:rsidR="00C5447B" w:rsidRDefault="00C5447B" w:rsidP="00C5447B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right"/>
        <w:rPr>
          <w:rFonts w:ascii="GHEA Grapalat" w:hAnsi="GHEA Grapalat"/>
          <w:i/>
          <w:sz w:val="24"/>
          <w:szCs w:val="24"/>
        </w:rPr>
      </w:pPr>
      <w:r w:rsidRPr="00DF1D32">
        <w:rPr>
          <w:rFonts w:ascii="GHEA Grapalat" w:hAnsi="GHEA Grapalat"/>
          <w:i/>
          <w:sz w:val="24"/>
          <w:szCs w:val="24"/>
        </w:rPr>
        <w:lastRenderedPageBreak/>
        <w:t>Հավելված 1.</w:t>
      </w:r>
    </w:p>
    <w:p w:rsidR="00C5447B" w:rsidRDefault="00C5447B" w:rsidP="00C5447B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right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>&lt;&lt;</w:t>
      </w:r>
      <w:r w:rsidR="006E2E34">
        <w:rPr>
          <w:rFonts w:ascii="GHEA Grapalat" w:hAnsi="GHEA Grapalat"/>
          <w:i/>
          <w:sz w:val="24"/>
          <w:szCs w:val="24"/>
        </w:rPr>
        <w:t xml:space="preserve">       </w:t>
      </w:r>
      <w:r>
        <w:rPr>
          <w:rFonts w:ascii="GHEA Grapalat" w:hAnsi="GHEA Grapalat"/>
          <w:i/>
          <w:sz w:val="24"/>
          <w:szCs w:val="24"/>
        </w:rPr>
        <w:t>&gt;&gt; ____________ կնքված</w:t>
      </w:r>
    </w:p>
    <w:p w:rsidR="00C5447B" w:rsidRPr="00DF1D32" w:rsidRDefault="00C5447B" w:rsidP="00C5447B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right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>&lt;&lt;</w:t>
      </w:r>
      <w:r w:rsidRPr="00DF1D32">
        <w:rPr>
          <w:rFonts w:ascii="GHEA Grapalat" w:hAnsi="GHEA Grapalat"/>
          <w:i/>
          <w:sz w:val="24"/>
          <w:szCs w:val="24"/>
        </w:rPr>
        <w:t>2011թ. հուլիսի 28-ին կնքված թիվ ԱՇՁԲ-10/53</w:t>
      </w:r>
      <w:r>
        <w:rPr>
          <w:rFonts w:ascii="GHEA Grapalat" w:hAnsi="GHEA Grapalat"/>
          <w:i/>
          <w:sz w:val="24"/>
          <w:szCs w:val="24"/>
        </w:rPr>
        <w:t>&gt;&gt;</w:t>
      </w:r>
    </w:p>
    <w:p w:rsidR="00C5447B" w:rsidRDefault="006E2E34" w:rsidP="00C5447B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right"/>
        <w:rPr>
          <w:rFonts w:ascii="GHEA Grapalat" w:hAnsi="GHEA Grapalat"/>
          <w:sz w:val="24"/>
          <w:szCs w:val="24"/>
        </w:rPr>
      </w:pPr>
      <w:r w:rsidRPr="00DF1D32">
        <w:rPr>
          <w:rFonts w:ascii="GHEA Grapalat" w:hAnsi="GHEA Grapalat"/>
          <w:i/>
          <w:sz w:val="24"/>
          <w:szCs w:val="24"/>
        </w:rPr>
        <w:t>Պ</w:t>
      </w:r>
      <w:r w:rsidR="00C5447B" w:rsidRPr="00DF1D32">
        <w:rPr>
          <w:rFonts w:ascii="GHEA Grapalat" w:hAnsi="GHEA Grapalat"/>
          <w:i/>
          <w:sz w:val="24"/>
          <w:szCs w:val="24"/>
        </w:rPr>
        <w:t>այմանագրի</w:t>
      </w:r>
      <w:r>
        <w:rPr>
          <w:rFonts w:ascii="GHEA Grapalat" w:hAnsi="GHEA Grapalat"/>
          <w:i/>
          <w:sz w:val="24"/>
          <w:szCs w:val="24"/>
        </w:rPr>
        <w:t xml:space="preserve"> </w:t>
      </w:r>
      <w:r w:rsidR="00C5447B" w:rsidRPr="00DF1D32">
        <w:rPr>
          <w:rFonts w:ascii="GHEA Grapalat" w:hAnsi="GHEA Grapalat"/>
          <w:i/>
          <w:sz w:val="24"/>
          <w:szCs w:val="24"/>
        </w:rPr>
        <w:t>Համաձայնագ</w:t>
      </w:r>
      <w:r w:rsidR="0024195B">
        <w:rPr>
          <w:rFonts w:ascii="GHEA Grapalat" w:hAnsi="GHEA Grapalat"/>
          <w:i/>
          <w:sz w:val="24"/>
          <w:szCs w:val="24"/>
        </w:rPr>
        <w:t>ր</w:t>
      </w:r>
      <w:r w:rsidR="00C5447B" w:rsidRPr="00DF1D32">
        <w:rPr>
          <w:rFonts w:ascii="GHEA Grapalat" w:hAnsi="GHEA Grapalat"/>
          <w:i/>
          <w:sz w:val="24"/>
          <w:szCs w:val="24"/>
        </w:rPr>
        <w:t>ի</w:t>
      </w:r>
    </w:p>
    <w:p w:rsidR="00C5447B" w:rsidRDefault="00C5447B" w:rsidP="00C5447B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right"/>
        <w:rPr>
          <w:rFonts w:ascii="GHEA Grapalat" w:hAnsi="GHEA Grapalat"/>
          <w:sz w:val="24"/>
          <w:szCs w:val="24"/>
        </w:rPr>
      </w:pPr>
    </w:p>
    <w:p w:rsidR="00C5447B" w:rsidRPr="000D1CB1" w:rsidRDefault="00C5447B" w:rsidP="00C5447B">
      <w:pPr>
        <w:pStyle w:val="ListParagraph"/>
        <w:tabs>
          <w:tab w:val="left" w:pos="0"/>
          <w:tab w:val="left" w:pos="900"/>
          <w:tab w:val="left" w:pos="1080"/>
        </w:tabs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0D1CB1">
        <w:rPr>
          <w:rFonts w:ascii="GHEA Grapalat" w:hAnsi="GHEA Grapalat"/>
          <w:b/>
          <w:sz w:val="24"/>
          <w:szCs w:val="24"/>
        </w:rPr>
        <w:t xml:space="preserve">Տեխնիկական նկարագիր </w:t>
      </w:r>
    </w:p>
    <w:p w:rsidR="00C5447B" w:rsidRDefault="00C5447B" w:rsidP="00C5447B">
      <w:pPr>
        <w:pStyle w:val="ListParagraph"/>
        <w:tabs>
          <w:tab w:val="left" w:pos="0"/>
          <w:tab w:val="left" w:pos="900"/>
          <w:tab w:val="left" w:pos="1080"/>
        </w:tabs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0D1CB1">
        <w:rPr>
          <w:rFonts w:ascii="GHEA Grapalat" w:hAnsi="GHEA Grapalat"/>
          <w:b/>
          <w:sz w:val="24"/>
          <w:szCs w:val="24"/>
        </w:rPr>
        <w:t>Կենսաչափական կողմնորոշիչներ պարունակող էլեկտրոնային անձնագրերի համակարգի լրացուցիչ տեխնիկա</w:t>
      </w:r>
      <w:r>
        <w:rPr>
          <w:rFonts w:ascii="GHEA Grapalat" w:hAnsi="GHEA Grapalat"/>
          <w:b/>
          <w:sz w:val="24"/>
          <w:szCs w:val="24"/>
        </w:rPr>
        <w:t>կան միջոցների</w:t>
      </w:r>
    </w:p>
    <w:p w:rsidR="00C5447B" w:rsidRPr="004D33AD" w:rsidRDefault="00C5447B" w:rsidP="00C5447B">
      <w:pPr>
        <w:ind w:firstLine="900"/>
        <w:jc w:val="both"/>
        <w:rPr>
          <w:rFonts w:ascii="GHEA Grapalat" w:hAnsi="GHEA Grapalat"/>
          <w:sz w:val="24"/>
          <w:szCs w:val="24"/>
        </w:rPr>
      </w:pPr>
      <w:r w:rsidRPr="004D33AD">
        <w:rPr>
          <w:rFonts w:ascii="GHEA Grapalat" w:hAnsi="GHEA Grapalat"/>
          <w:sz w:val="24"/>
          <w:szCs w:val="24"/>
        </w:rPr>
        <w:t>Հավելված</w:t>
      </w:r>
      <w:r>
        <w:rPr>
          <w:rFonts w:ascii="GHEA Grapalat" w:hAnsi="GHEA Grapalat"/>
          <w:sz w:val="24"/>
          <w:szCs w:val="24"/>
        </w:rPr>
        <w:t xml:space="preserve"> 1-ում</w:t>
      </w:r>
      <w:r w:rsidRPr="004D33AD">
        <w:rPr>
          <w:rFonts w:ascii="GHEA Grapalat" w:hAnsi="GHEA Grapalat"/>
          <w:sz w:val="24"/>
          <w:szCs w:val="24"/>
        </w:rPr>
        <w:t xml:space="preserve"> սահման</w:t>
      </w:r>
      <w:r>
        <w:rPr>
          <w:rFonts w:ascii="GHEA Grapalat" w:hAnsi="GHEA Grapalat"/>
          <w:sz w:val="24"/>
          <w:szCs w:val="24"/>
        </w:rPr>
        <w:t xml:space="preserve">ված են Համաձայնագիր 3-ով նախատեսվող կենսաչափական կողմնորոշիչներ պարունակոն էլեկտրոնային անձնագրերի համակարգի լրացուցիչ </w:t>
      </w:r>
      <w:r w:rsidRPr="004D33AD">
        <w:rPr>
          <w:rFonts w:ascii="GHEA Grapalat" w:hAnsi="GHEA Grapalat"/>
          <w:sz w:val="24"/>
          <w:szCs w:val="24"/>
        </w:rPr>
        <w:t>սարքավորումների առանձնահատկությունները, երաշխիքային պայմանները, ընդունման չափանիշները, ծառայության մատուցման պայմանները և Հայաստանի Հանրապետությունում կենսաչափական նույնականացման քարտերի և անձնագրերի համակարգի համար սարքավորումների կոնֆիգուրացիան և ծրագրավորումը:</w:t>
      </w:r>
    </w:p>
    <w:p w:rsidR="00C5447B" w:rsidRPr="004D33AD" w:rsidRDefault="00C5447B" w:rsidP="00C5447B">
      <w:pPr>
        <w:ind w:firstLine="900"/>
        <w:jc w:val="both"/>
        <w:rPr>
          <w:rFonts w:ascii="GHEA Grapalat" w:hAnsi="GHEA Grapalat"/>
          <w:b/>
          <w:bCs/>
          <w:sz w:val="24"/>
          <w:szCs w:val="24"/>
        </w:rPr>
      </w:pPr>
      <w:r w:rsidRPr="004D33AD">
        <w:rPr>
          <w:rFonts w:ascii="GHEA Grapalat" w:hAnsi="GHEA Grapalat"/>
          <w:sz w:val="24"/>
          <w:szCs w:val="24"/>
        </w:rPr>
        <w:tab/>
      </w:r>
      <w:r w:rsidRPr="004D33AD">
        <w:rPr>
          <w:rFonts w:ascii="GHEA Grapalat" w:hAnsi="GHEA Grapalat"/>
          <w:b/>
          <w:bCs/>
          <w:sz w:val="24"/>
          <w:szCs w:val="24"/>
        </w:rPr>
        <w:t>1. Սարքավորման և քանակի ընդհանուր տեխնիկական բնութագիրը</w:t>
      </w:r>
    </w:p>
    <w:p w:rsidR="00C5447B" w:rsidRPr="004D33AD" w:rsidRDefault="00C5447B" w:rsidP="00C5447B">
      <w:pPr>
        <w:ind w:firstLine="900"/>
        <w:jc w:val="both"/>
        <w:rPr>
          <w:rFonts w:ascii="GHEA Grapalat" w:hAnsi="GHEA Grapalat"/>
          <w:sz w:val="24"/>
          <w:szCs w:val="24"/>
        </w:rPr>
      </w:pPr>
      <w:r w:rsidRPr="004D33AD">
        <w:rPr>
          <w:rFonts w:ascii="GHEA Grapalat" w:hAnsi="GHEA Grapalat"/>
          <w:sz w:val="24"/>
          <w:szCs w:val="24"/>
        </w:rPr>
        <w:t xml:space="preserve">Յուրաքանչյուր </w:t>
      </w:r>
      <w:r>
        <w:rPr>
          <w:rFonts w:ascii="GHEA Grapalat" w:hAnsi="GHEA Grapalat"/>
          <w:sz w:val="24"/>
          <w:szCs w:val="24"/>
        </w:rPr>
        <w:t>կետ</w:t>
      </w:r>
      <w:r w:rsidRPr="004D33AD">
        <w:rPr>
          <w:rFonts w:ascii="GHEA Grapalat" w:hAnsi="GHEA Grapalat"/>
          <w:sz w:val="24"/>
          <w:szCs w:val="24"/>
        </w:rPr>
        <w:t xml:space="preserve">ում նշված քանակական տվյալները բխում են </w:t>
      </w:r>
      <w:r>
        <w:rPr>
          <w:rFonts w:ascii="GHEA Grapalat" w:hAnsi="GHEA Grapalat"/>
          <w:sz w:val="24"/>
          <w:szCs w:val="24"/>
        </w:rPr>
        <w:t>Պ</w:t>
      </w:r>
      <w:r w:rsidRPr="004D33AD">
        <w:rPr>
          <w:rFonts w:ascii="GHEA Grapalat" w:hAnsi="GHEA Grapalat"/>
          <w:sz w:val="24"/>
          <w:szCs w:val="24"/>
        </w:rPr>
        <w:t xml:space="preserve">ատվիրատուի պահանջներից և </w:t>
      </w:r>
      <w:r>
        <w:rPr>
          <w:rFonts w:ascii="GHEA Grapalat" w:hAnsi="GHEA Grapalat"/>
          <w:sz w:val="24"/>
          <w:szCs w:val="24"/>
        </w:rPr>
        <w:t>Կապալառուի</w:t>
      </w:r>
      <w:r w:rsidRPr="004D33AD">
        <w:rPr>
          <w:rFonts w:ascii="GHEA Grapalat" w:hAnsi="GHEA Grapalat"/>
          <w:sz w:val="24"/>
          <w:szCs w:val="24"/>
        </w:rPr>
        <w:t xml:space="preserve"> գնահատականից: Արտադր</w:t>
      </w:r>
      <w:r>
        <w:rPr>
          <w:rFonts w:ascii="GHEA Grapalat" w:hAnsi="GHEA Grapalat"/>
          <w:sz w:val="24"/>
          <w:szCs w:val="24"/>
        </w:rPr>
        <w:t>ությունը</w:t>
      </w:r>
      <w:r w:rsidRPr="004D33AD">
        <w:rPr>
          <w:rFonts w:ascii="GHEA Grapalat" w:hAnsi="GHEA Grapalat"/>
          <w:sz w:val="24"/>
          <w:szCs w:val="24"/>
        </w:rPr>
        <w:t xml:space="preserve"> և ստույգ մոդելները սահմանվել են ներկայումս կիրառվող սարքավորումների և ծրագրավորման հիման վրա այնպես, որ համակարգը լինի համընդհանուր` հնարավորություն տալով դրա </w:t>
      </w:r>
      <w:r>
        <w:rPr>
          <w:rFonts w:ascii="GHEA Grapalat" w:hAnsi="GHEA Grapalat"/>
          <w:sz w:val="24"/>
          <w:szCs w:val="24"/>
        </w:rPr>
        <w:t xml:space="preserve">միջոցով </w:t>
      </w:r>
      <w:r w:rsidRPr="004D33AD">
        <w:rPr>
          <w:rFonts w:ascii="GHEA Grapalat" w:hAnsi="GHEA Grapalat"/>
          <w:sz w:val="24"/>
          <w:szCs w:val="24"/>
        </w:rPr>
        <w:t xml:space="preserve">ծառայության մատուցումը, </w:t>
      </w:r>
      <w:r>
        <w:rPr>
          <w:rFonts w:ascii="GHEA Grapalat" w:hAnsi="GHEA Grapalat"/>
          <w:sz w:val="24"/>
          <w:szCs w:val="24"/>
        </w:rPr>
        <w:t>ծրագրերի</w:t>
      </w:r>
      <w:r w:rsidRPr="004D33AD">
        <w:rPr>
          <w:rFonts w:ascii="GHEA Grapalat" w:hAnsi="GHEA Grapalat"/>
          <w:sz w:val="24"/>
          <w:szCs w:val="24"/>
        </w:rPr>
        <w:t xml:space="preserve"> տեղադրումը և համատեղելիությունը </w:t>
      </w:r>
      <w:r>
        <w:rPr>
          <w:rFonts w:ascii="GHEA Grapalat" w:hAnsi="GHEA Grapalat"/>
          <w:sz w:val="24"/>
          <w:szCs w:val="24"/>
        </w:rPr>
        <w:t>Հ</w:t>
      </w:r>
      <w:r w:rsidRPr="004D33AD">
        <w:rPr>
          <w:rFonts w:ascii="GHEA Grapalat" w:hAnsi="GHEA Grapalat"/>
          <w:sz w:val="24"/>
          <w:szCs w:val="24"/>
        </w:rPr>
        <w:t>ամակարգի մյուս գործող բաղադրիչների հետ:</w:t>
      </w:r>
    </w:p>
    <w:tbl>
      <w:tblPr>
        <w:tblW w:w="0" w:type="auto"/>
        <w:tblInd w:w="812" w:type="dxa"/>
        <w:tblLayout w:type="fixed"/>
        <w:tblLook w:val="0000"/>
      </w:tblPr>
      <w:tblGrid>
        <w:gridCol w:w="916"/>
        <w:gridCol w:w="7348"/>
        <w:gridCol w:w="1144"/>
      </w:tblGrid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ind w:firstLine="90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C3CF0">
              <w:rPr>
                <w:rFonts w:ascii="GHEA Grapalat" w:hAnsi="GHEA Grapalat"/>
                <w:b/>
                <w:sz w:val="24"/>
                <w:szCs w:val="24"/>
              </w:rPr>
              <w:t>ՀՀ/Հ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ind w:firstLine="90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C3CF0">
              <w:rPr>
                <w:rFonts w:ascii="GHEA Grapalat" w:hAnsi="GHEA Grapalat"/>
                <w:b/>
                <w:sz w:val="24"/>
                <w:szCs w:val="24"/>
              </w:rPr>
              <w:t>Սարքավորում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C3CF0">
              <w:rPr>
                <w:rFonts w:ascii="GHEA Grapalat" w:hAnsi="GHEA Grapalat"/>
                <w:b/>
                <w:sz w:val="24"/>
                <w:szCs w:val="24"/>
              </w:rPr>
              <w:t>Քանակ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 xml:space="preserve"> LCSS կայան մոնիտորի հետ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 xml:space="preserve"> LCSS շարժական կայան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Կենսաչափական ընթերցող սարք (մատնահետք)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4</w:t>
            </w:r>
            <w:r w:rsidR="00F978C5">
              <w:rPr>
                <w:rFonts w:ascii="GHEA Grapalat" w:hAnsi="GHEA Grapalat"/>
                <w:sz w:val="24"/>
                <w:szCs w:val="24"/>
              </w:rPr>
              <w:t>а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 xml:space="preserve">Կենսաչափական </w:t>
            </w:r>
            <w:r w:rsidR="00F978C5">
              <w:rPr>
                <w:rFonts w:ascii="GHEA Grapalat" w:hAnsi="GHEA Grapalat"/>
                <w:sz w:val="24"/>
                <w:szCs w:val="24"/>
              </w:rPr>
              <w:t>փ</w:t>
            </w:r>
            <w:r w:rsidRPr="006C3CF0">
              <w:rPr>
                <w:rFonts w:ascii="GHEA Grapalat" w:hAnsi="GHEA Grapalat"/>
                <w:sz w:val="24"/>
                <w:szCs w:val="24"/>
              </w:rPr>
              <w:t>աստաթղթեր ընթերցող սարք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F978C5" w:rsidP="00F978C5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70</w:t>
            </w:r>
          </w:p>
        </w:tc>
      </w:tr>
      <w:tr w:rsidR="00F978C5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C5" w:rsidRPr="006C3CF0" w:rsidRDefault="00F978C5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4b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8C5" w:rsidRPr="006C3CF0" w:rsidRDefault="00F978C5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 xml:space="preserve">Կենսաչափական </w:t>
            </w:r>
            <w:r>
              <w:rPr>
                <w:rFonts w:ascii="GHEA Grapalat" w:hAnsi="GHEA Grapalat"/>
                <w:sz w:val="24"/>
                <w:szCs w:val="24"/>
              </w:rPr>
              <w:t>փ</w:t>
            </w:r>
            <w:r w:rsidRPr="006C3CF0">
              <w:rPr>
                <w:rFonts w:ascii="GHEA Grapalat" w:hAnsi="GHEA Grapalat"/>
                <w:sz w:val="24"/>
                <w:szCs w:val="24"/>
              </w:rPr>
              <w:t>աստաթղթեր ընթերցող սարք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C5" w:rsidRPr="006C3CF0" w:rsidRDefault="00F978C5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12780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Լուսանկարչական համասարք (տեսախցիկ, ոսպնյակ)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Լուսանկարչական համասարքի համար շտատիվ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65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Ստորագրության համար պլանշետներ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Չիպային քարտերի ընթերցող սարք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D25322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256A89" w:rsidRPr="006C3CF0">
              <w:rPr>
                <w:rFonts w:ascii="GHEA Grapalat" w:hAnsi="GHEA Grapalat"/>
                <w:sz w:val="24"/>
                <w:szCs w:val="24"/>
              </w:rPr>
              <w:t>87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Լիցենզիաներ  neuroTechnology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Լիցենզիաներ Cognitec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Անձնագրային տպիչ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256A89" w:rsidRPr="006C3CF0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Լամինատոր անձնագրերի համար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256A89" w:rsidRPr="004D33AD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PE/QA կայան  անհատականացման/վերահսկողության համար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A89" w:rsidRPr="006C3CF0" w:rsidRDefault="00256A89" w:rsidP="00F7429E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CF0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</w:tr>
      <w:tr w:rsidR="00F12780" w:rsidRPr="004D33AD" w:rsidTr="009D6798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80" w:rsidRPr="006C3CF0" w:rsidRDefault="00F12780" w:rsidP="00F1278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780" w:rsidRPr="0085028E" w:rsidRDefault="00F12780" w:rsidP="00F12780">
            <w:pPr>
              <w:snapToGrid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F12780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Պին կոդ տպագրող սարք</w:t>
            </w:r>
            <w:r w:rsidRPr="00A86968">
              <w:rPr>
                <w:rFonts w:ascii="GHEA Grapalat" w:hAnsi="GHEA Grapalat"/>
                <w:sz w:val="24"/>
                <w:szCs w:val="24"/>
                <w:lang w:val="en-GB"/>
              </w:rPr>
              <w:t xml:space="preserve"> PIN printer: OKI microline 5100fb - 24pin 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80" w:rsidRPr="006C3CF0" w:rsidRDefault="00F12780" w:rsidP="00F12780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</w:tbl>
    <w:p w:rsidR="00581FA8" w:rsidRDefault="00581FA8" w:rsidP="00C5447B">
      <w:pPr>
        <w:pStyle w:val="Akapitzlist"/>
        <w:ind w:left="0" w:firstLine="900"/>
        <w:jc w:val="both"/>
        <w:rPr>
          <w:rFonts w:ascii="GHEA Grapalat" w:hAnsi="GHEA Grapalat"/>
        </w:rPr>
      </w:pP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lastRenderedPageBreak/>
        <w:t>Ստորև նշված են սարքավորումների մատակարարման և կոնֆիգուրացիայի ժամկետները.</w:t>
      </w:r>
    </w:p>
    <w:p w:rsidR="00C5447B" w:rsidRPr="004D33AD" w:rsidRDefault="00C5447B" w:rsidP="00C5447B">
      <w:pPr>
        <w:pStyle w:val="Akapitzlist"/>
        <w:numPr>
          <w:ilvl w:val="0"/>
          <w:numId w:val="2"/>
        </w:numPr>
        <w:tabs>
          <w:tab w:val="clear" w:pos="0"/>
          <w:tab w:val="left" w:pos="108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  <w:b/>
        </w:rPr>
        <w:t>Ժամկետ 1</w:t>
      </w:r>
      <w:r w:rsidRPr="004D33AD">
        <w:rPr>
          <w:rFonts w:ascii="GHEA Grapalat" w:hAnsi="GHEA Grapalat"/>
        </w:rPr>
        <w:t xml:space="preserve">: </w:t>
      </w:r>
      <w:r w:rsidR="00087AF7">
        <w:rPr>
          <w:rFonts w:ascii="GHEA Grapalat" w:hAnsi="GHEA Grapalat"/>
        </w:rPr>
        <w:t>Առավելագույնը 180</w:t>
      </w:r>
      <w:r w:rsidRPr="004D33AD">
        <w:rPr>
          <w:rFonts w:ascii="GHEA Grapalat" w:hAnsi="GHEA Grapalat"/>
        </w:rPr>
        <w:t xml:space="preserve"> օր` մատակարարման Հավելված թիվ 3-ի ստորագրման պահից  մինչև Հայաստանի Հանրապետությունում մաքսային ձևակերպումը  և 30 օր` սարքավորման </w:t>
      </w:r>
      <w:r w:rsidR="006C4FFE">
        <w:rPr>
          <w:rFonts w:ascii="GHEA Grapalat" w:hAnsi="GHEA Grapalat"/>
        </w:rPr>
        <w:t>մաքսազ</w:t>
      </w:r>
      <w:r w:rsidRPr="004D33AD">
        <w:rPr>
          <w:rFonts w:ascii="GHEA Grapalat" w:hAnsi="GHEA Grapalat"/>
        </w:rPr>
        <w:t xml:space="preserve">երծումից մինչև դրա առաքումը Պատվիրատուին;  </w:t>
      </w:r>
    </w:p>
    <w:p w:rsidR="00C5447B" w:rsidRPr="004D33AD" w:rsidRDefault="00C5447B" w:rsidP="00C5447B">
      <w:pPr>
        <w:pStyle w:val="Akapitzlist"/>
        <w:numPr>
          <w:ilvl w:val="1"/>
          <w:numId w:val="2"/>
        </w:numPr>
        <w:tabs>
          <w:tab w:val="clear" w:pos="0"/>
          <w:tab w:val="left" w:pos="1350"/>
          <w:tab w:val="left" w:pos="144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LCSS Կայաններ մոնիտորների հետ և  LCSS շարժական կայաններ</w:t>
      </w:r>
      <w:r>
        <w:rPr>
          <w:rFonts w:ascii="GHEA Grapalat" w:hAnsi="GHEA Grapalat"/>
        </w:rPr>
        <w:t>,</w:t>
      </w:r>
    </w:p>
    <w:p w:rsidR="00C5447B" w:rsidRPr="004D33AD" w:rsidRDefault="00C5447B" w:rsidP="00C5447B">
      <w:pPr>
        <w:pStyle w:val="Akapitzlist"/>
        <w:numPr>
          <w:ilvl w:val="1"/>
          <w:numId w:val="2"/>
        </w:numPr>
        <w:tabs>
          <w:tab w:val="clear" w:pos="0"/>
          <w:tab w:val="left" w:pos="1350"/>
          <w:tab w:val="left" w:pos="144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Կենսաչափական և կենսաչափական փաստաթղթեր ընթերցող սարքեր</w:t>
      </w:r>
      <w:r>
        <w:rPr>
          <w:rFonts w:ascii="GHEA Grapalat" w:hAnsi="GHEA Grapalat"/>
        </w:rPr>
        <w:t>,</w:t>
      </w:r>
    </w:p>
    <w:p w:rsidR="00C5447B" w:rsidRPr="004D33AD" w:rsidRDefault="00C5447B" w:rsidP="00C5447B">
      <w:pPr>
        <w:pStyle w:val="Akapitzlist"/>
        <w:numPr>
          <w:ilvl w:val="1"/>
          <w:numId w:val="2"/>
        </w:numPr>
        <w:tabs>
          <w:tab w:val="clear" w:pos="0"/>
          <w:tab w:val="left" w:pos="1350"/>
          <w:tab w:val="left" w:pos="144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Լուսանկարչական համասարքեր շտատիվների հետ միասին</w:t>
      </w:r>
      <w:r>
        <w:rPr>
          <w:rFonts w:ascii="GHEA Grapalat" w:hAnsi="GHEA Grapalat"/>
        </w:rPr>
        <w:t>,</w:t>
      </w:r>
    </w:p>
    <w:p w:rsidR="00C5447B" w:rsidRPr="004D33AD" w:rsidRDefault="00C5447B" w:rsidP="00C5447B">
      <w:pPr>
        <w:pStyle w:val="Akapitzlist"/>
        <w:numPr>
          <w:ilvl w:val="1"/>
          <w:numId w:val="2"/>
        </w:numPr>
        <w:tabs>
          <w:tab w:val="clear" w:pos="0"/>
          <w:tab w:val="left" w:pos="1350"/>
          <w:tab w:val="left" w:pos="144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 xml:space="preserve">Ստորագրության համար պլանշետներ և չիպային քարտերի ընթերցող սարքեր </w:t>
      </w:r>
    </w:p>
    <w:p w:rsidR="00C5447B" w:rsidRPr="004D33AD" w:rsidRDefault="00C5447B" w:rsidP="00C5447B">
      <w:pPr>
        <w:pStyle w:val="Akapitzlist"/>
        <w:numPr>
          <w:ilvl w:val="1"/>
          <w:numId w:val="2"/>
        </w:numPr>
        <w:tabs>
          <w:tab w:val="clear" w:pos="0"/>
          <w:tab w:val="left" w:pos="1350"/>
          <w:tab w:val="left" w:pos="144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Լիցենզիաներ neuroTechnology i Cognitec</w:t>
      </w:r>
      <w:r>
        <w:rPr>
          <w:rFonts w:ascii="GHEA Grapalat" w:hAnsi="GHEA Grapalat"/>
        </w:rPr>
        <w:t>,</w:t>
      </w:r>
    </w:p>
    <w:p w:rsidR="00C5447B" w:rsidRPr="004D33AD" w:rsidRDefault="00C5447B" w:rsidP="00C5447B">
      <w:pPr>
        <w:pStyle w:val="Akapitzlist"/>
        <w:numPr>
          <w:ilvl w:val="1"/>
          <w:numId w:val="2"/>
        </w:numPr>
        <w:tabs>
          <w:tab w:val="clear" w:pos="0"/>
          <w:tab w:val="left" w:pos="1350"/>
          <w:tab w:val="left" w:pos="144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PE/QA կայաններ մոնիտորներով</w:t>
      </w:r>
      <w:r>
        <w:rPr>
          <w:rFonts w:ascii="GHEA Grapalat" w:hAnsi="GHEA Grapalat"/>
        </w:rPr>
        <w:t>,</w:t>
      </w:r>
    </w:p>
    <w:p w:rsidR="00C5447B" w:rsidRPr="004D33AD" w:rsidRDefault="00C5447B" w:rsidP="00C5447B">
      <w:pPr>
        <w:pStyle w:val="Akapitzlist"/>
        <w:numPr>
          <w:ilvl w:val="1"/>
          <w:numId w:val="2"/>
        </w:numPr>
        <w:tabs>
          <w:tab w:val="clear" w:pos="0"/>
          <w:tab w:val="left" w:pos="1350"/>
          <w:tab w:val="left" w:pos="144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ՊԻՆ կոդ տպող սարքեր</w:t>
      </w:r>
      <w:r>
        <w:rPr>
          <w:rFonts w:ascii="GHEA Grapalat" w:hAnsi="GHEA Grapalat"/>
        </w:rPr>
        <w:t>:</w:t>
      </w:r>
    </w:p>
    <w:p w:rsidR="00C5447B" w:rsidRPr="004D33AD" w:rsidRDefault="00C5447B" w:rsidP="00C5447B">
      <w:pPr>
        <w:pStyle w:val="Akapitzlist"/>
        <w:numPr>
          <w:ilvl w:val="0"/>
          <w:numId w:val="2"/>
        </w:numPr>
        <w:tabs>
          <w:tab w:val="clear" w:pos="0"/>
          <w:tab w:val="left" w:pos="108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  <w:b/>
        </w:rPr>
        <w:t>Ժամկետ 2</w:t>
      </w:r>
      <w:r w:rsidRPr="004D33AD">
        <w:rPr>
          <w:rFonts w:ascii="GHEA Grapalat" w:hAnsi="GHEA Grapalat"/>
        </w:rPr>
        <w:t xml:space="preserve">: </w:t>
      </w:r>
      <w:r w:rsidR="00256A89">
        <w:rPr>
          <w:rFonts w:ascii="GHEA Grapalat" w:hAnsi="GHEA Grapalat"/>
        </w:rPr>
        <w:t>18</w:t>
      </w:r>
      <w:r w:rsidRPr="004D33AD">
        <w:rPr>
          <w:rFonts w:ascii="GHEA Grapalat" w:hAnsi="GHEA Grapalat"/>
        </w:rPr>
        <w:t xml:space="preserve">0 օր` մատակարարման Հավելված թիվ 3-ի ստորագրման պահից  մինչև Հայաստանի Հանրապետությունում մաքսային ձևակերպումը և 30 օր` սարքավորման մաքսացերծումից մինչև դրա առաքումը Պատվիրատուին; </w:t>
      </w:r>
    </w:p>
    <w:p w:rsidR="00C5447B" w:rsidRPr="004D33AD" w:rsidRDefault="00C5447B" w:rsidP="00C5447B">
      <w:pPr>
        <w:pStyle w:val="Akapitzlist"/>
        <w:numPr>
          <w:ilvl w:val="1"/>
          <w:numId w:val="2"/>
        </w:numPr>
        <w:tabs>
          <w:tab w:val="clear" w:pos="0"/>
          <w:tab w:val="left" w:pos="126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Անձնագրային տպիչ սարքեր</w:t>
      </w:r>
      <w:r>
        <w:rPr>
          <w:rFonts w:ascii="GHEA Grapalat" w:hAnsi="GHEA Grapalat"/>
        </w:rPr>
        <w:t>,</w:t>
      </w:r>
    </w:p>
    <w:p w:rsidR="00C5447B" w:rsidRPr="004D33AD" w:rsidRDefault="00C5447B" w:rsidP="00C5447B">
      <w:pPr>
        <w:pStyle w:val="Akapitzlist"/>
        <w:numPr>
          <w:ilvl w:val="1"/>
          <w:numId w:val="2"/>
        </w:numPr>
        <w:tabs>
          <w:tab w:val="clear" w:pos="0"/>
          <w:tab w:val="left" w:pos="126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Լամինատորներ անձնագրերի համար</w:t>
      </w:r>
      <w:r>
        <w:rPr>
          <w:rFonts w:ascii="GHEA Grapalat" w:hAnsi="GHEA Grapalat"/>
        </w:rPr>
        <w:t>:</w:t>
      </w: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  <w:b/>
        </w:rPr>
      </w:pPr>
      <w:r w:rsidRPr="004D33AD">
        <w:rPr>
          <w:rFonts w:ascii="GHEA Grapalat" w:hAnsi="GHEA Grapalat"/>
          <w:b/>
        </w:rPr>
        <w:t>2. Տեղադրում և կոնֆիգուրացիա</w:t>
      </w: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 xml:space="preserve">Մատակարարված սարքավորումների շրջանակներում </w:t>
      </w:r>
      <w:r>
        <w:rPr>
          <w:rFonts w:ascii="GHEA Grapalat" w:hAnsi="GHEA Grapalat"/>
        </w:rPr>
        <w:t>Կապալառուն</w:t>
      </w:r>
      <w:r w:rsidRPr="004D33AD">
        <w:rPr>
          <w:rFonts w:ascii="GHEA Grapalat" w:hAnsi="GHEA Grapalat"/>
        </w:rPr>
        <w:t xml:space="preserve"> կապահովի LCSS ստացիոնար համակարգիչների, LCSS նոթբուքների և անհատականացման ու վերահսկողության համար համակարգիչների տեղադրման և կոնֆիգուրացիայի ծառայությունները, դրանք են`</w:t>
      </w:r>
    </w:p>
    <w:p w:rsidR="00BC50FF" w:rsidRPr="0085028E" w:rsidRDefault="00BC50FF" w:rsidP="00BC50FF">
      <w:pPr>
        <w:pStyle w:val="Akapitzlist1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  <w:lang w:val="en-GB"/>
        </w:rPr>
      </w:pPr>
      <w:r w:rsidRPr="00A86968">
        <w:rPr>
          <w:rFonts w:ascii="GHEA Grapalat" w:hAnsi="GHEA Grapalat"/>
          <w:lang w:val="en-GB"/>
        </w:rPr>
        <w:t xml:space="preserve">neuroTechnology i Cognitec </w:t>
      </w:r>
      <w:r w:rsidRPr="004D33AD">
        <w:rPr>
          <w:rFonts w:ascii="GHEA Grapalat" w:hAnsi="GHEA Grapalat"/>
        </w:rPr>
        <w:t>լիցենզիայի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տեղադրում</w:t>
      </w:r>
      <w:r w:rsidRPr="00A86968">
        <w:rPr>
          <w:rFonts w:ascii="GHEA Grapalat" w:hAnsi="GHEA Grapalat"/>
          <w:lang w:val="en-GB"/>
        </w:rPr>
        <w:t>,</w:t>
      </w:r>
    </w:p>
    <w:p w:rsidR="00BC50FF" w:rsidRPr="0085028E" w:rsidRDefault="00BC50FF" w:rsidP="00BC50FF">
      <w:pPr>
        <w:pStyle w:val="Akapitzlist1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  <w:lang w:val="en-GB"/>
        </w:rPr>
      </w:pPr>
      <w:r w:rsidRPr="00A86968">
        <w:rPr>
          <w:rFonts w:ascii="GHEA Grapalat" w:hAnsi="GHEA Grapalat"/>
          <w:lang w:val="en-GB"/>
        </w:rPr>
        <w:t xml:space="preserve">LCSS </w:t>
      </w:r>
      <w:r w:rsidRPr="004D33AD">
        <w:rPr>
          <w:rFonts w:ascii="GHEA Grapalat" w:hAnsi="GHEA Grapalat"/>
        </w:rPr>
        <w:t>ծրագրավորման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տեղադրում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և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կոնֆիգուրացիա</w:t>
      </w:r>
      <w:r w:rsidRPr="00A86968">
        <w:rPr>
          <w:rFonts w:ascii="GHEA Grapalat" w:hAnsi="GHEA Grapalat"/>
          <w:lang w:val="en-GB"/>
        </w:rPr>
        <w:t>,</w:t>
      </w:r>
    </w:p>
    <w:p w:rsidR="00BC50FF" w:rsidRPr="0085028E" w:rsidRDefault="00BC50FF" w:rsidP="00BC50FF">
      <w:pPr>
        <w:pStyle w:val="Akapitzlist1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  <w:lang w:val="en-GB"/>
        </w:rPr>
      </w:pPr>
      <w:r w:rsidRPr="00A86968">
        <w:rPr>
          <w:rFonts w:ascii="GHEA Grapalat" w:hAnsi="GHEA Grapalat"/>
          <w:lang w:val="en-GB"/>
        </w:rPr>
        <w:t xml:space="preserve">PE i QA </w:t>
      </w:r>
      <w:r w:rsidRPr="004D33AD">
        <w:rPr>
          <w:rFonts w:ascii="GHEA Grapalat" w:hAnsi="GHEA Grapalat"/>
        </w:rPr>
        <w:t>ծրագրավորման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տեղադրում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և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կոնֆիգուրացիա</w:t>
      </w:r>
      <w:r w:rsidRPr="00A86968">
        <w:rPr>
          <w:rFonts w:ascii="GHEA Grapalat" w:hAnsi="GHEA Grapalat"/>
          <w:lang w:val="en-GB"/>
        </w:rPr>
        <w:t>,</w:t>
      </w:r>
    </w:p>
    <w:p w:rsidR="00BC50FF" w:rsidRPr="0085028E" w:rsidRDefault="00BC50FF" w:rsidP="00BC50FF">
      <w:pPr>
        <w:pStyle w:val="Akapitzlist1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  <w:lang w:val="en-GB"/>
        </w:rPr>
      </w:pPr>
      <w:r w:rsidRPr="00A86968">
        <w:rPr>
          <w:rFonts w:ascii="GHEA Grapalat" w:hAnsi="GHEA Grapalat"/>
          <w:lang w:val="en-GB"/>
        </w:rPr>
        <w:t xml:space="preserve">ARH </w:t>
      </w:r>
      <w:r w:rsidRPr="004D33AD">
        <w:rPr>
          <w:rFonts w:ascii="GHEA Grapalat" w:hAnsi="GHEA Grapalat"/>
        </w:rPr>
        <w:t>ընթերցող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սարքերի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համար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ծրագրավորման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տեղադրում</w:t>
      </w:r>
      <w:r w:rsidRPr="00A86968">
        <w:rPr>
          <w:rFonts w:ascii="GHEA Grapalat" w:hAnsi="GHEA Grapalat"/>
          <w:lang w:val="en-GB"/>
        </w:rPr>
        <w:t xml:space="preserve"> ,</w:t>
      </w:r>
    </w:p>
    <w:p w:rsidR="00BC50FF" w:rsidRPr="0085028E" w:rsidRDefault="00BC50FF" w:rsidP="00BC50FF">
      <w:pPr>
        <w:pStyle w:val="Akapitzlist1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  <w:lang w:val="en-GB"/>
        </w:rPr>
      </w:pPr>
      <w:r w:rsidRPr="00A86968">
        <w:rPr>
          <w:rFonts w:ascii="GHEA Grapalat" w:hAnsi="GHEA Grapalat"/>
          <w:lang w:val="en-GB"/>
        </w:rPr>
        <w:t xml:space="preserve">WACOM </w:t>
      </w:r>
      <w:r w:rsidRPr="004D33AD">
        <w:rPr>
          <w:rFonts w:ascii="GHEA Grapalat" w:hAnsi="GHEA Grapalat"/>
        </w:rPr>
        <w:t>պլանշետների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համար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ծրագրավորման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տեղադրում</w:t>
      </w:r>
      <w:r w:rsidRPr="00A86968">
        <w:rPr>
          <w:rFonts w:ascii="GHEA Grapalat" w:hAnsi="GHEA Grapalat"/>
          <w:lang w:val="en-GB"/>
        </w:rPr>
        <w:t>,</w:t>
      </w:r>
    </w:p>
    <w:p w:rsidR="00BC50FF" w:rsidRPr="0085028E" w:rsidRDefault="00BC50FF" w:rsidP="00BC50FF">
      <w:pPr>
        <w:pStyle w:val="Akapitzlist1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  <w:lang w:val="en-GB"/>
        </w:rPr>
      </w:pPr>
      <w:r w:rsidRPr="00A86968">
        <w:rPr>
          <w:rFonts w:ascii="GHEA Grapalat" w:hAnsi="GHEA Grapalat"/>
          <w:lang w:val="en-GB"/>
        </w:rPr>
        <w:t xml:space="preserve">(OKI, Diletta) </w:t>
      </w:r>
      <w:r w:rsidRPr="004D33AD">
        <w:rPr>
          <w:rFonts w:ascii="GHEA Grapalat" w:hAnsi="GHEA Grapalat"/>
        </w:rPr>
        <w:t>Տպիչ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սարքերի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սպասարկման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համար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ծրագրավորման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տեղադրում</w:t>
      </w:r>
      <w:r w:rsidRPr="00A86968">
        <w:rPr>
          <w:rFonts w:ascii="GHEA Grapalat" w:hAnsi="GHEA Grapalat"/>
          <w:lang w:val="en-GB"/>
        </w:rPr>
        <w:t xml:space="preserve">, </w:t>
      </w:r>
      <w:r w:rsidRPr="004D33AD">
        <w:rPr>
          <w:rFonts w:ascii="GHEA Grapalat" w:hAnsi="GHEA Grapalat"/>
        </w:rPr>
        <w:t>կոնֆիգուրացիա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և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տպման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կարգավորում</w:t>
      </w:r>
      <w:r w:rsidRPr="00A86968">
        <w:rPr>
          <w:rFonts w:ascii="GHEA Grapalat" w:hAnsi="GHEA Grapalat"/>
          <w:lang w:val="en-GB"/>
        </w:rPr>
        <w:t>,</w:t>
      </w:r>
    </w:p>
    <w:p w:rsidR="00BC50FF" w:rsidRPr="0085028E" w:rsidRDefault="00BC50FF" w:rsidP="00BC50FF">
      <w:pPr>
        <w:pStyle w:val="Akapitzlist1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  <w:lang w:val="en-GB"/>
        </w:rPr>
      </w:pPr>
      <w:r w:rsidRPr="004D33AD">
        <w:rPr>
          <w:rFonts w:ascii="GHEA Grapalat" w:hAnsi="GHEA Grapalat"/>
        </w:rPr>
        <w:t>Լուսանկարչական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կայանների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տեղադրում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և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կոնֆիգուրացիա</w:t>
      </w:r>
      <w:r w:rsidRPr="00A86968">
        <w:rPr>
          <w:rFonts w:ascii="GHEA Grapalat" w:hAnsi="GHEA Grapalat"/>
          <w:lang w:val="en-GB"/>
        </w:rPr>
        <w:t xml:space="preserve"> (</w:t>
      </w:r>
      <w:r w:rsidRPr="004D33AD">
        <w:rPr>
          <w:rFonts w:ascii="GHEA Grapalat" w:hAnsi="GHEA Grapalat"/>
        </w:rPr>
        <w:t>լուսանկարչական</w:t>
      </w:r>
      <w:r w:rsidR="006C4FFE">
        <w:rPr>
          <w:rFonts w:ascii="GHEA Grapalat" w:hAnsi="GHEA Grapalat"/>
        </w:rPr>
        <w:t xml:space="preserve"> </w:t>
      </w:r>
      <w:r w:rsidRPr="004D33AD">
        <w:rPr>
          <w:rFonts w:ascii="GHEA Grapalat" w:hAnsi="GHEA Grapalat"/>
        </w:rPr>
        <w:t>ապարատ</w:t>
      </w:r>
      <w:r w:rsidRPr="00A86968">
        <w:rPr>
          <w:rFonts w:ascii="GHEA Grapalat" w:hAnsi="GHEA Grapalat"/>
          <w:lang w:val="en-GB"/>
        </w:rPr>
        <w:t xml:space="preserve"> Canon, LCSS </w:t>
      </w:r>
      <w:r w:rsidRPr="004D33AD">
        <w:rPr>
          <w:rFonts w:ascii="GHEA Grapalat" w:hAnsi="GHEA Grapalat"/>
        </w:rPr>
        <w:t>կայան</w:t>
      </w:r>
      <w:r w:rsidRPr="00A86968">
        <w:rPr>
          <w:rFonts w:ascii="GHEA Grapalat" w:hAnsi="GHEA Grapalat"/>
          <w:lang w:val="en-GB"/>
        </w:rPr>
        <w:t>),</w:t>
      </w:r>
    </w:p>
    <w:p w:rsidR="00BC50FF" w:rsidRPr="004D33AD" w:rsidRDefault="00BC50FF" w:rsidP="00BC50FF">
      <w:pPr>
        <w:pStyle w:val="Akapitzlist1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Մատակարարված սարքավորման ցանցային կոնֆիգուրացիա,</w:t>
      </w:r>
    </w:p>
    <w:p w:rsidR="00BC50FF" w:rsidRPr="004D33AD" w:rsidRDefault="00BC50FF" w:rsidP="00BC50FF">
      <w:pPr>
        <w:pStyle w:val="Akapitzlist1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Պոլիմերային թաղանթի տեղադրում և լամինատորների ստուգում,</w:t>
      </w:r>
    </w:p>
    <w:p w:rsidR="00C5447B" w:rsidRPr="004D33AD" w:rsidRDefault="00BC50FF" w:rsidP="00BC50FF">
      <w:pPr>
        <w:pStyle w:val="Akapitzlist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(LCSS/PE/QA) ծրագրավորման աշխատանքի և (ARH, WACOM, SCM, OKI i Diletta տպիչ սարքավորումներ, լուսանկարչական սարքավորում) սարքավորումների հետ համատեղ աշխատանքի  ստուգում:</w:t>
      </w:r>
    </w:p>
    <w:p w:rsidR="006C4FFE" w:rsidRDefault="00C5447B" w:rsidP="00C5447B">
      <w:pPr>
        <w:ind w:firstLine="900"/>
        <w:jc w:val="both"/>
        <w:rPr>
          <w:rFonts w:ascii="GHEA Grapalat" w:hAnsi="GHEA Grapalat"/>
          <w:sz w:val="24"/>
          <w:szCs w:val="24"/>
          <w:lang w:val="pl-PL"/>
        </w:rPr>
      </w:pPr>
      <w:r w:rsidRPr="004D33AD">
        <w:rPr>
          <w:rFonts w:ascii="GHEA Grapalat" w:hAnsi="GHEA Grapalat"/>
          <w:sz w:val="24"/>
          <w:szCs w:val="24"/>
        </w:rPr>
        <w:t>Սարքավորումը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կկոնֆիգուրացվի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Պատվիրատուի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կենտրոնական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վայրում</w:t>
      </w:r>
      <w:r w:rsidRPr="004D33AD">
        <w:rPr>
          <w:rFonts w:ascii="GHEA Grapalat" w:hAnsi="GHEA Grapalat"/>
          <w:sz w:val="24"/>
          <w:szCs w:val="24"/>
          <w:lang w:val="pl-PL"/>
        </w:rPr>
        <w:t xml:space="preserve"> /</w:t>
      </w:r>
      <w:r w:rsidRPr="004D33AD">
        <w:rPr>
          <w:rFonts w:ascii="GHEA Grapalat" w:hAnsi="GHEA Grapalat"/>
          <w:sz w:val="24"/>
          <w:szCs w:val="24"/>
        </w:rPr>
        <w:t>Հայաստանի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Հանրապետության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Ոստիկանություն</w:t>
      </w:r>
      <w:r w:rsidRPr="004D33AD">
        <w:rPr>
          <w:rFonts w:ascii="GHEA Grapalat" w:hAnsi="GHEA Grapalat"/>
          <w:sz w:val="24"/>
          <w:szCs w:val="24"/>
          <w:lang w:val="pl-PL"/>
        </w:rPr>
        <w:t xml:space="preserve">, </w:t>
      </w:r>
      <w:r w:rsidRPr="004D33AD">
        <w:rPr>
          <w:rFonts w:ascii="GHEA Grapalat" w:hAnsi="GHEA Grapalat"/>
          <w:sz w:val="24"/>
          <w:szCs w:val="24"/>
        </w:rPr>
        <w:t>կենտրոնական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ԱՎՎ</w:t>
      </w:r>
      <w:r w:rsidRPr="004D33AD">
        <w:rPr>
          <w:rFonts w:ascii="GHEA Grapalat" w:hAnsi="GHEA Grapalat"/>
          <w:sz w:val="24"/>
          <w:szCs w:val="24"/>
          <w:lang w:val="pl-PL"/>
        </w:rPr>
        <w:t xml:space="preserve">, Central OVIR/, </w:t>
      </w:r>
      <w:r w:rsidRPr="004D33AD">
        <w:rPr>
          <w:rFonts w:ascii="GHEA Grapalat" w:hAnsi="GHEA Grapalat"/>
          <w:sz w:val="24"/>
          <w:szCs w:val="24"/>
        </w:rPr>
        <w:t>կստուգվի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և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կտրամադրվի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պատվիրատուին</w:t>
      </w:r>
      <w:r w:rsidRPr="004D33AD">
        <w:rPr>
          <w:rFonts w:ascii="GHEA Grapalat" w:hAnsi="GHEA Grapalat"/>
          <w:sz w:val="24"/>
          <w:szCs w:val="24"/>
          <w:lang w:val="pl-PL"/>
        </w:rPr>
        <w:t>:</w:t>
      </w:r>
    </w:p>
    <w:p w:rsidR="00C5447B" w:rsidRPr="004D33AD" w:rsidRDefault="00C5447B" w:rsidP="00C5447B">
      <w:pPr>
        <w:ind w:firstLine="900"/>
        <w:jc w:val="both"/>
        <w:rPr>
          <w:rFonts w:ascii="GHEA Grapalat" w:hAnsi="GHEA Grapalat"/>
          <w:sz w:val="24"/>
          <w:szCs w:val="24"/>
          <w:lang w:val="pl-PL"/>
        </w:rPr>
      </w:pPr>
      <w:r w:rsidRPr="004D33AD">
        <w:rPr>
          <w:rFonts w:ascii="GHEA Grapalat" w:hAnsi="GHEA Grapalat"/>
          <w:sz w:val="24"/>
          <w:szCs w:val="24"/>
        </w:rPr>
        <w:t>Կոնֆիգուրացիան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ապահովում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է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սարքավորման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նախապատրաստումն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արտադրական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միջավայրում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գործող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ներկայումս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տեղակայված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համակարգչային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սարքավորման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հետ</w:t>
      </w:r>
      <w:r w:rsidRPr="004D33AD">
        <w:rPr>
          <w:rFonts w:ascii="GHEA Grapalat" w:hAnsi="GHEA Grapalat"/>
          <w:sz w:val="24"/>
          <w:szCs w:val="24"/>
          <w:lang w:val="pl-PL"/>
        </w:rPr>
        <w:t xml:space="preserve">: </w:t>
      </w:r>
    </w:p>
    <w:p w:rsidR="00C5447B" w:rsidRPr="004D33AD" w:rsidRDefault="00C5447B" w:rsidP="00C5447B">
      <w:pPr>
        <w:ind w:firstLine="900"/>
        <w:jc w:val="both"/>
        <w:rPr>
          <w:rFonts w:ascii="GHEA Grapalat" w:hAnsi="GHEA Grapalat"/>
          <w:sz w:val="24"/>
          <w:szCs w:val="24"/>
          <w:lang w:val="pl-PL"/>
        </w:rPr>
      </w:pPr>
      <w:r w:rsidRPr="004D33AD">
        <w:rPr>
          <w:rFonts w:ascii="GHEA Grapalat" w:hAnsi="GHEA Grapalat"/>
          <w:sz w:val="24"/>
          <w:szCs w:val="24"/>
        </w:rPr>
        <w:t>Պատվիրատուն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ունի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ապրանքը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պահեստավորելու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համար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բավարար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տարածք</w:t>
      </w:r>
      <w:r w:rsidRPr="004D33AD">
        <w:rPr>
          <w:rFonts w:ascii="GHEA Grapalat" w:hAnsi="GHEA Grapalat"/>
          <w:sz w:val="24"/>
          <w:szCs w:val="24"/>
          <w:lang w:val="pl-PL"/>
        </w:rPr>
        <w:t xml:space="preserve">, </w:t>
      </w:r>
      <w:r w:rsidRPr="004D33AD">
        <w:rPr>
          <w:rFonts w:ascii="GHEA Grapalat" w:hAnsi="GHEA Grapalat"/>
          <w:sz w:val="24"/>
          <w:szCs w:val="24"/>
        </w:rPr>
        <w:t>միաժամանակ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ապահովում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է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համապատասխան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պայմանները</w:t>
      </w:r>
      <w:r w:rsidRPr="004D33AD">
        <w:rPr>
          <w:rFonts w:ascii="GHEA Grapalat" w:hAnsi="GHEA Grapalat"/>
          <w:sz w:val="24"/>
          <w:szCs w:val="24"/>
          <w:lang w:val="pl-PL"/>
        </w:rPr>
        <w:t xml:space="preserve"> /</w:t>
      </w:r>
      <w:r w:rsidRPr="004D33AD">
        <w:rPr>
          <w:rFonts w:ascii="GHEA Grapalat" w:hAnsi="GHEA Grapalat"/>
          <w:sz w:val="24"/>
          <w:szCs w:val="24"/>
        </w:rPr>
        <w:t>ջրազուրկ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տարածք</w:t>
      </w:r>
      <w:r w:rsidRPr="004D33AD">
        <w:rPr>
          <w:rFonts w:ascii="GHEA Grapalat" w:hAnsi="GHEA Grapalat"/>
          <w:sz w:val="24"/>
          <w:szCs w:val="24"/>
          <w:lang w:val="pl-PL"/>
        </w:rPr>
        <w:t xml:space="preserve">, </w:t>
      </w:r>
      <w:r w:rsidRPr="004D33AD">
        <w:rPr>
          <w:rFonts w:ascii="GHEA Grapalat" w:hAnsi="GHEA Grapalat"/>
          <w:sz w:val="24"/>
          <w:szCs w:val="24"/>
        </w:rPr>
        <w:lastRenderedPageBreak/>
        <w:t>սենյակային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ջերմաստիճան</w:t>
      </w:r>
      <w:r w:rsidRPr="004D33AD">
        <w:rPr>
          <w:rFonts w:ascii="GHEA Grapalat" w:hAnsi="GHEA Grapalat"/>
          <w:sz w:val="24"/>
          <w:szCs w:val="24"/>
          <w:lang w:val="pl-PL"/>
        </w:rPr>
        <w:t xml:space="preserve">, </w:t>
      </w:r>
      <w:r w:rsidRPr="004D33AD">
        <w:rPr>
          <w:rFonts w:ascii="GHEA Grapalat" w:hAnsi="GHEA Grapalat"/>
          <w:sz w:val="24"/>
          <w:szCs w:val="24"/>
        </w:rPr>
        <w:t>հատակի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բավարարամրություն</w:t>
      </w:r>
      <w:r w:rsidRPr="004D33AD">
        <w:rPr>
          <w:rFonts w:ascii="GHEA Grapalat" w:hAnsi="GHEA Grapalat"/>
          <w:sz w:val="24"/>
          <w:szCs w:val="24"/>
          <w:lang w:val="pl-PL"/>
        </w:rPr>
        <w:t xml:space="preserve">, </w:t>
      </w:r>
      <w:r w:rsidRPr="004D33AD">
        <w:rPr>
          <w:rFonts w:ascii="GHEA Grapalat" w:hAnsi="GHEA Grapalat"/>
          <w:sz w:val="24"/>
          <w:szCs w:val="24"/>
        </w:rPr>
        <w:t>հասանելիություն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դեպի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էլեկտրական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վարդակներ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և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համակարգչային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4D33AD">
        <w:rPr>
          <w:rFonts w:ascii="GHEA Grapalat" w:hAnsi="GHEA Grapalat"/>
          <w:sz w:val="24"/>
          <w:szCs w:val="24"/>
        </w:rPr>
        <w:t>ցանց</w:t>
      </w:r>
      <w:r w:rsidRPr="004D33AD">
        <w:rPr>
          <w:rFonts w:ascii="GHEA Grapalat" w:hAnsi="GHEA Grapalat"/>
          <w:sz w:val="24"/>
          <w:szCs w:val="24"/>
          <w:lang w:val="pl-PL"/>
        </w:rPr>
        <w:t>/:</w:t>
      </w:r>
    </w:p>
    <w:p w:rsidR="00C5447B" w:rsidRPr="00E9345F" w:rsidRDefault="00C5447B" w:rsidP="00C5447B">
      <w:pPr>
        <w:ind w:firstLine="900"/>
        <w:jc w:val="both"/>
        <w:rPr>
          <w:rFonts w:ascii="GHEA Grapalat" w:hAnsi="GHEA Grapalat"/>
          <w:sz w:val="24"/>
          <w:szCs w:val="24"/>
          <w:lang w:val="pl-PL"/>
        </w:rPr>
      </w:pPr>
      <w:r w:rsidRPr="00E9345F">
        <w:rPr>
          <w:rFonts w:ascii="GHEA Grapalat" w:hAnsi="GHEA Grapalat"/>
          <w:sz w:val="24"/>
          <w:szCs w:val="24"/>
        </w:rPr>
        <w:t>Ծառայության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մատակարարման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շրջանակներում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Կապալառուն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կմատակարարի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և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կկարգավորի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մատակարարված</w:t>
      </w:r>
      <w:r w:rsidRPr="00E9345F">
        <w:rPr>
          <w:rFonts w:ascii="GHEA Grapalat" w:hAnsi="GHEA Grapalat"/>
          <w:sz w:val="24"/>
          <w:szCs w:val="24"/>
          <w:lang w:val="pl-PL"/>
        </w:rPr>
        <w:t xml:space="preserve"> սարքավորումները </w:t>
      </w:r>
      <w:r w:rsidRPr="00E9345F">
        <w:rPr>
          <w:rFonts w:ascii="GHEA Grapalat" w:hAnsi="GHEA Grapalat"/>
          <w:sz w:val="24"/>
          <w:szCs w:val="24"/>
        </w:rPr>
        <w:t>Պատվիրատուի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կենտրոնական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վայր</w:t>
      </w:r>
      <w:r w:rsidRPr="00E9345F">
        <w:rPr>
          <w:rFonts w:ascii="GHEA Grapalat" w:hAnsi="GHEA Grapalat"/>
          <w:sz w:val="24"/>
          <w:szCs w:val="24"/>
          <w:lang w:val="pl-PL"/>
        </w:rPr>
        <w:t xml:space="preserve">, </w:t>
      </w:r>
      <w:r w:rsidRPr="00E9345F">
        <w:rPr>
          <w:rFonts w:ascii="GHEA Grapalat" w:hAnsi="GHEA Grapalat"/>
          <w:sz w:val="24"/>
          <w:szCs w:val="24"/>
        </w:rPr>
        <w:t>ինչպես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նաև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ըստ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անհրաժեշտության</w:t>
      </w:r>
      <w:r w:rsidRPr="00E9345F">
        <w:rPr>
          <w:rFonts w:ascii="GHEA Grapalat" w:hAnsi="GHEA Grapalat"/>
          <w:sz w:val="24"/>
          <w:szCs w:val="24"/>
          <w:lang w:val="pl-PL"/>
        </w:rPr>
        <w:t xml:space="preserve"> ՀՀ </w:t>
      </w:r>
      <w:r w:rsidRPr="00E9345F">
        <w:rPr>
          <w:rFonts w:ascii="GHEA Grapalat" w:hAnsi="GHEA Grapalat"/>
          <w:sz w:val="24"/>
          <w:szCs w:val="24"/>
        </w:rPr>
        <w:t>տարածքային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անձնագրային</w:t>
      </w:r>
      <w:r w:rsidR="006C4FFE" w:rsidRPr="006C4FFE">
        <w:rPr>
          <w:rFonts w:ascii="GHEA Grapalat" w:hAnsi="GHEA Grapalat"/>
          <w:sz w:val="24"/>
          <w:szCs w:val="24"/>
          <w:lang w:val="pl-PL"/>
        </w:rPr>
        <w:t xml:space="preserve"> </w:t>
      </w:r>
      <w:r w:rsidRPr="00E9345F">
        <w:rPr>
          <w:rFonts w:ascii="GHEA Grapalat" w:hAnsi="GHEA Grapalat"/>
          <w:sz w:val="24"/>
          <w:szCs w:val="24"/>
        </w:rPr>
        <w:t>ծառայություններ</w:t>
      </w:r>
      <w:r w:rsidRPr="00E9345F">
        <w:rPr>
          <w:rFonts w:ascii="GHEA Grapalat" w:hAnsi="GHEA Grapalat"/>
          <w:sz w:val="24"/>
          <w:szCs w:val="24"/>
          <w:lang w:val="pl-PL"/>
        </w:rPr>
        <w:t>:</w:t>
      </w: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  <w:b/>
        </w:rPr>
      </w:pPr>
      <w:r w:rsidRPr="004D33AD">
        <w:rPr>
          <w:rFonts w:ascii="GHEA Grapalat" w:hAnsi="GHEA Grapalat"/>
          <w:b/>
        </w:rPr>
        <w:t>3. Ընդունման չափանիշները</w:t>
      </w: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 xml:space="preserve">ՊՎՊՎ-ի կողմից մատակարարված </w:t>
      </w:r>
      <w:r>
        <w:rPr>
          <w:rFonts w:ascii="GHEA Grapalat" w:hAnsi="GHEA Grapalat"/>
        </w:rPr>
        <w:t>սարքավորումների</w:t>
      </w:r>
      <w:r w:rsidRPr="004D33AD">
        <w:rPr>
          <w:rFonts w:ascii="GHEA Grapalat" w:hAnsi="GHEA Grapalat"/>
        </w:rPr>
        <w:t xml:space="preserve"> ընդունումը պետք է իրականացվի 2 արձանագրությունների հիման վրա.</w:t>
      </w:r>
    </w:p>
    <w:p w:rsidR="00C5447B" w:rsidRPr="004D33AD" w:rsidRDefault="00C5447B" w:rsidP="00C5447B">
      <w:pPr>
        <w:pStyle w:val="Akapitzlist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  <w:b/>
        </w:rPr>
      </w:pPr>
      <w:r w:rsidRPr="004D33AD">
        <w:rPr>
          <w:rFonts w:ascii="GHEA Grapalat" w:hAnsi="GHEA Grapalat"/>
          <w:b/>
        </w:rPr>
        <w:t>Քանակի ընդունման արձանագրություն</w:t>
      </w: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Սարքավորումներ</w:t>
      </w:r>
      <w:r w:rsidRPr="004D33AD">
        <w:rPr>
          <w:rFonts w:ascii="GHEA Grapalat" w:hAnsi="GHEA Grapalat"/>
        </w:rPr>
        <w:t>ի ստուգումն ու արձանագրության ստորագրումն իրականացվում է  բոլոր մատակարարված սարքավորումների և լեցենզիաների հաշվարկի հիման վրա:  Հաշվարկն իրականացվում է պատվիրատուի մասնակցությամբ և արձանագրությունը ստորագրվում է անմիջապես նույն աշխատանքային օրը: Առանց հիմնավոր պատճառ նշելու Պատվիրատուի կողմից ստորագրության բացակայության դեպքում, այն ընդունվում է ստորագրված արձանագրությանը հավասար:</w:t>
      </w: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Կողմերը պարտավորվում են քանակային ընդունումն ավարտել ապրանքի մատակարարման օրը քանակի ընդունման արձանագրություն ստորագրելու միջոցով:</w:t>
      </w:r>
    </w:p>
    <w:p w:rsidR="00C5447B" w:rsidRPr="004D33AD" w:rsidRDefault="00C5447B" w:rsidP="00C5447B">
      <w:pPr>
        <w:pStyle w:val="Akapitzlist"/>
        <w:numPr>
          <w:ilvl w:val="0"/>
          <w:numId w:val="5"/>
        </w:numPr>
        <w:tabs>
          <w:tab w:val="left" w:pos="1080"/>
        </w:tabs>
        <w:ind w:left="0" w:firstLine="900"/>
        <w:jc w:val="both"/>
        <w:rPr>
          <w:rFonts w:ascii="GHEA Grapalat" w:hAnsi="GHEA Grapalat"/>
          <w:b/>
        </w:rPr>
      </w:pPr>
      <w:r w:rsidRPr="004D33AD">
        <w:rPr>
          <w:rFonts w:ascii="GHEA Grapalat" w:hAnsi="GHEA Grapalat"/>
          <w:b/>
        </w:rPr>
        <w:t>Որակի ընդունման արձանագրություն</w:t>
      </w: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Ստուգումը կայանում է կոնֆիգուրացված աշխատանքային կայանի պատահական վերֆիկացիայով, լրացուցիչ ամբողջական աշխատակայանների հետ մի</w:t>
      </w:r>
      <w:r>
        <w:rPr>
          <w:rFonts w:ascii="GHEA Grapalat" w:hAnsi="GHEA Grapalat"/>
        </w:rPr>
        <w:t>ա</w:t>
      </w:r>
      <w:r w:rsidRPr="004D33AD">
        <w:rPr>
          <w:rFonts w:ascii="GHEA Grapalat" w:hAnsi="GHEA Grapalat"/>
        </w:rPr>
        <w:t>սին, հետևյալ քանակով`</w:t>
      </w:r>
    </w:p>
    <w:p w:rsidR="00C5447B" w:rsidRPr="004D33AD" w:rsidRDefault="00C5447B" w:rsidP="00C5447B">
      <w:pPr>
        <w:pStyle w:val="Akapitzlist"/>
        <w:numPr>
          <w:ilvl w:val="1"/>
          <w:numId w:val="5"/>
        </w:numPr>
        <w:tabs>
          <w:tab w:val="left" w:pos="1260"/>
          <w:tab w:val="left" w:pos="135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10 հատ LCSS համակարգիչ</w:t>
      </w:r>
    </w:p>
    <w:p w:rsidR="00C5447B" w:rsidRPr="004D33AD" w:rsidRDefault="00C5447B" w:rsidP="00C5447B">
      <w:pPr>
        <w:pStyle w:val="Akapitzlist"/>
        <w:numPr>
          <w:ilvl w:val="1"/>
          <w:numId w:val="5"/>
        </w:numPr>
        <w:tabs>
          <w:tab w:val="left" w:pos="1260"/>
          <w:tab w:val="left" w:pos="135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3 հատ շարժական կայան</w:t>
      </w:r>
    </w:p>
    <w:p w:rsidR="00C5447B" w:rsidRPr="004D33AD" w:rsidRDefault="00C5447B" w:rsidP="00C5447B">
      <w:pPr>
        <w:pStyle w:val="Akapitzlist"/>
        <w:numPr>
          <w:ilvl w:val="1"/>
          <w:numId w:val="5"/>
        </w:numPr>
        <w:tabs>
          <w:tab w:val="left" w:pos="1260"/>
          <w:tab w:val="left" w:pos="1350"/>
          <w:tab w:val="left" w:pos="1800"/>
        </w:tabs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1  հատ կենտրոնական կայան</w:t>
      </w: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 xml:space="preserve">Ստուգումը հիմնվելու է արտադրական համակարգում կայանի բանացման և դրա ֆունկցիոնալության վերիֆիկացման վրա: Ընդունվում է, որ սարքավորումը ճիշտ է կոնֆիգուրացված, եթե </w:t>
      </w:r>
      <w:r>
        <w:rPr>
          <w:rFonts w:ascii="GHEA Grapalat" w:hAnsi="GHEA Grapalat"/>
        </w:rPr>
        <w:t>Կապալառու</w:t>
      </w:r>
      <w:r w:rsidRPr="004D33AD">
        <w:rPr>
          <w:rFonts w:ascii="GHEA Grapalat" w:hAnsi="GHEA Grapalat"/>
        </w:rPr>
        <w:t xml:space="preserve">ի կողմից իրականացված և սպասարկված Հայաստանի Հանրապետությունում նույնականացման քարտերի և </w:t>
      </w:r>
      <w:r>
        <w:rPr>
          <w:rFonts w:ascii="GHEA Grapalat" w:hAnsi="GHEA Grapalat"/>
        </w:rPr>
        <w:t>կենսաչափական կողմնորոշիչներ պարունակող</w:t>
      </w:r>
      <w:r w:rsidRPr="004D33AD">
        <w:rPr>
          <w:rFonts w:ascii="GHEA Grapalat" w:hAnsi="GHEA Grapalat"/>
        </w:rPr>
        <w:t xml:space="preserve"> անձնագրերի արտադրական համակարգի աշխատանք</w:t>
      </w:r>
      <w:r>
        <w:rPr>
          <w:rFonts w:ascii="GHEA Grapalat" w:hAnsi="GHEA Grapalat"/>
        </w:rPr>
        <w:t>ը</w:t>
      </w:r>
      <w:r w:rsidRPr="004D33AD">
        <w:rPr>
          <w:rFonts w:ascii="GHEA Grapalat" w:hAnsi="GHEA Grapalat"/>
        </w:rPr>
        <w:t xml:space="preserve"> ճիշտ է ընթանում: Կոնֆիգուրացիայի և տեղադրման բացահայտված սխալները, որոնք արտադրական համակարգում խոչընդոտում են աշխատանքը, կշտկվեն Կապալառուի կողմից: Սարքավորման հետ կապված սխալները (hardware-ի վթարը) կշտկվեն սարքավորման արտադրողի կողմից  երաշխիքի հիման վրա: </w:t>
      </w: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</w:rPr>
      </w:pPr>
      <w:r w:rsidRPr="004D33AD">
        <w:rPr>
          <w:rFonts w:ascii="GHEA Grapalat" w:hAnsi="GHEA Grapalat"/>
        </w:rPr>
        <w:t>Ստուգումն իրականացվում է պատվիրատուի մասնակցությամբ և արձանագրությունը ստորագրվում է անմիջապես նույն աշխատանքային օրը: Առանց հիմնավոր պատճառ նշելու Պատվիրատուի կողմից ստորագրության բացակայության դեպքում, այն ընդունվում է  ստորագրված արձանագրությանը հավասար: Արձանագրության օրինակը ներկայացված է  սույն Հավելվածի  Հավելված 2-ում:</w:t>
      </w: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  <w:b/>
        </w:rPr>
      </w:pPr>
      <w:r w:rsidRPr="004D33AD">
        <w:rPr>
          <w:rFonts w:ascii="GHEA Grapalat" w:hAnsi="GHEA Grapalat"/>
          <w:b/>
        </w:rPr>
        <w:t>4. Երաշխիքային և սպասարկման պայմանները</w:t>
      </w:r>
    </w:p>
    <w:p w:rsidR="00C5447B" w:rsidRPr="004D33AD" w:rsidRDefault="00C5447B" w:rsidP="00C5447B">
      <w:pPr>
        <w:pStyle w:val="Akapitzlist"/>
        <w:ind w:left="0" w:firstLine="90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Կապալառու</w:t>
      </w:r>
      <w:r w:rsidRPr="004D33AD">
        <w:rPr>
          <w:rFonts w:ascii="GHEA Grapalat" w:hAnsi="GHEA Grapalat"/>
        </w:rPr>
        <w:t xml:space="preserve">ն ապահովում է գործարանային, բոլորովին նոր սարքավորումնեի մատակարարում, որոնք ընդգրկված են արտադրողի հիմնական երաշխիքով: Սերվիսային սպասարկումը կատարվում է նույն կերպ, ինչպես ներկայումս արտադրական համակարգում շահագործվող սարքավորուներինն է, այսինքն` սարքավորումների և ծրագրավորման հետ կապված ցանկացած վթարի մասին անհրաժեշտ է տեղեկացնել </w:t>
      </w:r>
      <w:r>
        <w:rPr>
          <w:rFonts w:ascii="GHEA Grapalat" w:hAnsi="GHEA Grapalat"/>
        </w:rPr>
        <w:lastRenderedPageBreak/>
        <w:t>Կապալառու</w:t>
      </w:r>
      <w:r w:rsidRPr="004D33AD">
        <w:rPr>
          <w:rFonts w:ascii="GHEA Grapalat" w:hAnsi="GHEA Grapalat"/>
        </w:rPr>
        <w:t>ին</w:t>
      </w:r>
      <w:r>
        <w:rPr>
          <w:rFonts w:ascii="GHEA Grapalat" w:hAnsi="GHEA Grapalat"/>
        </w:rPr>
        <w:t xml:space="preserve"> և Կապալառուի անունից համակարգի սպասարկումն իրականացնող</w:t>
      </w:r>
      <w:r w:rsidRPr="004D33AD">
        <w:rPr>
          <w:rFonts w:ascii="GHEA Grapalat" w:hAnsi="GHEA Grapalat"/>
        </w:rPr>
        <w:t xml:space="preserve"> HS&amp;A </w:t>
      </w:r>
      <w:r>
        <w:rPr>
          <w:rFonts w:ascii="GHEA Grapalat" w:hAnsi="GHEA Grapalat"/>
        </w:rPr>
        <w:t>կազմակերպությանը</w:t>
      </w:r>
      <w:r w:rsidRPr="004D33AD">
        <w:rPr>
          <w:rFonts w:ascii="GHEA Grapalat" w:hAnsi="GHEA Grapalat"/>
        </w:rPr>
        <w:t xml:space="preserve">: Պատվիրատուի մեղքով ծագած ցանկացած վթար (ջրի լցվելը, այրումը, սարքավորման կորուստը, ոչնչացումը) կարող են վերանորոգվել </w:t>
      </w:r>
      <w:r>
        <w:rPr>
          <w:rFonts w:ascii="GHEA Grapalat" w:hAnsi="GHEA Grapalat"/>
        </w:rPr>
        <w:t>Կապալառու</w:t>
      </w:r>
      <w:r w:rsidRPr="004D33AD">
        <w:rPr>
          <w:rFonts w:ascii="GHEA Grapalat" w:hAnsi="GHEA Grapalat"/>
        </w:rPr>
        <w:t xml:space="preserve">ի կողմից, </w:t>
      </w:r>
      <w:r>
        <w:rPr>
          <w:rFonts w:ascii="GHEA Grapalat" w:hAnsi="GHEA Grapalat"/>
        </w:rPr>
        <w:t xml:space="preserve">որի ծախսերն իրականացվելու է </w:t>
      </w:r>
      <w:r w:rsidR="006833DF">
        <w:rPr>
          <w:rFonts w:ascii="GHEA Grapalat" w:hAnsi="GHEA Grapalat"/>
        </w:rPr>
        <w:t>Պատվիրատու</w:t>
      </w:r>
      <w:r w:rsidRPr="004D33AD">
        <w:rPr>
          <w:rFonts w:ascii="GHEA Grapalat" w:hAnsi="GHEA Grapalat"/>
        </w:rPr>
        <w:t>ի</w:t>
      </w:r>
      <w:r>
        <w:rPr>
          <w:rFonts w:ascii="GHEA Grapalat" w:hAnsi="GHEA Grapalat"/>
        </w:rPr>
        <w:t xml:space="preserve"> հաշվին</w:t>
      </w:r>
      <w:r w:rsidRPr="004D33AD">
        <w:rPr>
          <w:rFonts w:ascii="GHEA Grapalat" w:hAnsi="GHEA Grapalat"/>
        </w:rPr>
        <w:t xml:space="preserve">: </w:t>
      </w:r>
    </w:p>
    <w:p w:rsidR="00C5447B" w:rsidRDefault="00C5447B" w:rsidP="00C5447B">
      <w:pPr>
        <w:pStyle w:val="ListParagraph"/>
        <w:tabs>
          <w:tab w:val="left" w:pos="0"/>
          <w:tab w:val="left" w:pos="900"/>
          <w:tab w:val="left" w:pos="1080"/>
        </w:tabs>
        <w:ind w:left="0" w:firstLine="900"/>
        <w:jc w:val="both"/>
        <w:rPr>
          <w:rFonts w:ascii="GHEA Grapalat" w:hAnsi="GHEA Grapalat"/>
          <w:b/>
          <w:sz w:val="24"/>
          <w:szCs w:val="24"/>
        </w:rPr>
      </w:pPr>
      <w:r w:rsidRPr="005C09D3">
        <w:rPr>
          <w:rFonts w:ascii="GHEA Grapalat" w:hAnsi="GHEA Grapalat"/>
          <w:b/>
          <w:sz w:val="24"/>
          <w:szCs w:val="24"/>
          <w:lang w:val="pl-PL"/>
        </w:rPr>
        <w:t>5.</w:t>
      </w:r>
      <w:r w:rsidRPr="004D33AD">
        <w:rPr>
          <w:rFonts w:ascii="GHEA Grapalat" w:hAnsi="GHEA Grapalat"/>
          <w:b/>
          <w:sz w:val="24"/>
          <w:szCs w:val="24"/>
        </w:rPr>
        <w:t>Սարքավորմանմանրամասնտեխնիկականնկարագիրը</w:t>
      </w:r>
    </w:p>
    <w:tbl>
      <w:tblPr>
        <w:tblW w:w="0" w:type="auto"/>
        <w:tblInd w:w="20" w:type="dxa"/>
        <w:tblLook w:val="0000"/>
      </w:tblPr>
      <w:tblGrid>
        <w:gridCol w:w="801"/>
        <w:gridCol w:w="9269"/>
      </w:tblGrid>
      <w:tr w:rsidR="00BC50FF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486D06" w:rsidRDefault="00BC50FF" w:rsidP="007677AC">
            <w:pPr>
              <w:spacing w:after="0" w:line="240" w:lineRule="auto"/>
              <w:ind w:left="14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Հ/Հ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486D06">
              <w:rPr>
                <w:rFonts w:ascii="Sylfaen" w:hAnsi="Sylfaen"/>
                <w:b/>
                <w:bCs/>
                <w:sz w:val="24"/>
                <w:szCs w:val="24"/>
              </w:rPr>
              <w:t>Անվանումը և նկարագիրը</w:t>
            </w:r>
          </w:p>
        </w:tc>
      </w:tr>
      <w:tr w:rsidR="00BC50FF" w:rsidRPr="00FC126E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142"/>
              </w:tabs>
              <w:spacing w:after="0" w:line="240" w:lineRule="auto"/>
              <w:ind w:left="360"/>
            </w:pPr>
            <w:r>
              <w:t>1.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B00B03" w:rsidRDefault="00BC50FF" w:rsidP="007677A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fr-FR"/>
              </w:rPr>
            </w:pPr>
            <w:r w:rsidRPr="00B00B0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fr-FR"/>
              </w:rPr>
              <w:t xml:space="preserve">OptiPlex 3020 Micro </w:t>
            </w:r>
          </w:p>
          <w:p w:rsidR="00BC50FF" w:rsidRPr="00B00B03" w:rsidRDefault="00BC50FF" w:rsidP="007677A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fr-FR"/>
              </w:rPr>
            </w:pPr>
          </w:p>
          <w:p w:rsidR="00BC50FF" w:rsidRPr="00B00B03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fr-FR" w:eastAsia="pl-PL"/>
              </w:rPr>
            </w:pPr>
            <w:r w:rsidRPr="00B00B03">
              <w:rPr>
                <w:rFonts w:ascii="Verdana" w:eastAsia="Times New Roman" w:hAnsi="Verdana" w:cs="Verdana"/>
                <w:sz w:val="16"/>
                <w:szCs w:val="16"/>
                <w:lang w:val="fr-FR" w:eastAsia="pl-PL"/>
              </w:rPr>
              <w:t>Components</w:t>
            </w:r>
          </w:p>
          <w:p w:rsidR="00BC50FF" w:rsidRPr="00B00B03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fr-FR" w:eastAsia="pl-PL"/>
              </w:rPr>
            </w:pPr>
            <w:r w:rsidRPr="00B00B03">
              <w:rPr>
                <w:rFonts w:ascii="Verdana" w:eastAsia="Times New Roman" w:hAnsi="Verdana" w:cs="Verdana"/>
                <w:sz w:val="16"/>
                <w:szCs w:val="16"/>
                <w:lang w:val="fr-FR" w:eastAsia="pl-PL"/>
              </w:rPr>
              <w:t>1 OptiPlex 3020M Micro BTX Base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Optiplex 3020M Chassis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TPM Enabled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Intel Core I34160T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(Dual Core 3.1GHz 3MB w/HD4400 Graphics)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4GB (1x4GB) 1600MHz DDR3 Memory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1 500GB 2.5inch Serial ATA (7,200 Rpm) Hard Drive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PowerDVD Software not included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EU power cord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PDU 65W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Dell OptiPlex 3020M Regulatory label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No Wireless Included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No Stand included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Dell mouse USB MS111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Keyboard : Russian (QWERTY) Dell KB212B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QuietKey USB Keyboard Black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Dell Applications for Windows 7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Fixed Hardware ConfigurationSoftware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Windows 7 Professional (32Bit) English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Windows 7 Professional (32Bit) Resource DVD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Microsoft Office 2013 Trial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Dell Backup And Recovery Basic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McAfee Security Center, 30-days Trial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Dell Data Protection System Tools</w:t>
            </w:r>
          </w:p>
          <w:p w:rsidR="00BC50FF" w:rsidRPr="0085028E" w:rsidRDefault="00BC50FF" w:rsidP="007677AC">
            <w:pPr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HUB USB (7 ports)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Dell 17 Monitor | E1715S 43cm(17`)</w:t>
            </w:r>
          </w:p>
          <w:p w:rsidR="00BC50FF" w:rsidRPr="0085028E" w:rsidRDefault="00BC50FF" w:rsidP="007677AC">
            <w:pPr>
              <w:pStyle w:val="NoSpacing"/>
              <w:rPr>
                <w:rFonts w:eastAsia="Tahoma"/>
                <w:lang w:val="en-GB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Black EUR</w:t>
            </w:r>
          </w:p>
        </w:tc>
      </w:tr>
      <w:tr w:rsidR="00BC50FF" w:rsidRPr="00FC126E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142"/>
              </w:tabs>
              <w:spacing w:after="0" w:line="240" w:lineRule="auto"/>
              <w:ind w:left="360"/>
            </w:pPr>
            <w:r>
              <w:t>2.</w:t>
            </w:r>
          </w:p>
          <w:p w:rsidR="00BC50FF" w:rsidRDefault="00BC50FF" w:rsidP="007677AC">
            <w:pPr>
              <w:tabs>
                <w:tab w:val="num" w:pos="142"/>
              </w:tabs>
              <w:spacing w:after="0" w:line="240" w:lineRule="auto"/>
              <w:ind w:left="360"/>
            </w:pP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 xml:space="preserve">Latitude E55501 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Motherboard Intel Core i35010U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Graphic card  Intel HD Graphics 5500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5th Generation Intel Core i35010U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(Dual Core, 2.1GHz, 3M cache)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39.6cm (15.6`) FHD (1920x1080) NonTouch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AntiGlare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LCD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Smart Card Reader (Dual Pointing) Palmrest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NonTouch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FHD LCD Back Cover with Camera and WWAN antenna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4GB (1x4GB) 1600MHz DDR3L Memory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1 500GB 2.5inch Serial ATA (7,200 Rpm) Hard Drive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European powercord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Basic battery 62Wh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No RFID Label for Palmrest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65W AC Adapter, 3pin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Intel Dual Band WirelessAC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7265AC 802.11ac/a/b/g/n 2x2 + Bluetooth 4.0 LE Half Mini Card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en-GB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Intel Dual Band Wireless 7265 Driver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7MM Hard Drive Bracket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Internal Russian Qwerty Backlit Keyboard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Waves Maxx Audio Royalty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Additional Software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Software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Windows 7 Professional (32 bit) English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MUI Windows 7 Professional (32Bit OS) Resource DVD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Microsoft® Office 2013 Trial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Dell Backup And Recovery Basic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Adobe Reader 11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Dell Data Protection | Security Tools Digital Delivery/NB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lastRenderedPageBreak/>
              <w:t>1 MY DELL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McAfee Security Center, 30-days Trial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IntelManagement Engine Components Installer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Service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Asset Service System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&amp; Shipbox Label (Model, Svc Tag, Order Information, Basic Config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Details)</w:t>
            </w:r>
          </w:p>
          <w:p w:rsidR="00BC50FF" w:rsidRPr="0085028E" w:rsidRDefault="00BC50FF" w:rsidP="007677AC">
            <w:pPr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HUB USB (7 ports)</w:t>
            </w:r>
          </w:p>
          <w:p w:rsidR="00BC50FF" w:rsidRPr="0085028E" w:rsidRDefault="00BC50FF" w:rsidP="007677AC">
            <w:pPr>
              <w:pStyle w:val="NoSpacing"/>
              <w:rPr>
                <w:rFonts w:eastAsia="Tahoma"/>
                <w:lang w:val="en-GB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Laptop Bag</w:t>
            </w:r>
          </w:p>
        </w:tc>
      </w:tr>
      <w:tr w:rsidR="00BC50FF" w:rsidRPr="00FC126E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spacing w:after="0" w:line="240" w:lineRule="auto"/>
              <w:ind w:left="284"/>
            </w:pPr>
            <w:r>
              <w:lastRenderedPageBreak/>
              <w:t>3.</w:t>
            </w:r>
          </w:p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</w:pP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Fingerprint scanner: ARH AFS510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Mechanical Data: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Size: 154 x 141 x 157 mm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Platen size: 91 x 78mm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Effective scanning size: 84 x 77mm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Case: 100% protective metal case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Operating temperature:+5°C to +40°C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Weight : 2.98 kg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Optical Specifications: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Image resolution: 500 dpi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Image colour: grayscale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Other Specifications: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Scanning 10 fingerprints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Intelligent indicator system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Interface: USB 2.0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Kensington security slot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Image format and quality: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FBI Standard IAFIS IQS Appendix 7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ANSI/NIST-ITL-1-2007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ANSI/NIST-ITL-1-2000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ISO/IEC FCD 19794-4</w:t>
            </w:r>
          </w:p>
          <w:p w:rsidR="00BC50FF" w:rsidRPr="0085028E" w:rsidRDefault="00BC50FF" w:rsidP="007677AC">
            <w:pPr>
              <w:pStyle w:val="NoSpacing"/>
              <w:rPr>
                <w:rFonts w:eastAsia="Tahoma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WSQ compression</w:t>
            </w:r>
          </w:p>
        </w:tc>
      </w:tr>
      <w:tr w:rsidR="00BC50FF" w:rsidRPr="00FC126E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  <w:ind w:left="284"/>
            </w:pPr>
            <w:r>
              <w:t>4a.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85028E" w:rsidRDefault="00BC50FF" w:rsidP="007677AC">
            <w:pPr>
              <w:pStyle w:val="NoSpacing"/>
              <w:rPr>
                <w:rFonts w:ascii="Verdana" w:eastAsia="Tahoma" w:hAnsi="Verdana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OCR RFID and Smart Card reader: ARH PRMc123RSU</w:t>
            </w:r>
          </w:p>
        </w:tc>
      </w:tr>
      <w:tr w:rsidR="00BC50FF" w:rsidRPr="00FC126E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  <w:ind w:left="284"/>
            </w:pPr>
            <w:r>
              <w:t>4b.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85028E" w:rsidRDefault="00BC50FF" w:rsidP="007677AC">
            <w:pPr>
              <w:pStyle w:val="NoSpacing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Identive SDI 011 Dual Interface Reader</w:t>
            </w:r>
          </w:p>
        </w:tc>
      </w:tr>
      <w:tr w:rsidR="00BC50FF" w:rsidRPr="00FC126E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  <w:ind w:left="284"/>
            </w:pPr>
            <w:r>
              <w:t>5.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912E88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it-IT"/>
              </w:rPr>
            </w:pPr>
            <w:r w:rsidRPr="00912E8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it-IT"/>
              </w:rPr>
              <w:t>Photo camera: Canon EOS 1100D / 1200D</w:t>
            </w:r>
          </w:p>
          <w:p w:rsidR="00BC50FF" w:rsidRPr="0085028E" w:rsidRDefault="00BC50FF" w:rsidP="007677AC">
            <w:pPr>
              <w:pStyle w:val="NoSpacing"/>
              <w:rPr>
                <w:rFonts w:ascii="Verdana" w:eastAsia="Tahoma" w:hAnsi="Verdana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Lens: Canon EF-S 18-55mm f/3.5-5.6 IS II</w:t>
            </w:r>
          </w:p>
        </w:tc>
      </w:tr>
      <w:tr w:rsidR="00BC50FF" w:rsidRPr="00FC126E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  <w:ind w:left="284"/>
            </w:pPr>
            <w:r>
              <w:t>6.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Photo camera stand for biometric face photo: ELFO SKT03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Photo camera stand SKT03 ready to use Canon EOS 1100D/1200D with lens,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Power cord,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USB cable,</w:t>
            </w:r>
          </w:p>
          <w:p w:rsidR="00BC50FF" w:rsidRPr="0085028E" w:rsidRDefault="00BC50FF" w:rsidP="007677AC">
            <w:pPr>
              <w:pStyle w:val="NoSpacing"/>
              <w:rPr>
                <w:rFonts w:ascii="Verdana" w:eastAsia="Tahoma" w:hAnsi="Verdana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White backdrop with backdrop stand ready to mount on the slink min. 100x140cm.</w:t>
            </w:r>
          </w:p>
        </w:tc>
      </w:tr>
      <w:tr w:rsidR="00BC50FF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  <w:ind w:left="284"/>
            </w:pPr>
            <w:r>
              <w:t>7.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912E88" w:rsidRDefault="00BC50FF" w:rsidP="007677AC">
            <w:pPr>
              <w:pStyle w:val="NoSpacing"/>
              <w:rPr>
                <w:rFonts w:ascii="Verdana" w:eastAsia="Tahoma" w:hAnsi="Verdana"/>
                <w:sz w:val="16"/>
                <w:szCs w:val="16"/>
              </w:rPr>
            </w:pPr>
            <w:r w:rsidRPr="00912E88">
              <w:rPr>
                <w:rFonts w:ascii="Verdana" w:eastAsia="Lucida Sans Unicode" w:hAnsi="Verdana" w:cs="Times New Roman"/>
                <w:kern w:val="1"/>
                <w:sz w:val="16"/>
                <w:szCs w:val="16"/>
              </w:rPr>
              <w:t>Signature pad: WACOM STU-300/430</w:t>
            </w:r>
          </w:p>
        </w:tc>
      </w:tr>
      <w:tr w:rsidR="00BC50FF" w:rsidRPr="00FC126E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85028E" w:rsidRDefault="00BC50FF" w:rsidP="007677AC">
            <w:pPr>
              <w:pStyle w:val="NoSpacing"/>
              <w:rPr>
                <w:rFonts w:ascii="Verdana" w:eastAsia="Tahoma" w:hAnsi="Verdana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Smart Card Reader: Identive SCR3310</w:t>
            </w:r>
          </w:p>
        </w:tc>
      </w:tr>
      <w:tr w:rsidR="00BC50FF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912E88" w:rsidRDefault="00BC50FF" w:rsidP="007677AC">
            <w:pPr>
              <w:pStyle w:val="NoSpacing"/>
              <w:rPr>
                <w:rFonts w:ascii="Verdana" w:eastAsia="Tahoma" w:hAnsi="Verdana"/>
                <w:sz w:val="16"/>
                <w:szCs w:val="16"/>
              </w:rPr>
            </w:pPr>
            <w:r w:rsidRPr="00912E88">
              <w:rPr>
                <w:rFonts w:ascii="Verdana" w:eastAsia="Lucida Sans Unicode" w:hAnsi="Verdana" w:cs="Times New Roman"/>
                <w:kern w:val="1"/>
                <w:sz w:val="16"/>
                <w:szCs w:val="16"/>
              </w:rPr>
              <w:t>License Neurotechnology VeriFinger</w:t>
            </w:r>
          </w:p>
        </w:tc>
      </w:tr>
      <w:tr w:rsidR="00BC50FF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912E88" w:rsidRDefault="00BC50FF" w:rsidP="007677AC">
            <w:pPr>
              <w:pStyle w:val="NoSpacing"/>
              <w:rPr>
                <w:rFonts w:ascii="Verdana" w:eastAsia="Tahoma" w:hAnsi="Verdana"/>
                <w:sz w:val="16"/>
                <w:szCs w:val="16"/>
              </w:rPr>
            </w:pPr>
            <w:r w:rsidRPr="00912E88">
              <w:rPr>
                <w:rFonts w:ascii="Verdana" w:eastAsia="Lucida Sans Unicode" w:hAnsi="Verdana" w:cs="Times New Roman"/>
                <w:kern w:val="1"/>
                <w:sz w:val="16"/>
                <w:szCs w:val="16"/>
              </w:rPr>
              <w:t>License Cognitec FaceVACS</w:t>
            </w:r>
          </w:p>
        </w:tc>
      </w:tr>
      <w:tr w:rsidR="00BC50FF" w:rsidRPr="00FC126E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E94B9E" w:rsidRDefault="00BC50FF" w:rsidP="007677AC">
            <w:pPr>
              <w:tabs>
                <w:tab w:val="num" w:pos="284"/>
              </w:tabs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912E88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nn-NO"/>
              </w:rPr>
            </w:pPr>
            <w:r w:rsidRPr="00912E8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nn-NO"/>
              </w:rPr>
              <w:t>Passport Printer DILETTA passport printer i700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Dimensions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Width x Depth x Height: 550 x 510 x 190 mm or less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Weight: approx. approx. 16 kg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Printer Driver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Windows 7 (32 &amp; 64-Bit Versions)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Windows 2000, 2003, XP and Vista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Linux: with generic PCL3 driver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Interfaces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Hi-Speed USB 2.0 port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Printing Time (in continuous print mode) 1)</w:t>
            </w:r>
          </w:p>
          <w:p w:rsidR="00BC50FF" w:rsidRPr="00912E88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fr-FR"/>
              </w:rPr>
            </w:pPr>
            <w:r w:rsidRPr="00912E8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fr-FR"/>
              </w:rPr>
              <w:t>Standard print mode (plain paper mode): 9-14 seconds or less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High quality mode (plain paper mode): 9 - 26 seconds or less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Resolutions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Monochrome: up to 1200 x 1200 dpi</w:t>
            </w:r>
          </w:p>
          <w:p w:rsidR="00BC50FF" w:rsidRPr="0085028E" w:rsidRDefault="00BC50FF" w:rsidP="007677AC">
            <w:pPr>
              <w:pStyle w:val="NoSpacing"/>
              <w:rPr>
                <w:rFonts w:ascii="Verdana" w:eastAsia="Tahoma" w:hAnsi="Verdana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Colour: up to 4800 x 1200 dpi</w:t>
            </w:r>
          </w:p>
        </w:tc>
      </w:tr>
      <w:tr w:rsidR="00BC50FF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Passport laminator DILETTA RL90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Lamination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TemperatureRange: 40 - 180 °C   (104 - 266 °F)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LaminatingSpeed: 18 - 30 sec. per passport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Heat up time (130°C): approx. 120 sec.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Technology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CPU: 16-Bit micro controller with 20 MHz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Laminating Method: Heat roll, micro processor controlled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Dimensions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>Width x Depth x Height: 360 x 240 x 220 mm³</w:t>
            </w:r>
          </w:p>
          <w:p w:rsidR="00BC50FF" w:rsidRPr="00912E88" w:rsidRDefault="00BC50FF" w:rsidP="007677AC">
            <w:pPr>
              <w:pStyle w:val="NoSpacing"/>
              <w:rPr>
                <w:rFonts w:ascii="Verdana" w:eastAsia="Tahoma" w:hAnsi="Verdana"/>
                <w:sz w:val="16"/>
                <w:szCs w:val="16"/>
              </w:rPr>
            </w:pPr>
            <w:r w:rsidRPr="00912E88">
              <w:rPr>
                <w:rFonts w:ascii="Verdana" w:eastAsia="Lucida Sans Unicode" w:hAnsi="Verdana" w:cs="Times New Roman"/>
                <w:kern w:val="1"/>
                <w:sz w:val="16"/>
                <w:szCs w:val="16"/>
              </w:rPr>
              <w:lastRenderedPageBreak/>
              <w:t>Weight: approx. 16 kg</w:t>
            </w:r>
          </w:p>
        </w:tc>
      </w:tr>
      <w:tr w:rsidR="00BC50FF" w:rsidRPr="00FC126E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  <w:jc w:val="center"/>
            </w:pPr>
            <w:r>
              <w:lastRenderedPageBreak/>
              <w:t>13.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  <w:t xml:space="preserve">OptiPlex 3020 MT 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Components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OptiPlex 3020 Minitower BTX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OptiPlex 3020 Minitower Chassis w/ up to 85 Percent Efficient PSU (Bronze V2)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Intel Core i34160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(3,6GHz, 3MB, graphic HD4400 Graphics)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4GB (1x4GB) NonECC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DDR3 1600MHz SDRAM Memory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1 500GB 3.5inch Serial ATA (7.200 Rpm) Hard Drive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Minitower Chassis Mainstream Heatsink (65watts)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16X Half Height DVD+/RW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Drive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PowerDVD Software not included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European Power Cord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Chassis Intrusion Switch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Intel Integrated Graphics,OptiPlex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Internal Dell Business Audio Speaker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No Bcom required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Dell mouse USB MS111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Keyboard : Russian (QWERTY) Dell KB212B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QuietKey USB Keyboard Black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1"/>
                <w:sz w:val="16"/>
                <w:szCs w:val="16"/>
                <w:lang w:val="en-GB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Fixed Hardware Configuration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Software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Windows 7 Professional (32Bit) English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Windows 7 Professional (32Bit) Resource DVD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Microsoft Office 2013 Trial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Dell Backup And Recovery Basic</w:t>
            </w:r>
          </w:p>
          <w:p w:rsidR="00BC50FF" w:rsidRPr="00F94CC5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  <w:r w:rsidRPr="00F94CC5"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1 Dell Applications for Windows 7</w:t>
            </w:r>
          </w:p>
          <w:p w:rsidR="00BC50FF" w:rsidRPr="00F94CC5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  <w:r w:rsidRPr="00F94CC5"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1 Przygotowanie dostawy cyfrowej</w:t>
            </w:r>
          </w:p>
          <w:p w:rsidR="00BC50FF" w:rsidRPr="00F94CC5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  <w:r w:rsidRPr="00F94CC5"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1 Nie wybrano w tej konfiguracji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McAfee Security Center, 30-days Trial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Dell Data Protection System Tools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Monitor P2214H 54.6 cm (21.5``) LED</w:t>
            </w:r>
          </w:p>
          <w:p w:rsidR="00BC50FF" w:rsidRPr="0085028E" w:rsidRDefault="00BC50FF" w:rsidP="007677A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DP (1920x1080)</w:t>
            </w:r>
          </w:p>
          <w:p w:rsidR="00BC50FF" w:rsidRPr="0085028E" w:rsidRDefault="00BC50FF" w:rsidP="007677AC">
            <w:pPr>
              <w:widowControl w:val="0"/>
              <w:suppressAutoHyphens/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Black EUR</w:t>
            </w:r>
          </w:p>
          <w:p w:rsidR="00BC50FF" w:rsidRPr="0085028E" w:rsidRDefault="00BC50FF" w:rsidP="007677AC">
            <w:pPr>
              <w:pStyle w:val="NoSpacing"/>
              <w:rPr>
                <w:rFonts w:ascii="Verdana" w:eastAsia="Tahoma" w:hAnsi="Verdana"/>
                <w:sz w:val="16"/>
                <w:szCs w:val="16"/>
                <w:lang w:val="en-GB"/>
              </w:rPr>
            </w:pPr>
            <w:r w:rsidRPr="00A86968">
              <w:rPr>
                <w:rFonts w:ascii="Verdana" w:eastAsia="Times New Roman" w:hAnsi="Verdana" w:cs="Verdana"/>
                <w:sz w:val="16"/>
                <w:szCs w:val="16"/>
                <w:lang w:val="en-GB" w:eastAsia="pl-PL"/>
              </w:rPr>
              <w:t>1 HUB USB (7 ports)</w:t>
            </w:r>
          </w:p>
        </w:tc>
      </w:tr>
      <w:tr w:rsidR="00BC50FF" w:rsidRPr="00FC126E" w:rsidTr="007677AC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Default="00BC50FF" w:rsidP="007677AC">
            <w:pPr>
              <w:tabs>
                <w:tab w:val="num" w:pos="284"/>
              </w:tabs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9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0FF" w:rsidRPr="00B00B03" w:rsidRDefault="00BC50FF" w:rsidP="007677AC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it-IT"/>
              </w:rPr>
            </w:pPr>
            <w:r w:rsidRPr="00B00B0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it-IT"/>
              </w:rPr>
              <w:t>PIN printer: OKI microline 5100fb - 24pin</w:t>
            </w:r>
          </w:p>
        </w:tc>
      </w:tr>
    </w:tbl>
    <w:p w:rsidR="00BC50FF" w:rsidRDefault="00BC50FF" w:rsidP="00C5447B">
      <w:pPr>
        <w:pStyle w:val="NoSpacing"/>
      </w:pPr>
    </w:p>
    <w:p w:rsidR="006C4FFE" w:rsidRPr="00E00603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jc w:val="both"/>
        <w:rPr>
          <w:rFonts w:ascii="GHEA Grapalat" w:hAnsi="GHEA Grapalat"/>
          <w:b/>
          <w:sz w:val="24"/>
          <w:szCs w:val="24"/>
        </w:rPr>
      </w:pPr>
      <w:r w:rsidRPr="00E00603">
        <w:rPr>
          <w:rFonts w:ascii="GHEA Grapalat" w:hAnsi="GHEA Grapalat"/>
          <w:b/>
          <w:sz w:val="24"/>
          <w:szCs w:val="24"/>
        </w:rPr>
        <w:t>Պատվիրատու                                                            Կապալառու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                                         &lt;&lt;ՊՎՊՎ&gt;&gt; ԲԸ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կառավարությանն առընթեր                            ԼՀ, Վարշավա, Սան-Գուզսկի փ., 00-222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                                    Հ/Հ  003 138922 001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Ոստիկանություն                                             &lt;&lt;Էյչ-Էս-ԲԻ-ՍԻ բանկ Հայաստան&gt;&gt; ՓԲԸ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ՀՀ, ք. Երևան, Նալբանդյան 130                            Ընկերության տնօրենների խորհդի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Հ/Հ 900011159044                                                   նախագահ Պյոտր Վոյցեխովսկի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Անձնագրային և վիզաների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վարչության պետ Մ. Բիչախչյան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                                    ________________________</w:t>
      </w:r>
    </w:p>
    <w:p w:rsidR="006C4FFE" w:rsidRPr="00565AB9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0"/>
          <w:szCs w:val="20"/>
        </w:rPr>
      </w:pPr>
      <w:r w:rsidRPr="00565AB9">
        <w:rPr>
          <w:rFonts w:ascii="GHEA Grapalat" w:hAnsi="GHEA Grapalat"/>
          <w:sz w:val="20"/>
          <w:szCs w:val="20"/>
        </w:rPr>
        <w:t xml:space="preserve">/ստորագրություն/                                                 </w:t>
      </w:r>
      <w:r>
        <w:rPr>
          <w:rFonts w:ascii="GHEA Grapalat" w:hAnsi="GHEA Grapalat"/>
          <w:sz w:val="20"/>
          <w:szCs w:val="20"/>
        </w:rPr>
        <w:t xml:space="preserve">                         </w:t>
      </w:r>
      <w:r w:rsidRPr="00565AB9">
        <w:rPr>
          <w:rFonts w:ascii="GHEA Grapalat" w:hAnsi="GHEA Grapalat"/>
          <w:sz w:val="20"/>
          <w:szCs w:val="20"/>
        </w:rPr>
        <w:t>/ստորագրություն/</w:t>
      </w:r>
    </w:p>
    <w:p w:rsidR="006C4FFE" w:rsidRPr="00565AB9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0"/>
          <w:szCs w:val="20"/>
        </w:rPr>
      </w:pPr>
      <w:r w:rsidRPr="00565AB9">
        <w:rPr>
          <w:rFonts w:ascii="GHEA Grapalat" w:hAnsi="GHEA Grapalat"/>
          <w:sz w:val="20"/>
          <w:szCs w:val="20"/>
        </w:rPr>
        <w:t xml:space="preserve">Կ.Տ.                                                                       </w:t>
      </w:r>
      <w:r>
        <w:rPr>
          <w:rFonts w:ascii="GHEA Grapalat" w:hAnsi="GHEA Grapalat"/>
          <w:sz w:val="20"/>
          <w:szCs w:val="20"/>
        </w:rPr>
        <w:t xml:space="preserve">                       </w:t>
      </w:r>
      <w:r w:rsidRPr="00565AB9">
        <w:rPr>
          <w:rFonts w:ascii="GHEA Grapalat" w:hAnsi="GHEA Grapalat"/>
          <w:sz w:val="20"/>
          <w:szCs w:val="20"/>
        </w:rPr>
        <w:t>Կ.Տ.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</w:rPr>
      </w:pP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Տնօրենների խորհրդի անդամ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Ս. Գրելա</w:t>
      </w: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</w:p>
    <w:p w:rsidR="006C4FFE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________________________</w:t>
      </w:r>
    </w:p>
    <w:p w:rsidR="006C4FFE" w:rsidRPr="00565AB9" w:rsidRDefault="006C4FFE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</w:t>
      </w:r>
      <w:r w:rsidRPr="00565AB9">
        <w:rPr>
          <w:rFonts w:ascii="GHEA Grapalat" w:hAnsi="GHEA Grapalat"/>
          <w:sz w:val="20"/>
          <w:szCs w:val="20"/>
        </w:rPr>
        <w:t>/ստորագրություն/</w:t>
      </w:r>
    </w:p>
    <w:p w:rsidR="00063752" w:rsidRDefault="00063752" w:rsidP="006C4FFE">
      <w:pPr>
        <w:pStyle w:val="ListParagraph"/>
        <w:tabs>
          <w:tab w:val="left" w:pos="0"/>
          <w:tab w:val="left" w:pos="900"/>
          <w:tab w:val="left" w:pos="1080"/>
        </w:tabs>
        <w:ind w:left="0"/>
        <w:jc w:val="right"/>
        <w:rPr>
          <w:rFonts w:ascii="GHEA Grapalat" w:hAnsi="GHEA Grapalat"/>
          <w:i/>
          <w:sz w:val="24"/>
          <w:szCs w:val="24"/>
        </w:rPr>
      </w:pPr>
      <w:r w:rsidRPr="00DF1D32">
        <w:rPr>
          <w:rFonts w:ascii="GHEA Grapalat" w:hAnsi="GHEA Grapalat"/>
          <w:i/>
          <w:sz w:val="24"/>
          <w:szCs w:val="24"/>
        </w:rPr>
        <w:lastRenderedPageBreak/>
        <w:t xml:space="preserve">Հավելված </w:t>
      </w:r>
      <w:r>
        <w:rPr>
          <w:rFonts w:ascii="GHEA Grapalat" w:hAnsi="GHEA Grapalat"/>
          <w:i/>
          <w:sz w:val="24"/>
          <w:szCs w:val="24"/>
        </w:rPr>
        <w:t>2</w:t>
      </w:r>
      <w:r w:rsidRPr="00DF1D32">
        <w:rPr>
          <w:rFonts w:ascii="GHEA Grapalat" w:hAnsi="GHEA Grapalat"/>
          <w:i/>
          <w:sz w:val="24"/>
          <w:szCs w:val="24"/>
        </w:rPr>
        <w:t>.</w:t>
      </w:r>
    </w:p>
    <w:p w:rsidR="00063752" w:rsidRDefault="00063752" w:rsidP="00063752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right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>&lt;&lt;</w:t>
      </w:r>
      <w:r w:rsidR="006C4FFE">
        <w:rPr>
          <w:rFonts w:ascii="GHEA Grapalat" w:hAnsi="GHEA Grapalat"/>
          <w:i/>
          <w:sz w:val="24"/>
          <w:szCs w:val="24"/>
        </w:rPr>
        <w:t xml:space="preserve">      </w:t>
      </w:r>
      <w:r>
        <w:rPr>
          <w:rFonts w:ascii="GHEA Grapalat" w:hAnsi="GHEA Grapalat"/>
          <w:i/>
          <w:sz w:val="24"/>
          <w:szCs w:val="24"/>
        </w:rPr>
        <w:t>&gt;&gt; ____________ կնքված</w:t>
      </w:r>
    </w:p>
    <w:p w:rsidR="00063752" w:rsidRPr="00DF1D32" w:rsidRDefault="0075274D" w:rsidP="00063752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right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>&lt;&lt;</w:t>
      </w:r>
      <w:r w:rsidR="00063752" w:rsidRPr="00DF1D32">
        <w:rPr>
          <w:rFonts w:ascii="GHEA Grapalat" w:hAnsi="GHEA Grapalat"/>
          <w:i/>
          <w:sz w:val="24"/>
          <w:szCs w:val="24"/>
        </w:rPr>
        <w:t>2011թ. հուլիսի 28-ին կնքված թիվ ԱՇՁԲ-10/53</w:t>
      </w:r>
      <w:r>
        <w:rPr>
          <w:rFonts w:ascii="GHEA Grapalat" w:hAnsi="GHEA Grapalat"/>
          <w:i/>
          <w:sz w:val="24"/>
          <w:szCs w:val="24"/>
        </w:rPr>
        <w:t>&gt;&gt;</w:t>
      </w:r>
    </w:p>
    <w:p w:rsidR="00063752" w:rsidRDefault="006C4FFE" w:rsidP="00063752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right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>Պ</w:t>
      </w:r>
      <w:r w:rsidR="00063752" w:rsidRPr="00DF1D32">
        <w:rPr>
          <w:rFonts w:ascii="GHEA Grapalat" w:hAnsi="GHEA Grapalat"/>
          <w:i/>
          <w:sz w:val="24"/>
          <w:szCs w:val="24"/>
        </w:rPr>
        <w:t>այմանագրի</w:t>
      </w:r>
      <w:r>
        <w:rPr>
          <w:rFonts w:ascii="GHEA Grapalat" w:hAnsi="GHEA Grapalat"/>
          <w:i/>
          <w:sz w:val="24"/>
          <w:szCs w:val="24"/>
        </w:rPr>
        <w:t xml:space="preserve"> </w:t>
      </w:r>
      <w:r w:rsidR="00063752" w:rsidRPr="00DF1D32">
        <w:rPr>
          <w:rFonts w:ascii="GHEA Grapalat" w:hAnsi="GHEA Grapalat"/>
          <w:i/>
          <w:sz w:val="24"/>
          <w:szCs w:val="24"/>
        </w:rPr>
        <w:t>Համաձայնագ</w:t>
      </w:r>
      <w:r w:rsidR="0024195B">
        <w:rPr>
          <w:rFonts w:ascii="GHEA Grapalat" w:hAnsi="GHEA Grapalat"/>
          <w:i/>
          <w:sz w:val="24"/>
          <w:szCs w:val="24"/>
        </w:rPr>
        <w:t>ր</w:t>
      </w:r>
      <w:r w:rsidR="00063752" w:rsidRPr="00DF1D32">
        <w:rPr>
          <w:rFonts w:ascii="GHEA Grapalat" w:hAnsi="GHEA Grapalat"/>
          <w:i/>
          <w:sz w:val="24"/>
          <w:szCs w:val="24"/>
        </w:rPr>
        <w:t>ի</w:t>
      </w:r>
    </w:p>
    <w:p w:rsidR="00063752" w:rsidRDefault="00063752" w:rsidP="00063752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right"/>
        <w:rPr>
          <w:rFonts w:ascii="GHEA Grapalat" w:hAnsi="GHEA Grapalat"/>
          <w:i/>
          <w:sz w:val="24"/>
          <w:szCs w:val="24"/>
        </w:rPr>
      </w:pPr>
    </w:p>
    <w:p w:rsidR="00063752" w:rsidRPr="000D1CB1" w:rsidRDefault="00063752" w:rsidP="00063752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Քանակական և գնային </w:t>
      </w:r>
      <w:r w:rsidR="00427B10">
        <w:rPr>
          <w:rFonts w:ascii="GHEA Grapalat" w:hAnsi="GHEA Grapalat"/>
          <w:b/>
          <w:sz w:val="24"/>
          <w:szCs w:val="24"/>
        </w:rPr>
        <w:t>տվյալներ</w:t>
      </w:r>
    </w:p>
    <w:p w:rsidR="00063752" w:rsidRDefault="00063752" w:rsidP="00063752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center"/>
        <w:rPr>
          <w:rFonts w:ascii="GHEA Grapalat" w:hAnsi="GHEA Grapalat"/>
          <w:b/>
          <w:sz w:val="24"/>
          <w:szCs w:val="24"/>
        </w:rPr>
      </w:pPr>
      <w:r w:rsidRPr="000D1CB1">
        <w:rPr>
          <w:rFonts w:ascii="GHEA Grapalat" w:hAnsi="GHEA Grapalat"/>
          <w:b/>
          <w:sz w:val="24"/>
          <w:szCs w:val="24"/>
        </w:rPr>
        <w:t>Կենսաչափական կողմնորոշիչներ պարունակող էլեկտրոնային անձնագրերի համակարգի լրացուցիչ տեխնիկա</w:t>
      </w:r>
      <w:r>
        <w:rPr>
          <w:rFonts w:ascii="GHEA Grapalat" w:hAnsi="GHEA Grapalat"/>
          <w:b/>
          <w:sz w:val="24"/>
          <w:szCs w:val="24"/>
        </w:rPr>
        <w:t>կան միջոցների</w:t>
      </w:r>
    </w:p>
    <w:p w:rsidR="00C35CB6" w:rsidRDefault="00C35CB6" w:rsidP="00063752">
      <w:pPr>
        <w:pStyle w:val="ListParagraph"/>
        <w:tabs>
          <w:tab w:val="left" w:pos="0"/>
          <w:tab w:val="left" w:pos="900"/>
          <w:tab w:val="left" w:pos="1080"/>
        </w:tabs>
        <w:ind w:left="0" w:hanging="90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9979" w:type="dxa"/>
        <w:tblInd w:w="93" w:type="dxa"/>
        <w:tblLook w:val="04A0"/>
      </w:tblPr>
      <w:tblGrid>
        <w:gridCol w:w="1954"/>
        <w:gridCol w:w="4259"/>
        <w:gridCol w:w="1654"/>
        <w:gridCol w:w="1089"/>
        <w:gridCol w:w="1247"/>
      </w:tblGrid>
      <w:tr w:rsidR="00F474F0" w:rsidRPr="00F474F0" w:rsidTr="00FE5940">
        <w:trPr>
          <w:trHeight w:val="962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F0" w:rsidRPr="00F474F0" w:rsidRDefault="00F474F0" w:rsidP="00F474F0">
            <w:pPr>
              <w:pStyle w:val="ListParagraph"/>
              <w:tabs>
                <w:tab w:val="left" w:pos="0"/>
                <w:tab w:val="left" w:pos="900"/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474F0">
              <w:rPr>
                <w:rFonts w:ascii="GHEA Grapalat" w:hAnsi="GHEA Grapalat"/>
                <w:sz w:val="20"/>
                <w:szCs w:val="20"/>
              </w:rPr>
              <w:t>Սարքավորումների խումբը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F0" w:rsidRPr="00F474F0" w:rsidRDefault="00F474F0" w:rsidP="00F474F0">
            <w:pPr>
              <w:pStyle w:val="ListParagraph"/>
              <w:tabs>
                <w:tab w:val="left" w:pos="0"/>
                <w:tab w:val="left" w:pos="900"/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474F0">
              <w:rPr>
                <w:rFonts w:ascii="GHEA Grapalat" w:hAnsi="GHEA Grapalat"/>
                <w:sz w:val="20"/>
                <w:szCs w:val="20"/>
              </w:rPr>
              <w:t>Սարքավորումների անվանումը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F0" w:rsidRPr="00F474F0" w:rsidRDefault="00F474F0" w:rsidP="00F474F0">
            <w:pPr>
              <w:pStyle w:val="ListParagraph"/>
              <w:tabs>
                <w:tab w:val="left" w:pos="0"/>
                <w:tab w:val="left" w:pos="900"/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474F0">
              <w:rPr>
                <w:rFonts w:ascii="GHEA Grapalat" w:hAnsi="GHEA Grapalat"/>
                <w:sz w:val="20"/>
                <w:szCs w:val="20"/>
              </w:rPr>
              <w:t>Քանակությունը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pStyle w:val="ListParagraph"/>
              <w:tabs>
                <w:tab w:val="left" w:pos="0"/>
                <w:tab w:val="left" w:pos="900"/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474F0">
              <w:rPr>
                <w:rFonts w:ascii="GHEA Grapalat" w:hAnsi="GHEA Grapalat"/>
                <w:sz w:val="20"/>
                <w:szCs w:val="20"/>
              </w:rPr>
              <w:t>Միավորի գինը</w:t>
            </w:r>
          </w:p>
          <w:p w:rsidR="00F474F0" w:rsidRPr="00F474F0" w:rsidRDefault="00F474F0" w:rsidP="00F474F0">
            <w:pPr>
              <w:pStyle w:val="ListParagraph"/>
              <w:tabs>
                <w:tab w:val="left" w:pos="0"/>
                <w:tab w:val="left" w:pos="900"/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474F0">
              <w:rPr>
                <w:rFonts w:ascii="GHEA Grapalat" w:hAnsi="GHEA Grapalat"/>
                <w:sz w:val="20"/>
                <w:szCs w:val="20"/>
              </w:rPr>
              <w:t>/եվրո/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pStyle w:val="ListParagraph"/>
              <w:tabs>
                <w:tab w:val="left" w:pos="0"/>
                <w:tab w:val="left" w:pos="900"/>
                <w:tab w:val="left" w:pos="1080"/>
              </w:tabs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474F0">
              <w:rPr>
                <w:rFonts w:ascii="GHEA Grapalat" w:hAnsi="GHEA Grapalat"/>
                <w:sz w:val="20"/>
                <w:szCs w:val="20"/>
              </w:rPr>
              <w:t>Ընդհանուր արժեքը /եվրո/</w:t>
            </w:r>
          </w:p>
        </w:tc>
      </w:tr>
      <w:tr w:rsidR="00F474F0" w:rsidRPr="00F474F0" w:rsidTr="00FE5940">
        <w:trPr>
          <w:trHeight w:val="30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Установка</w:t>
            </w: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LCSS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7677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677A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50957</w:t>
            </w:r>
          </w:p>
        </w:tc>
      </w:tr>
      <w:tr w:rsidR="00F474F0" w:rsidRPr="00F474F0" w:rsidTr="00FE5940">
        <w:trPr>
          <w:trHeight w:val="91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>
            <w:pPr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Համակարգիչ</w:t>
            </w:r>
            <w:r w:rsidRPr="00F474F0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Մոնիտոր</w:t>
            </w:r>
            <w:r w:rsidRPr="00F474F0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, 17''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DELL</w:t>
            </w:r>
            <w:r w:rsidRPr="00F474F0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Компьютер с монитором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LCD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51071</w:t>
            </w:r>
          </w:p>
        </w:tc>
      </w:tr>
      <w:tr w:rsidR="00F474F0" w:rsidRPr="00F474F0" w:rsidTr="00FE5940">
        <w:trPr>
          <w:trHeight w:val="88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Default="00F474F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Մատնահետքեր կարդացող սարք, считыватель  ARH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77273</w:t>
            </w:r>
          </w:p>
        </w:tc>
      </w:tr>
      <w:tr w:rsidR="00F474F0" w:rsidRPr="00F474F0" w:rsidTr="00FE5940">
        <w:trPr>
          <w:trHeight w:val="58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Default="00F474F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Անձնագիր կարդացող սարք, считыватель OCR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80589</w:t>
            </w:r>
          </w:p>
        </w:tc>
      </w:tr>
      <w:tr w:rsidR="00F474F0" w:rsidRPr="00F474F0" w:rsidTr="000F14D2">
        <w:trPr>
          <w:trHeight w:val="737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Default="00F474F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Ֆոտոապարատ հիշողության քարտով, Canon набор фото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E5940" w:rsidRDefault="00FE594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32000</w:t>
            </w:r>
          </w:p>
        </w:tc>
      </w:tr>
      <w:tr w:rsidR="00F474F0" w:rsidRPr="00F474F0" w:rsidTr="00FE5940">
        <w:trPr>
          <w:trHeight w:val="58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Default="00F474F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Ֆոտոլուսարձակ, Стенд с лампой SKT-03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42600</w:t>
            </w:r>
          </w:p>
        </w:tc>
      </w:tr>
      <w:tr w:rsidR="00F474F0" w:rsidRPr="00F474F0" w:rsidTr="00FE5940">
        <w:trPr>
          <w:trHeight w:val="6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Default="00F474F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Ստորագրության սարք, Таблет для подписи WACOM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16400</w:t>
            </w:r>
          </w:p>
        </w:tc>
      </w:tr>
      <w:tr w:rsidR="00F474F0" w:rsidRPr="00F474F0" w:rsidTr="000F14D2">
        <w:trPr>
          <w:trHeight w:val="683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Default="00F474F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Քարտ կարդացող սարք, считыватель карт SCM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7677AC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="00F474F0"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7677AC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7677AC" w:rsidP="007677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20870</w:t>
            </w:r>
          </w:p>
        </w:tc>
      </w:tr>
      <w:tr w:rsidR="00F474F0" w:rsidRPr="00F474F0" w:rsidTr="000F14D2">
        <w:trPr>
          <w:trHeight w:val="102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Default="00F474F0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Կենսաչափական ծրագրի Լիցենզիա, лицензия Neuro I Cognitec 290 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30154</w:t>
            </w:r>
          </w:p>
        </w:tc>
      </w:tr>
      <w:tr w:rsidR="00F474F0" w:rsidRPr="00F474F0" w:rsidTr="00FE5940">
        <w:trPr>
          <w:trHeight w:val="30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E594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E594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Տպիչ սարք, Принтеры Diletta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10200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20400</w:t>
            </w:r>
          </w:p>
        </w:tc>
      </w:tr>
      <w:tr w:rsidR="00F474F0" w:rsidRPr="00F474F0" w:rsidTr="00FE5940">
        <w:trPr>
          <w:trHeight w:val="30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E594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E594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Центральнaя Установка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13230</w:t>
            </w:r>
          </w:p>
        </w:tc>
      </w:tr>
      <w:tr w:rsidR="00F474F0" w:rsidRPr="00F474F0" w:rsidTr="00FE5940">
        <w:trPr>
          <w:trHeight w:val="87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Համակարգիչ մոնիտորի հետ միասին, DELL Komputer z monitorem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13230</w:t>
            </w:r>
          </w:p>
        </w:tc>
      </w:tr>
      <w:tr w:rsidR="00F474F0" w:rsidRPr="00F474F0" w:rsidTr="00FE5940">
        <w:trPr>
          <w:trHeight w:val="30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7115D7" w:rsidRDefault="00FE594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E594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Շարժականկայան</w:t>
            </w:r>
            <w:r w:rsidRPr="00FE594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FE594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LCSS</w:t>
            </w:r>
            <w:r w:rsidRPr="00FE594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Установка  Мобильная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E594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474F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E594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474F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22500</w:t>
            </w:r>
          </w:p>
        </w:tc>
      </w:tr>
      <w:tr w:rsidR="00F474F0" w:rsidRPr="00F474F0" w:rsidTr="00FE5940">
        <w:trPr>
          <w:trHeight w:val="30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Նոոտբուկ, Laptop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22500</w:t>
            </w:r>
          </w:p>
        </w:tc>
      </w:tr>
      <w:tr w:rsidR="00F474F0" w:rsidRPr="00F474F0" w:rsidTr="00FE5940">
        <w:trPr>
          <w:trHeight w:val="60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74F0" w:rsidRPr="00FE5940" w:rsidRDefault="00FE594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FE594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Անձնագրիլամինացիոնսարք</w:t>
            </w:r>
            <w:r w:rsidRPr="00FE594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/>
              </w:rPr>
              <w:t>, ламинаторы для паспортов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6405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12810</w:t>
            </w:r>
          </w:p>
        </w:tc>
      </w:tr>
      <w:tr w:rsidR="00F474F0" w:rsidRPr="00F474F0" w:rsidTr="00FE5940">
        <w:trPr>
          <w:trHeight w:val="39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E594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E594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Պին կոդ տպագրող սարք, Принтеры PIN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1610</w:t>
            </w:r>
          </w:p>
        </w:tc>
      </w:tr>
      <w:tr w:rsidR="00F474F0" w:rsidRPr="00F474F0" w:rsidTr="00FE5940">
        <w:trPr>
          <w:trHeight w:val="30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Default="00FE594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E594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Ընդամենը, Сумма EUR</w:t>
            </w:r>
          </w:p>
          <w:p w:rsidR="00961454" w:rsidRPr="00F474F0" w:rsidRDefault="00961454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7677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7677A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21507</w:t>
            </w:r>
          </w:p>
        </w:tc>
      </w:tr>
      <w:tr w:rsidR="00F474F0" w:rsidRPr="00F474F0" w:rsidTr="003B1FF4">
        <w:trPr>
          <w:trHeight w:val="332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Default="00F474F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lastRenderedPageBreak/>
              <w:t>Լրացուցիչ ծախսեր</w:t>
            </w:r>
          </w:p>
          <w:p w:rsidR="00961454" w:rsidRPr="00F474F0" w:rsidRDefault="00961454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74F0" w:rsidRPr="00F474F0" w:rsidTr="00FE5940">
        <w:trPr>
          <w:trHeight w:val="108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Լրացուցիչտեխնիկայիսպասարկմանարժեք</w:t>
            </w: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, стоимость дополнительного сервиса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18000</w:t>
            </w:r>
          </w:p>
        </w:tc>
      </w:tr>
      <w:tr w:rsidR="00F474F0" w:rsidRPr="00F474F0" w:rsidTr="00FE5940">
        <w:trPr>
          <w:trHeight w:val="54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E594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E594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Տրանսպորտային ծախսեր, транспорт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20000</w:t>
            </w:r>
          </w:p>
        </w:tc>
      </w:tr>
      <w:tr w:rsidR="00F474F0" w:rsidRPr="00F474F0" w:rsidTr="00FE5940">
        <w:trPr>
          <w:trHeight w:val="81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E5940" w:rsidRDefault="00FE594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FE594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Տեղադրմանհետկապվածծախսեր</w:t>
            </w:r>
            <w:r w:rsidRPr="00FE594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, Установка и конфигурация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E594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E594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</w:p>
        </w:tc>
        <w:bookmarkStart w:id="0" w:name="_GoBack"/>
        <w:bookmarkEnd w:id="0"/>
      </w:tr>
      <w:tr w:rsidR="00F474F0" w:rsidRPr="00F474F0" w:rsidTr="00FE5940">
        <w:trPr>
          <w:trHeight w:val="885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12780" w:rsidRDefault="00FE5940" w:rsidP="00AB748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FE594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Հարկերևմաքսայինվճարներ</w:t>
            </w:r>
          </w:p>
          <w:p w:rsidR="008656A5" w:rsidRPr="00F12780" w:rsidRDefault="008656A5" w:rsidP="00912E8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</w:pPr>
            <w:r w:rsidRPr="008656A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>налогии</w:t>
            </w:r>
            <w:r w:rsidR="00912E88" w:rsidRPr="00F1278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>таможенные затраты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1278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1278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4F0" w:rsidRPr="00F474F0" w:rsidRDefault="00F474F0" w:rsidP="00947B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="00947BF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</w:t>
            </w: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</w:t>
            </w:r>
            <w:r w:rsidR="00947BF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474F0" w:rsidRPr="00F474F0" w:rsidTr="00FE5940">
        <w:trPr>
          <w:trHeight w:val="1080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Լրացուցիչ քանակությամբ կենսաչափական անձնագրերի տպագրություն և մատակարարում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4F0" w:rsidRPr="00F474F0" w:rsidRDefault="007677AC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302 600</w:t>
            </w:r>
          </w:p>
        </w:tc>
      </w:tr>
      <w:tr w:rsidR="00F474F0" w:rsidRPr="00F474F0" w:rsidTr="00FE5940">
        <w:trPr>
          <w:trHeight w:val="30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6C3CF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6C3C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Ընդամենը, Сумма EUR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7677AC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883 112</w:t>
            </w:r>
          </w:p>
        </w:tc>
      </w:tr>
      <w:tr w:rsidR="00F474F0" w:rsidRPr="00F474F0" w:rsidTr="00FE5940">
        <w:trPr>
          <w:trHeight w:val="30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Մեկ կենսաչափական անձնագրի համար հաշվարկվող նետտո արժեք, </w:t>
            </w:r>
            <w:r w:rsidR="006C3CF0" w:rsidRPr="006C3C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Стоимость паспорта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37.42</w:t>
            </w:r>
          </w:p>
        </w:tc>
      </w:tr>
      <w:tr w:rsidR="00F474F0" w:rsidRPr="00F474F0" w:rsidTr="00FE5940">
        <w:trPr>
          <w:trHeight w:val="153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Կենսաչափական կողմնորոշիչներ պարունակող էլեկտրոնային անձնագրերի լրացուցիչ քանակություն, количество паспортов для потушения затрат связанных с дополнителной оборудования 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F474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474F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4F0" w:rsidRPr="00F474F0" w:rsidRDefault="00F474F0" w:rsidP="007677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677A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36</w:t>
            </w:r>
            <w:r w:rsidRPr="00F474F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677A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0F14D2" w:rsidRDefault="000F14D2" w:rsidP="003B1FF4">
      <w:pPr>
        <w:pStyle w:val="ListParagraph"/>
        <w:tabs>
          <w:tab w:val="left" w:pos="0"/>
          <w:tab w:val="left" w:pos="900"/>
          <w:tab w:val="left" w:pos="1080"/>
        </w:tabs>
        <w:jc w:val="both"/>
        <w:rPr>
          <w:rFonts w:ascii="GHEA Grapalat" w:hAnsi="GHEA Grapalat"/>
          <w:b/>
          <w:sz w:val="24"/>
          <w:szCs w:val="24"/>
        </w:rPr>
      </w:pPr>
    </w:p>
    <w:p w:rsidR="00413936" w:rsidRPr="00E00603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jc w:val="both"/>
        <w:rPr>
          <w:rFonts w:ascii="GHEA Grapalat" w:hAnsi="GHEA Grapalat"/>
          <w:b/>
          <w:sz w:val="24"/>
          <w:szCs w:val="24"/>
        </w:rPr>
      </w:pPr>
      <w:r w:rsidRPr="00E00603">
        <w:rPr>
          <w:rFonts w:ascii="GHEA Grapalat" w:hAnsi="GHEA Grapalat"/>
          <w:b/>
          <w:sz w:val="24"/>
          <w:szCs w:val="24"/>
        </w:rPr>
        <w:t>Պատվիրատու                                                            Կապալառու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                                         &lt;&lt;ՊՎՊՎ&gt;&gt; ԲԸ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կառավարությանն առընթեր                            ԼՀ, Վարշավա, Սան-Գուզսկի փ., 00-222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                                    Հ/Հ  003 138922 001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Ոստիկանություն                                             &lt;&lt;Էյչ-Էս-ԲԻ-ՍԻ բանկ Հայաստան&gt;&gt; ՓԲԸ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ՀՀ, ք. Երևան, Նալբանդյան 130                            Ընկերության տնօրենների խորհդի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Հ/Հ 900011159044                                                   նախագահ Պյոտր Վոյցեխովսկի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Անձնագրային և վիզաների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վարչության պետ Մ. Բիչախչյան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__________________________                                    ________________________</w:t>
      </w:r>
    </w:p>
    <w:p w:rsidR="00413936" w:rsidRPr="00565AB9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0"/>
          <w:szCs w:val="20"/>
        </w:rPr>
      </w:pPr>
      <w:r w:rsidRPr="00565AB9">
        <w:rPr>
          <w:rFonts w:ascii="GHEA Grapalat" w:hAnsi="GHEA Grapalat"/>
          <w:sz w:val="20"/>
          <w:szCs w:val="20"/>
        </w:rPr>
        <w:t xml:space="preserve">/ստորագրություն/                                                 </w:t>
      </w:r>
      <w:r>
        <w:rPr>
          <w:rFonts w:ascii="GHEA Grapalat" w:hAnsi="GHEA Grapalat"/>
          <w:sz w:val="20"/>
          <w:szCs w:val="20"/>
        </w:rPr>
        <w:t xml:space="preserve">                         </w:t>
      </w:r>
      <w:r w:rsidRPr="00565AB9">
        <w:rPr>
          <w:rFonts w:ascii="GHEA Grapalat" w:hAnsi="GHEA Grapalat"/>
          <w:sz w:val="20"/>
          <w:szCs w:val="20"/>
        </w:rPr>
        <w:t>/ստորագրություն/</w:t>
      </w:r>
    </w:p>
    <w:p w:rsidR="00413936" w:rsidRPr="00565AB9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0"/>
          <w:szCs w:val="20"/>
        </w:rPr>
      </w:pPr>
      <w:r w:rsidRPr="00565AB9">
        <w:rPr>
          <w:rFonts w:ascii="GHEA Grapalat" w:hAnsi="GHEA Grapalat"/>
          <w:sz w:val="20"/>
          <w:szCs w:val="20"/>
        </w:rPr>
        <w:t xml:space="preserve">Կ.Տ.                                                                       </w:t>
      </w:r>
      <w:r>
        <w:rPr>
          <w:rFonts w:ascii="GHEA Grapalat" w:hAnsi="GHEA Grapalat"/>
          <w:sz w:val="20"/>
          <w:szCs w:val="20"/>
        </w:rPr>
        <w:t xml:space="preserve">                       </w:t>
      </w:r>
      <w:r w:rsidRPr="00565AB9">
        <w:rPr>
          <w:rFonts w:ascii="GHEA Grapalat" w:hAnsi="GHEA Grapalat"/>
          <w:sz w:val="20"/>
          <w:szCs w:val="20"/>
        </w:rPr>
        <w:t>Կ.Տ.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 w:firstLine="450"/>
        <w:jc w:val="both"/>
        <w:rPr>
          <w:rFonts w:ascii="GHEA Grapalat" w:hAnsi="GHEA Grapalat"/>
          <w:sz w:val="24"/>
          <w:szCs w:val="24"/>
        </w:rPr>
      </w:pP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Տնօրենների խորհրդի անդամ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Ս. Գրելա</w:t>
      </w: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jc w:val="both"/>
        <w:rPr>
          <w:rFonts w:ascii="GHEA Grapalat" w:hAnsi="GHEA Grapalat"/>
          <w:sz w:val="24"/>
          <w:szCs w:val="24"/>
        </w:rPr>
      </w:pPr>
    </w:p>
    <w:p w:rsidR="00413936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ind w:left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________________________</w:t>
      </w:r>
    </w:p>
    <w:p w:rsidR="003B1FF4" w:rsidRPr="00565AB9" w:rsidRDefault="00413936" w:rsidP="00413936">
      <w:pPr>
        <w:pStyle w:val="ListParagraph"/>
        <w:tabs>
          <w:tab w:val="left" w:pos="0"/>
          <w:tab w:val="left" w:pos="900"/>
          <w:tab w:val="left" w:pos="1080"/>
        </w:tabs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</w:t>
      </w:r>
      <w:r w:rsidRPr="00565AB9">
        <w:rPr>
          <w:rFonts w:ascii="GHEA Grapalat" w:hAnsi="GHEA Grapalat"/>
          <w:sz w:val="20"/>
          <w:szCs w:val="20"/>
        </w:rPr>
        <w:t>/ստորագրություն/</w:t>
      </w:r>
    </w:p>
    <w:sectPr w:rsidR="003B1FF4" w:rsidRPr="00565AB9" w:rsidSect="00314BE5">
      <w:pgSz w:w="12240" w:h="15840"/>
      <w:pgMar w:top="360" w:right="72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567" w:rsidRDefault="00B66567" w:rsidP="007C0A32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B66567" w:rsidRDefault="00B66567" w:rsidP="007C0A32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567" w:rsidRDefault="00B66567" w:rsidP="007C0A32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B66567" w:rsidRDefault="00B66567" w:rsidP="007C0A32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67D262C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18"/>
        <w:szCs w:val="18"/>
        <w:u w:val="none"/>
      </w:rPr>
    </w:lvl>
    <w:lvl w:ilvl="1" w:tplc="E9DC31B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B1CE50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C2A1D3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E72548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8307FD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D86CBC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E16A9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4B6E08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3"/>
    <w:multiLevelType w:val="multilevel"/>
    <w:tmpl w:val="0DEA2ABC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4"/>
    <w:multiLevelType w:val="hybridMultilevel"/>
    <w:tmpl w:val="00000004"/>
    <w:lvl w:ilvl="0" w:tplc="DBC6D48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18"/>
        <w:szCs w:val="18"/>
        <w:u w:val="none"/>
      </w:rPr>
    </w:lvl>
    <w:lvl w:ilvl="1" w:tplc="D0527BD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C7E8DC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192210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26C490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C4C09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3B2BF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774B56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250DA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9"/>
    <w:multiLevelType w:val="hybridMultilevel"/>
    <w:tmpl w:val="00000009"/>
    <w:lvl w:ilvl="0" w:tplc="963866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18"/>
        <w:szCs w:val="18"/>
        <w:u w:val="none"/>
      </w:rPr>
    </w:lvl>
    <w:lvl w:ilvl="1" w:tplc="75AE019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6DC70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162F2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8D6B85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60C298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35EEC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34E5D9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A0892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B5736F9"/>
    <w:multiLevelType w:val="hybridMultilevel"/>
    <w:tmpl w:val="5DD2B572"/>
    <w:lvl w:ilvl="0" w:tplc="8788DD2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97355"/>
    <w:multiLevelType w:val="hybridMultilevel"/>
    <w:tmpl w:val="544C73E4"/>
    <w:lvl w:ilvl="0" w:tplc="D30ACDA8">
      <w:start w:val="3"/>
      <w:numFmt w:val="decimal"/>
      <w:lvlText w:val="%1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B08FC"/>
    <w:multiLevelType w:val="hybridMultilevel"/>
    <w:tmpl w:val="09A67322"/>
    <w:lvl w:ilvl="0" w:tplc="4F64418C">
      <w:start w:val="18"/>
      <w:numFmt w:val="bullet"/>
      <w:lvlText w:val=""/>
      <w:lvlJc w:val="left"/>
      <w:pPr>
        <w:ind w:left="12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7659"/>
    <w:rsid w:val="00012887"/>
    <w:rsid w:val="00021C1F"/>
    <w:rsid w:val="00027C04"/>
    <w:rsid w:val="000515D7"/>
    <w:rsid w:val="00052E68"/>
    <w:rsid w:val="00054DD7"/>
    <w:rsid w:val="0005647A"/>
    <w:rsid w:val="00063752"/>
    <w:rsid w:val="00076E0E"/>
    <w:rsid w:val="00087AF7"/>
    <w:rsid w:val="00095302"/>
    <w:rsid w:val="0009763A"/>
    <w:rsid w:val="000A278F"/>
    <w:rsid w:val="000A4D3C"/>
    <w:rsid w:val="000B08EE"/>
    <w:rsid w:val="000B4B3D"/>
    <w:rsid w:val="000B53DF"/>
    <w:rsid w:val="000B7015"/>
    <w:rsid w:val="000C71C2"/>
    <w:rsid w:val="000D1CB1"/>
    <w:rsid w:val="000D69F4"/>
    <w:rsid w:val="000E24FB"/>
    <w:rsid w:val="000E3845"/>
    <w:rsid w:val="000F14D2"/>
    <w:rsid w:val="000F73AC"/>
    <w:rsid w:val="00106DAD"/>
    <w:rsid w:val="00111827"/>
    <w:rsid w:val="00113D98"/>
    <w:rsid w:val="00117075"/>
    <w:rsid w:val="00120937"/>
    <w:rsid w:val="00132317"/>
    <w:rsid w:val="00152032"/>
    <w:rsid w:val="00152EBC"/>
    <w:rsid w:val="00157DF5"/>
    <w:rsid w:val="001675CE"/>
    <w:rsid w:val="001745D4"/>
    <w:rsid w:val="001912DB"/>
    <w:rsid w:val="00191F7A"/>
    <w:rsid w:val="001A155E"/>
    <w:rsid w:val="001A1C2A"/>
    <w:rsid w:val="001A293E"/>
    <w:rsid w:val="001B6EE1"/>
    <w:rsid w:val="001D01F4"/>
    <w:rsid w:val="001D1C0E"/>
    <w:rsid w:val="001D27EF"/>
    <w:rsid w:val="001F2E5C"/>
    <w:rsid w:val="001F41DC"/>
    <w:rsid w:val="00204534"/>
    <w:rsid w:val="0020704C"/>
    <w:rsid w:val="00207BDF"/>
    <w:rsid w:val="00220D51"/>
    <w:rsid w:val="002210E3"/>
    <w:rsid w:val="00236D36"/>
    <w:rsid w:val="00241257"/>
    <w:rsid w:val="0024195B"/>
    <w:rsid w:val="002427F1"/>
    <w:rsid w:val="00256A89"/>
    <w:rsid w:val="00264253"/>
    <w:rsid w:val="00265DBA"/>
    <w:rsid w:val="00266109"/>
    <w:rsid w:val="00292D44"/>
    <w:rsid w:val="00294C7B"/>
    <w:rsid w:val="0029510E"/>
    <w:rsid w:val="002A08D8"/>
    <w:rsid w:val="002A32AD"/>
    <w:rsid w:val="002C4B72"/>
    <w:rsid w:val="002D60EC"/>
    <w:rsid w:val="002D620F"/>
    <w:rsid w:val="002E187C"/>
    <w:rsid w:val="002E56B0"/>
    <w:rsid w:val="002E71BC"/>
    <w:rsid w:val="002E741D"/>
    <w:rsid w:val="00300F52"/>
    <w:rsid w:val="0031195B"/>
    <w:rsid w:val="00314BE5"/>
    <w:rsid w:val="00317B2B"/>
    <w:rsid w:val="00323CDA"/>
    <w:rsid w:val="00325D43"/>
    <w:rsid w:val="003439B8"/>
    <w:rsid w:val="00364AFB"/>
    <w:rsid w:val="00366AC3"/>
    <w:rsid w:val="003670A7"/>
    <w:rsid w:val="00367B09"/>
    <w:rsid w:val="003764AF"/>
    <w:rsid w:val="00381705"/>
    <w:rsid w:val="00391238"/>
    <w:rsid w:val="003924C0"/>
    <w:rsid w:val="00393EFC"/>
    <w:rsid w:val="003B1FF4"/>
    <w:rsid w:val="003C5F66"/>
    <w:rsid w:val="003D3DF8"/>
    <w:rsid w:val="003F2FA5"/>
    <w:rsid w:val="003F42E8"/>
    <w:rsid w:val="004041D2"/>
    <w:rsid w:val="004059EF"/>
    <w:rsid w:val="00406264"/>
    <w:rsid w:val="004062A3"/>
    <w:rsid w:val="00413936"/>
    <w:rsid w:val="00427B10"/>
    <w:rsid w:val="0044113F"/>
    <w:rsid w:val="004562D1"/>
    <w:rsid w:val="004577E2"/>
    <w:rsid w:val="004649BE"/>
    <w:rsid w:val="00486D06"/>
    <w:rsid w:val="004A38CC"/>
    <w:rsid w:val="004B2DC4"/>
    <w:rsid w:val="004B3738"/>
    <w:rsid w:val="004B48AE"/>
    <w:rsid w:val="004C3B43"/>
    <w:rsid w:val="004D6CEA"/>
    <w:rsid w:val="004E72C9"/>
    <w:rsid w:val="00500361"/>
    <w:rsid w:val="00517144"/>
    <w:rsid w:val="005406A6"/>
    <w:rsid w:val="00540807"/>
    <w:rsid w:val="005440CD"/>
    <w:rsid w:val="00545EA6"/>
    <w:rsid w:val="00546076"/>
    <w:rsid w:val="00563B86"/>
    <w:rsid w:val="0056578B"/>
    <w:rsid w:val="00565AB9"/>
    <w:rsid w:val="00572D55"/>
    <w:rsid w:val="005755A4"/>
    <w:rsid w:val="00581FA8"/>
    <w:rsid w:val="005841AB"/>
    <w:rsid w:val="005A2A15"/>
    <w:rsid w:val="005B6BD7"/>
    <w:rsid w:val="005D3BB2"/>
    <w:rsid w:val="00605812"/>
    <w:rsid w:val="00616749"/>
    <w:rsid w:val="006446E9"/>
    <w:rsid w:val="00647659"/>
    <w:rsid w:val="00654B27"/>
    <w:rsid w:val="00661F5B"/>
    <w:rsid w:val="00664A2F"/>
    <w:rsid w:val="00666DEC"/>
    <w:rsid w:val="00667455"/>
    <w:rsid w:val="00670A40"/>
    <w:rsid w:val="00671652"/>
    <w:rsid w:val="006729D0"/>
    <w:rsid w:val="00673496"/>
    <w:rsid w:val="00682752"/>
    <w:rsid w:val="006833DF"/>
    <w:rsid w:val="00686FF5"/>
    <w:rsid w:val="0069719C"/>
    <w:rsid w:val="0069734A"/>
    <w:rsid w:val="006A0D0C"/>
    <w:rsid w:val="006C3CF0"/>
    <w:rsid w:val="006C4FFE"/>
    <w:rsid w:val="006D0BDC"/>
    <w:rsid w:val="006D38FB"/>
    <w:rsid w:val="006E093C"/>
    <w:rsid w:val="006E279F"/>
    <w:rsid w:val="006E2E34"/>
    <w:rsid w:val="006F067C"/>
    <w:rsid w:val="00702D29"/>
    <w:rsid w:val="00706A42"/>
    <w:rsid w:val="007115D7"/>
    <w:rsid w:val="00720965"/>
    <w:rsid w:val="00737171"/>
    <w:rsid w:val="00743CE7"/>
    <w:rsid w:val="0075274D"/>
    <w:rsid w:val="007677AC"/>
    <w:rsid w:val="00773132"/>
    <w:rsid w:val="00777A42"/>
    <w:rsid w:val="007814A2"/>
    <w:rsid w:val="00790229"/>
    <w:rsid w:val="007A03AF"/>
    <w:rsid w:val="007A26B0"/>
    <w:rsid w:val="007B0806"/>
    <w:rsid w:val="007B5DC3"/>
    <w:rsid w:val="007C0522"/>
    <w:rsid w:val="007C0A32"/>
    <w:rsid w:val="007E62A3"/>
    <w:rsid w:val="007F24D5"/>
    <w:rsid w:val="007F54BF"/>
    <w:rsid w:val="007F75A8"/>
    <w:rsid w:val="00826EE4"/>
    <w:rsid w:val="00832673"/>
    <w:rsid w:val="00835B3F"/>
    <w:rsid w:val="00852BDA"/>
    <w:rsid w:val="008656A5"/>
    <w:rsid w:val="008745A9"/>
    <w:rsid w:val="00880424"/>
    <w:rsid w:val="00881616"/>
    <w:rsid w:val="00895974"/>
    <w:rsid w:val="008B71BA"/>
    <w:rsid w:val="008F4D4F"/>
    <w:rsid w:val="008F6CBB"/>
    <w:rsid w:val="0091052C"/>
    <w:rsid w:val="0091134A"/>
    <w:rsid w:val="00912E88"/>
    <w:rsid w:val="00917173"/>
    <w:rsid w:val="009324E4"/>
    <w:rsid w:val="00936F8E"/>
    <w:rsid w:val="00943911"/>
    <w:rsid w:val="00947BFC"/>
    <w:rsid w:val="00956418"/>
    <w:rsid w:val="00957652"/>
    <w:rsid w:val="00961454"/>
    <w:rsid w:val="009622B1"/>
    <w:rsid w:val="0098602F"/>
    <w:rsid w:val="00994C52"/>
    <w:rsid w:val="00995FB1"/>
    <w:rsid w:val="009A2297"/>
    <w:rsid w:val="009B6C85"/>
    <w:rsid w:val="009C047C"/>
    <w:rsid w:val="009D6798"/>
    <w:rsid w:val="009E7F68"/>
    <w:rsid w:val="00A0337F"/>
    <w:rsid w:val="00A07821"/>
    <w:rsid w:val="00A112DE"/>
    <w:rsid w:val="00A138C7"/>
    <w:rsid w:val="00A17FD3"/>
    <w:rsid w:val="00A249F8"/>
    <w:rsid w:val="00A25206"/>
    <w:rsid w:val="00A41714"/>
    <w:rsid w:val="00A447D7"/>
    <w:rsid w:val="00A452A1"/>
    <w:rsid w:val="00A50443"/>
    <w:rsid w:val="00A57F01"/>
    <w:rsid w:val="00A67F32"/>
    <w:rsid w:val="00A94D19"/>
    <w:rsid w:val="00AA2368"/>
    <w:rsid w:val="00AB7487"/>
    <w:rsid w:val="00AD7098"/>
    <w:rsid w:val="00AE674D"/>
    <w:rsid w:val="00AE7AC4"/>
    <w:rsid w:val="00B06FCB"/>
    <w:rsid w:val="00B21DD7"/>
    <w:rsid w:val="00B3400C"/>
    <w:rsid w:val="00B40D0D"/>
    <w:rsid w:val="00B5073F"/>
    <w:rsid w:val="00B66567"/>
    <w:rsid w:val="00B736E5"/>
    <w:rsid w:val="00B75AB7"/>
    <w:rsid w:val="00B91CD7"/>
    <w:rsid w:val="00B92C2B"/>
    <w:rsid w:val="00BA13C9"/>
    <w:rsid w:val="00BA309E"/>
    <w:rsid w:val="00BB1174"/>
    <w:rsid w:val="00BB1A92"/>
    <w:rsid w:val="00BC292A"/>
    <w:rsid w:val="00BC50FF"/>
    <w:rsid w:val="00BC7E7D"/>
    <w:rsid w:val="00BE5CD4"/>
    <w:rsid w:val="00BF58C3"/>
    <w:rsid w:val="00C04348"/>
    <w:rsid w:val="00C14EB0"/>
    <w:rsid w:val="00C30155"/>
    <w:rsid w:val="00C35CB6"/>
    <w:rsid w:val="00C506D1"/>
    <w:rsid w:val="00C5447B"/>
    <w:rsid w:val="00C57FF6"/>
    <w:rsid w:val="00C60928"/>
    <w:rsid w:val="00C7251A"/>
    <w:rsid w:val="00C87BEC"/>
    <w:rsid w:val="00C959E2"/>
    <w:rsid w:val="00CA1AEB"/>
    <w:rsid w:val="00CA3BCF"/>
    <w:rsid w:val="00CC775C"/>
    <w:rsid w:val="00CD2396"/>
    <w:rsid w:val="00CD3C4C"/>
    <w:rsid w:val="00CE0DC8"/>
    <w:rsid w:val="00CF2A8B"/>
    <w:rsid w:val="00CF2DAA"/>
    <w:rsid w:val="00CF476D"/>
    <w:rsid w:val="00D00E60"/>
    <w:rsid w:val="00D02959"/>
    <w:rsid w:val="00D0560C"/>
    <w:rsid w:val="00D20A6B"/>
    <w:rsid w:val="00D23792"/>
    <w:rsid w:val="00D25322"/>
    <w:rsid w:val="00D361BB"/>
    <w:rsid w:val="00D4165F"/>
    <w:rsid w:val="00D50585"/>
    <w:rsid w:val="00D53202"/>
    <w:rsid w:val="00D53303"/>
    <w:rsid w:val="00D75229"/>
    <w:rsid w:val="00D820CE"/>
    <w:rsid w:val="00DB3E4B"/>
    <w:rsid w:val="00DB6E5A"/>
    <w:rsid w:val="00DD1799"/>
    <w:rsid w:val="00DD2BD1"/>
    <w:rsid w:val="00DD5B26"/>
    <w:rsid w:val="00DE65EE"/>
    <w:rsid w:val="00DF054D"/>
    <w:rsid w:val="00DF1D32"/>
    <w:rsid w:val="00DF2E8F"/>
    <w:rsid w:val="00DF3033"/>
    <w:rsid w:val="00E00603"/>
    <w:rsid w:val="00E0100A"/>
    <w:rsid w:val="00E06CD8"/>
    <w:rsid w:val="00E0774D"/>
    <w:rsid w:val="00E26780"/>
    <w:rsid w:val="00E36CE1"/>
    <w:rsid w:val="00E441E4"/>
    <w:rsid w:val="00E45F45"/>
    <w:rsid w:val="00E55BCD"/>
    <w:rsid w:val="00E56672"/>
    <w:rsid w:val="00E578E8"/>
    <w:rsid w:val="00E6640F"/>
    <w:rsid w:val="00E857B4"/>
    <w:rsid w:val="00E9003D"/>
    <w:rsid w:val="00EB3942"/>
    <w:rsid w:val="00EE1ABC"/>
    <w:rsid w:val="00EF0883"/>
    <w:rsid w:val="00EF29C9"/>
    <w:rsid w:val="00EF3A71"/>
    <w:rsid w:val="00F014DF"/>
    <w:rsid w:val="00F06162"/>
    <w:rsid w:val="00F07A38"/>
    <w:rsid w:val="00F12780"/>
    <w:rsid w:val="00F376B8"/>
    <w:rsid w:val="00F37C0B"/>
    <w:rsid w:val="00F405F5"/>
    <w:rsid w:val="00F43E4B"/>
    <w:rsid w:val="00F4547D"/>
    <w:rsid w:val="00F474F0"/>
    <w:rsid w:val="00F521DE"/>
    <w:rsid w:val="00F558EB"/>
    <w:rsid w:val="00F616D5"/>
    <w:rsid w:val="00F7429E"/>
    <w:rsid w:val="00F75EF0"/>
    <w:rsid w:val="00F81BA9"/>
    <w:rsid w:val="00F83B86"/>
    <w:rsid w:val="00F86FCE"/>
    <w:rsid w:val="00F978C5"/>
    <w:rsid w:val="00FB133B"/>
    <w:rsid w:val="00FC13C1"/>
    <w:rsid w:val="00FD5FE3"/>
    <w:rsid w:val="00FE0430"/>
    <w:rsid w:val="00FE12EA"/>
    <w:rsid w:val="00FE32BE"/>
    <w:rsid w:val="00FE5940"/>
    <w:rsid w:val="00FE6B52"/>
    <w:rsid w:val="00FF6D10"/>
    <w:rsid w:val="00FF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32"/>
  </w:style>
  <w:style w:type="paragraph" w:styleId="Heading1">
    <w:name w:val="heading 1"/>
    <w:basedOn w:val="Normal"/>
    <w:next w:val="Normal"/>
    <w:link w:val="Heading1Char"/>
    <w:uiPriority w:val="9"/>
    <w:qFormat/>
    <w:rsid w:val="00DD17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C7B"/>
    <w:pPr>
      <w:ind w:left="720"/>
      <w:contextualSpacing/>
    </w:pPr>
  </w:style>
  <w:style w:type="table" w:styleId="TableGrid">
    <w:name w:val="Table Grid"/>
    <w:basedOn w:val="TableNormal"/>
    <w:uiPriority w:val="59"/>
    <w:rsid w:val="0079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D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oSpacing">
    <w:name w:val="No Spacing"/>
    <w:uiPriority w:val="1"/>
    <w:qFormat/>
    <w:rsid w:val="0031195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0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A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A32"/>
    <w:rPr>
      <w:vertAlign w:val="superscript"/>
    </w:rPr>
  </w:style>
  <w:style w:type="paragraph" w:customStyle="1" w:styleId="Akapitzlist">
    <w:name w:val="Akapit z listą"/>
    <w:basedOn w:val="Normal"/>
    <w:rsid w:val="00C5447B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4"/>
      <w:szCs w:val="24"/>
      <w:lang w:val="pl-PL"/>
    </w:rPr>
  </w:style>
  <w:style w:type="paragraph" w:customStyle="1" w:styleId="Akapitzlist1">
    <w:name w:val="Akapit z listą1"/>
    <w:basedOn w:val="Normal"/>
    <w:rsid w:val="00BC50FF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4"/>
      <w:szCs w:val="24"/>
      <w:lang w:val="pl-PL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2720-F9AC-44B7-8468-541DE48A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4588</Words>
  <Characters>26155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avv</Company>
  <LinksUpToDate>false</LinksUpToDate>
  <CharactersWithSpaces>30682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</dc:creator>
  <cp:keywords/>
  <dc:description/>
  <cp:lastModifiedBy>AnnaHa</cp:lastModifiedBy>
  <cp:revision>2</cp:revision>
  <cp:lastPrinted>2016-02-02T11:16:00Z</cp:lastPrinted>
  <dcterms:created xsi:type="dcterms:W3CDTF">2016-02-03T13:42:00Z</dcterms:created>
  <dcterms:modified xsi:type="dcterms:W3CDTF">2016-02-03T13:42:00Z</dcterms:modified>
</cp:coreProperties>
</file>