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9855A1" w14:textId="13D17393" w:rsidR="00AE4D3E" w:rsidRPr="004164C7" w:rsidRDefault="00AE4D3E" w:rsidP="00AE4D3E">
      <w:pPr>
        <w:jc w:val="right"/>
        <w:rPr>
          <w:rFonts w:ascii="GHEA Grapalat" w:hAnsi="GHEA Grapalat"/>
          <w:sz w:val="20"/>
        </w:rPr>
      </w:pPr>
      <w:r w:rsidRPr="002A6448">
        <w:rPr>
          <w:rFonts w:ascii="GHEA Grapalat" w:hAnsi="GHEA Grapalat"/>
          <w:sz w:val="20"/>
          <w:lang w:val="hy-AM"/>
        </w:rPr>
        <w:t xml:space="preserve">Հավելված </w:t>
      </w:r>
      <w:r w:rsidR="004164C7">
        <w:rPr>
          <w:rFonts w:ascii="GHEA Grapalat" w:hAnsi="GHEA Grapalat"/>
          <w:sz w:val="20"/>
        </w:rPr>
        <w:t>3</w:t>
      </w:r>
    </w:p>
    <w:p w14:paraId="4219EB36" w14:textId="77777777" w:rsidR="00AE4D3E" w:rsidRPr="002A6448" w:rsidRDefault="00AE4D3E" w:rsidP="00AE4D3E">
      <w:pPr>
        <w:jc w:val="right"/>
        <w:rPr>
          <w:rFonts w:ascii="GHEA Grapalat" w:hAnsi="GHEA Grapalat"/>
          <w:sz w:val="20"/>
          <w:lang w:val="hy-AM"/>
        </w:rPr>
      </w:pPr>
      <w:r w:rsidRPr="002A6448">
        <w:rPr>
          <w:rFonts w:ascii="GHEA Grapalat" w:hAnsi="GHEA Grapalat"/>
          <w:sz w:val="20"/>
          <w:lang w:val="hy-AM"/>
        </w:rPr>
        <w:t xml:space="preserve">ՀՀ </w:t>
      </w:r>
      <w:r w:rsidRPr="002A6448">
        <w:rPr>
          <w:rFonts w:ascii="GHEA Grapalat" w:hAnsi="GHEA Grapalat"/>
          <w:sz w:val="20"/>
        </w:rPr>
        <w:t>կ</w:t>
      </w:r>
      <w:r w:rsidRPr="002A6448">
        <w:rPr>
          <w:rFonts w:ascii="GHEA Grapalat" w:hAnsi="GHEA Grapalat"/>
          <w:sz w:val="20"/>
          <w:lang w:val="hy-AM"/>
        </w:rPr>
        <w:t>առավարությ</w:t>
      </w:r>
      <w:proofErr w:type="spellStart"/>
      <w:r w:rsidRPr="002A6448">
        <w:rPr>
          <w:rFonts w:ascii="GHEA Grapalat" w:hAnsi="GHEA Grapalat"/>
          <w:sz w:val="20"/>
        </w:rPr>
        <w:t>ան</w:t>
      </w:r>
      <w:proofErr w:type="spellEnd"/>
      <w:r w:rsidRPr="002A6448">
        <w:rPr>
          <w:rFonts w:ascii="GHEA Grapalat" w:hAnsi="GHEA Grapalat"/>
          <w:sz w:val="20"/>
        </w:rPr>
        <w:t xml:space="preserve"> </w:t>
      </w:r>
    </w:p>
    <w:p w14:paraId="77615BD8" w14:textId="77777777" w:rsidR="00AE4D3E" w:rsidRPr="002A6448" w:rsidRDefault="00AE4D3E" w:rsidP="00AE4D3E">
      <w:pPr>
        <w:autoSpaceDE w:val="0"/>
        <w:autoSpaceDN w:val="0"/>
        <w:adjustRightInd w:val="0"/>
        <w:jc w:val="right"/>
        <w:rPr>
          <w:rFonts w:ascii="GHEA Grapalat" w:hAnsi="GHEA Grapalat" w:cs="GHEA Mariam"/>
          <w:bCs/>
          <w:sz w:val="20"/>
        </w:rPr>
      </w:pPr>
      <w:r w:rsidRPr="002A6448">
        <w:rPr>
          <w:rFonts w:ascii="GHEA Grapalat" w:hAnsi="GHEA Grapalat" w:cs="GHEA Mariam"/>
          <w:bCs/>
          <w:sz w:val="20"/>
        </w:rPr>
        <w:t xml:space="preserve">_________ 2019 </w:t>
      </w:r>
      <w:proofErr w:type="spellStart"/>
      <w:r w:rsidRPr="002A6448">
        <w:rPr>
          <w:rFonts w:ascii="GHEA Grapalat" w:hAnsi="GHEA Grapalat" w:cs="GHEA Mariam"/>
          <w:bCs/>
          <w:sz w:val="20"/>
        </w:rPr>
        <w:t>թվականի</w:t>
      </w:r>
      <w:proofErr w:type="spellEnd"/>
      <w:r w:rsidRPr="002A6448">
        <w:rPr>
          <w:rFonts w:ascii="GHEA Grapalat" w:hAnsi="GHEA Grapalat" w:cs="GHEA Mariam"/>
          <w:bCs/>
          <w:sz w:val="20"/>
        </w:rPr>
        <w:t xml:space="preserve"> N ____ - </w:t>
      </w:r>
      <w:r w:rsidRPr="002A6448">
        <w:rPr>
          <w:rFonts w:ascii="GHEA Grapalat" w:hAnsi="GHEA Grapalat" w:cs="GHEA Mariam"/>
          <w:bCs/>
          <w:sz w:val="20"/>
          <w:lang w:val="hy-AM"/>
        </w:rPr>
        <w:t>Ա</w:t>
      </w:r>
      <w:r w:rsidRPr="002A6448">
        <w:rPr>
          <w:rFonts w:ascii="GHEA Grapalat" w:hAnsi="GHEA Grapalat" w:cs="GHEA Mariam"/>
          <w:bCs/>
          <w:sz w:val="20"/>
        </w:rPr>
        <w:t xml:space="preserve"> </w:t>
      </w:r>
      <w:proofErr w:type="spellStart"/>
      <w:r w:rsidRPr="002A6448">
        <w:rPr>
          <w:rFonts w:ascii="GHEA Grapalat" w:hAnsi="GHEA Grapalat" w:cs="GHEA Mariam"/>
          <w:bCs/>
          <w:sz w:val="20"/>
        </w:rPr>
        <w:t>որոշման</w:t>
      </w:r>
      <w:proofErr w:type="spellEnd"/>
    </w:p>
    <w:p w14:paraId="6D0D5684" w14:textId="77777777" w:rsidR="00AE4D3E" w:rsidRDefault="00AE4D3E" w:rsidP="00AE4D3E">
      <w:pPr>
        <w:jc w:val="center"/>
        <w:rPr>
          <w:sz w:val="22"/>
          <w:szCs w:val="22"/>
        </w:rPr>
      </w:pPr>
    </w:p>
    <w:p w14:paraId="33BCF945" w14:textId="77777777" w:rsidR="00AE4D3E" w:rsidRDefault="00AE4D3E" w:rsidP="00AE4D3E">
      <w:pPr>
        <w:jc w:val="center"/>
        <w:rPr>
          <w:sz w:val="22"/>
          <w:szCs w:val="22"/>
        </w:rPr>
      </w:pPr>
      <w:r>
        <w:rPr>
          <w:sz w:val="22"/>
          <w:szCs w:val="22"/>
        </w:rPr>
        <w:t>[ON THE LETTERHEAD OF THE MINISTER OF JUSTICE OF THE REPUBLIC OF ARMENIA]</w:t>
      </w:r>
    </w:p>
    <w:p w14:paraId="73B39485" w14:textId="77777777" w:rsidR="00AE4D3E" w:rsidRDefault="00AE4D3E" w:rsidP="00AE4D3E">
      <w:pPr>
        <w:rPr>
          <w:sz w:val="22"/>
          <w:szCs w:val="22"/>
        </w:rPr>
      </w:pPr>
    </w:p>
    <w:p w14:paraId="72036F48" w14:textId="77777777" w:rsidR="0089646D" w:rsidRPr="00FB724D" w:rsidRDefault="0089646D" w:rsidP="0089646D">
      <w:pPr>
        <w:rPr>
          <w:szCs w:val="24"/>
        </w:rPr>
      </w:pPr>
    </w:p>
    <w:p w14:paraId="5A153C18" w14:textId="77777777" w:rsidR="0089646D" w:rsidRPr="00FB724D" w:rsidRDefault="0089646D" w:rsidP="0089646D">
      <w:pPr>
        <w:ind w:left="4320" w:firstLine="720"/>
        <w:jc w:val="center"/>
        <w:rPr>
          <w:szCs w:val="24"/>
        </w:rPr>
      </w:pPr>
      <w:r w:rsidRPr="00FB724D">
        <w:rPr>
          <w:szCs w:val="24"/>
        </w:rPr>
        <w:t>[Date]</w:t>
      </w:r>
    </w:p>
    <w:p w14:paraId="7BAF54F5" w14:textId="77777777" w:rsidR="0089646D" w:rsidRPr="00FB724D" w:rsidRDefault="0089646D" w:rsidP="0089646D">
      <w:pPr>
        <w:rPr>
          <w:szCs w:val="24"/>
        </w:rPr>
      </w:pPr>
    </w:p>
    <w:p w14:paraId="105B3EF5" w14:textId="2D47B714" w:rsidR="0089646D" w:rsidRPr="00AE4D3E" w:rsidRDefault="003F3B61" w:rsidP="0089646D">
      <w:pPr>
        <w:shd w:val="clear" w:color="auto" w:fill="FFFFFF"/>
        <w:rPr>
          <w:color w:val="000000"/>
          <w:sz w:val="22"/>
          <w:szCs w:val="22"/>
        </w:rPr>
      </w:pPr>
      <w:r w:rsidRPr="00AE4D3E">
        <w:rPr>
          <w:color w:val="000000"/>
          <w:sz w:val="22"/>
          <w:szCs w:val="22"/>
        </w:rPr>
        <w:t>ArmPower CJSC</w:t>
      </w:r>
    </w:p>
    <w:p w14:paraId="178AEB8A" w14:textId="4256223B" w:rsidR="0089646D" w:rsidRPr="00AE4D3E" w:rsidRDefault="0089646D" w:rsidP="0089646D">
      <w:pPr>
        <w:shd w:val="clear" w:color="auto" w:fill="FFFFFF"/>
        <w:rPr>
          <w:color w:val="000000"/>
          <w:sz w:val="22"/>
          <w:szCs w:val="22"/>
          <w:lang w:val="en-GB"/>
        </w:rPr>
      </w:pPr>
      <w:r w:rsidRPr="00AE4D3E">
        <w:rPr>
          <w:color w:val="000000"/>
          <w:sz w:val="22"/>
          <w:szCs w:val="22"/>
          <w:lang w:val="hy-AM"/>
        </w:rPr>
        <w:t>10</w:t>
      </w:r>
      <w:r w:rsidRPr="00AE4D3E">
        <w:rPr>
          <w:color w:val="000000"/>
          <w:sz w:val="22"/>
          <w:szCs w:val="22"/>
        </w:rPr>
        <w:t xml:space="preserve"> </w:t>
      </w:r>
      <w:proofErr w:type="spellStart"/>
      <w:r w:rsidR="003F3B61" w:rsidRPr="00AE4D3E">
        <w:rPr>
          <w:color w:val="000000"/>
          <w:sz w:val="22"/>
          <w:szCs w:val="22"/>
          <w:lang w:val="en-GB"/>
        </w:rPr>
        <w:t>Vazgen</w:t>
      </w:r>
      <w:proofErr w:type="spellEnd"/>
      <w:r w:rsidR="003F3B61" w:rsidRPr="00AE4D3E">
        <w:rPr>
          <w:color w:val="000000"/>
          <w:sz w:val="22"/>
          <w:szCs w:val="22"/>
          <w:lang w:val="en-GB"/>
        </w:rPr>
        <w:t xml:space="preserve"> Sargsyan Street</w:t>
      </w:r>
    </w:p>
    <w:p w14:paraId="477AB8E4" w14:textId="77777777" w:rsidR="0089646D" w:rsidRPr="00AE4D3E" w:rsidRDefault="0089646D" w:rsidP="0089646D">
      <w:pPr>
        <w:shd w:val="clear" w:color="auto" w:fill="FFFFFF"/>
        <w:rPr>
          <w:sz w:val="22"/>
          <w:szCs w:val="22"/>
        </w:rPr>
      </w:pPr>
      <w:r w:rsidRPr="00AE4D3E">
        <w:rPr>
          <w:color w:val="000000"/>
          <w:sz w:val="22"/>
          <w:szCs w:val="22"/>
          <w:lang w:val="en-GB"/>
        </w:rPr>
        <w:t xml:space="preserve">Yerevan 0010, </w:t>
      </w:r>
      <w:r w:rsidRPr="00AE4D3E">
        <w:rPr>
          <w:color w:val="000000"/>
          <w:sz w:val="22"/>
          <w:szCs w:val="22"/>
        </w:rPr>
        <w:t>Armenia</w:t>
      </w:r>
      <w:r w:rsidRPr="00AE4D3E">
        <w:rPr>
          <w:color w:val="000000"/>
          <w:sz w:val="22"/>
          <w:szCs w:val="22"/>
        </w:rPr>
        <w:br/>
      </w:r>
      <w:r w:rsidRPr="00AE4D3E">
        <w:rPr>
          <w:sz w:val="22"/>
          <w:szCs w:val="22"/>
          <w:lang w:val="en-GB"/>
        </w:rPr>
        <w:t>Email: info@armpower.com</w:t>
      </w:r>
    </w:p>
    <w:p w14:paraId="4A13DFAA" w14:textId="77777777" w:rsidR="0089646D" w:rsidRPr="00AE4D3E" w:rsidRDefault="0089646D" w:rsidP="0089646D">
      <w:pPr>
        <w:rPr>
          <w:sz w:val="22"/>
          <w:szCs w:val="22"/>
        </w:rPr>
      </w:pPr>
    </w:p>
    <w:p w14:paraId="7778589E" w14:textId="77777777" w:rsidR="0089646D" w:rsidRPr="00AE4D3E" w:rsidRDefault="0089646D" w:rsidP="0089646D">
      <w:pPr>
        <w:rPr>
          <w:sz w:val="22"/>
          <w:szCs w:val="22"/>
        </w:rPr>
      </w:pPr>
    </w:p>
    <w:p w14:paraId="5EEC99C3" w14:textId="77777777" w:rsidR="0089646D" w:rsidRPr="00AE4D3E" w:rsidRDefault="0089646D" w:rsidP="0089646D">
      <w:pPr>
        <w:rPr>
          <w:sz w:val="22"/>
          <w:szCs w:val="22"/>
        </w:rPr>
      </w:pPr>
      <w:r w:rsidRPr="00AE4D3E">
        <w:rPr>
          <w:sz w:val="22"/>
          <w:szCs w:val="22"/>
        </w:rPr>
        <w:t xml:space="preserve">Dear Sirs, </w:t>
      </w:r>
    </w:p>
    <w:p w14:paraId="35D3AB20" w14:textId="77777777" w:rsidR="0089646D" w:rsidRPr="00AE4D3E" w:rsidRDefault="0089646D" w:rsidP="0089646D">
      <w:pPr>
        <w:pStyle w:val="TOC5"/>
        <w:keepNext w:val="0"/>
        <w:tabs>
          <w:tab w:val="clear" w:pos="7920"/>
        </w:tabs>
        <w:rPr>
          <w:caps w:val="0"/>
          <w:noProof w:val="0"/>
          <w:sz w:val="22"/>
          <w:szCs w:val="22"/>
        </w:rPr>
      </w:pPr>
    </w:p>
    <w:p w14:paraId="1458C9F0" w14:textId="77777777" w:rsidR="0089646D" w:rsidRPr="00AE4D3E" w:rsidRDefault="0089646D" w:rsidP="0089646D">
      <w:pPr>
        <w:jc w:val="center"/>
        <w:rPr>
          <w:b/>
          <w:sz w:val="22"/>
          <w:szCs w:val="22"/>
          <w:u w:val="single"/>
        </w:rPr>
      </w:pPr>
      <w:r w:rsidRPr="00AE4D3E">
        <w:rPr>
          <w:b/>
          <w:sz w:val="22"/>
          <w:szCs w:val="22"/>
        </w:rPr>
        <w:t xml:space="preserve">Re: </w:t>
      </w:r>
      <w:r w:rsidRPr="00AE4D3E">
        <w:rPr>
          <w:b/>
          <w:sz w:val="22"/>
          <w:szCs w:val="22"/>
          <w:u w:val="single"/>
        </w:rPr>
        <w:t xml:space="preserve">Government Confirmation under the Framework Agreement </w:t>
      </w:r>
    </w:p>
    <w:p w14:paraId="2D47B177" w14:textId="77777777" w:rsidR="0089646D" w:rsidRPr="00AE4D3E" w:rsidRDefault="0089646D" w:rsidP="0089646D">
      <w:pPr>
        <w:rPr>
          <w:sz w:val="22"/>
          <w:szCs w:val="22"/>
        </w:rPr>
      </w:pPr>
    </w:p>
    <w:p w14:paraId="2D2145E9" w14:textId="72C4EB6A" w:rsidR="003F3B61" w:rsidRPr="00AE4D3E" w:rsidRDefault="003F3B61" w:rsidP="003F3B61">
      <w:pPr>
        <w:pStyle w:val="BodyTextIndent"/>
        <w:spacing w:after="120"/>
        <w:rPr>
          <w:sz w:val="22"/>
          <w:szCs w:val="22"/>
        </w:rPr>
      </w:pPr>
      <w:r w:rsidRPr="00AE4D3E">
        <w:rPr>
          <w:sz w:val="22"/>
          <w:szCs w:val="22"/>
        </w:rPr>
        <w:t xml:space="preserve">Reference is made to that certain </w:t>
      </w:r>
      <w:r w:rsidRPr="00AE4D3E">
        <w:rPr>
          <w:i/>
          <w:sz w:val="22"/>
          <w:szCs w:val="22"/>
        </w:rPr>
        <w:t>Framework Agreement to Design, Finance, Construct, Own, Operate and Maintain a 250MW Gas-Fired Combined Cycle Power Plant in the territory of Yerevan, Republic of Armenia</w:t>
      </w:r>
      <w:r w:rsidRPr="00AE4D3E">
        <w:rPr>
          <w:sz w:val="22"/>
          <w:szCs w:val="22"/>
        </w:rPr>
        <w:t xml:space="preserve"> between the Government of the Republic of Armenia acting on behalf of the Republic of Armenia, Armpower CJSC as Developer and Renco S.P.A as Sponsor, </w:t>
      </w:r>
      <w:r w:rsidR="003113E7" w:rsidRPr="00AE4D3E">
        <w:rPr>
          <w:sz w:val="22"/>
          <w:szCs w:val="22"/>
        </w:rPr>
        <w:t xml:space="preserve">concluded on 27 April 2017, </w:t>
      </w:r>
      <w:r w:rsidRPr="00AE4D3E">
        <w:rPr>
          <w:sz w:val="22"/>
          <w:szCs w:val="22"/>
        </w:rPr>
        <w:t>as amended and restated on 13 November 2018 and further amended on 14 December 2018 (hereafter, the “</w:t>
      </w:r>
      <w:r w:rsidRPr="00AE4D3E">
        <w:rPr>
          <w:b/>
          <w:sz w:val="22"/>
          <w:szCs w:val="22"/>
        </w:rPr>
        <w:t>Agreement</w:t>
      </w:r>
      <w:r w:rsidRPr="00AE4D3E">
        <w:rPr>
          <w:sz w:val="22"/>
          <w:szCs w:val="22"/>
        </w:rPr>
        <w:t>”).</w:t>
      </w:r>
    </w:p>
    <w:p w14:paraId="40CDB832" w14:textId="11C98F36" w:rsidR="004E7437" w:rsidRPr="00AE4D3E" w:rsidRDefault="004E7437" w:rsidP="00EE7ECC">
      <w:pPr>
        <w:pStyle w:val="BodyTextIndent"/>
        <w:spacing w:after="120"/>
        <w:rPr>
          <w:sz w:val="22"/>
          <w:szCs w:val="22"/>
        </w:rPr>
      </w:pPr>
      <w:r w:rsidRPr="00AE4D3E">
        <w:rPr>
          <w:sz w:val="22"/>
          <w:szCs w:val="22"/>
        </w:rPr>
        <w:t>The capitalized terms used in this letter, unless defined otherwise, shall have the same meaning as defined in the Agreement.</w:t>
      </w:r>
    </w:p>
    <w:p w14:paraId="4FC38E66" w14:textId="2D1A991B" w:rsidR="0089646D" w:rsidRPr="00AE4D3E" w:rsidRDefault="00EE7ECC" w:rsidP="00EE7ECC">
      <w:pPr>
        <w:pStyle w:val="BodyTextIndent"/>
        <w:spacing w:after="120"/>
        <w:rPr>
          <w:sz w:val="22"/>
          <w:szCs w:val="22"/>
        </w:rPr>
      </w:pPr>
      <w:proofErr w:type="gramStart"/>
      <w:r w:rsidRPr="00AE4D3E">
        <w:rPr>
          <w:sz w:val="22"/>
          <w:szCs w:val="22"/>
        </w:rPr>
        <w:t>Taking into account</w:t>
      </w:r>
      <w:proofErr w:type="gramEnd"/>
      <w:r w:rsidRPr="00AE4D3E">
        <w:rPr>
          <w:sz w:val="22"/>
          <w:szCs w:val="22"/>
        </w:rPr>
        <w:t xml:space="preserve"> that according to Article 12 (e)(i) of the Agreement, the Government shall, reasonably co-operate and assist the Developer, without undertaking any obligations outside </w:t>
      </w:r>
      <w:r w:rsidR="004E7437" w:rsidRPr="00AE4D3E">
        <w:rPr>
          <w:sz w:val="22"/>
          <w:szCs w:val="22"/>
        </w:rPr>
        <w:t xml:space="preserve">the </w:t>
      </w:r>
      <w:r w:rsidRPr="00AE4D3E">
        <w:rPr>
          <w:sz w:val="22"/>
          <w:szCs w:val="22"/>
        </w:rPr>
        <w:t xml:space="preserve">Agreement, in obtaining financing for the Project, considering that the Developer </w:t>
      </w:r>
      <w:r w:rsidR="00CF5418" w:rsidRPr="00AE4D3E">
        <w:rPr>
          <w:sz w:val="22"/>
          <w:szCs w:val="22"/>
        </w:rPr>
        <w:t>has been</w:t>
      </w:r>
      <w:r w:rsidRPr="00AE4D3E">
        <w:rPr>
          <w:sz w:val="22"/>
          <w:szCs w:val="22"/>
        </w:rPr>
        <w:t xml:space="preserve"> requested by the Financing Parties to </w:t>
      </w:r>
      <w:r w:rsidR="00CF5418" w:rsidRPr="00AE4D3E">
        <w:rPr>
          <w:sz w:val="22"/>
          <w:szCs w:val="22"/>
        </w:rPr>
        <w:t xml:space="preserve">obtain the </w:t>
      </w:r>
      <w:r w:rsidRPr="00AE4D3E">
        <w:rPr>
          <w:sz w:val="22"/>
          <w:szCs w:val="22"/>
        </w:rPr>
        <w:t>confirmations below,</w:t>
      </w:r>
      <w:r w:rsidR="0089646D" w:rsidRPr="00AE4D3E">
        <w:rPr>
          <w:sz w:val="22"/>
          <w:szCs w:val="22"/>
        </w:rPr>
        <w:t xml:space="preserve"> the Government, hereby, confirms that: </w:t>
      </w:r>
    </w:p>
    <w:p w14:paraId="5A24E4EC" w14:textId="52F421D6" w:rsidR="003F3B61" w:rsidRPr="00AE4D3E" w:rsidRDefault="0089646D" w:rsidP="0089646D">
      <w:pPr>
        <w:pStyle w:val="BodyTextIndent"/>
        <w:numPr>
          <w:ilvl w:val="0"/>
          <w:numId w:val="2"/>
        </w:numPr>
        <w:spacing w:after="120"/>
        <w:rPr>
          <w:sz w:val="22"/>
          <w:szCs w:val="22"/>
        </w:rPr>
      </w:pPr>
      <w:r w:rsidRPr="00AE4D3E">
        <w:rPr>
          <w:sz w:val="22"/>
          <w:szCs w:val="22"/>
        </w:rPr>
        <w:t>the original Agreement shall be deemed concluded on 27 April 2017</w:t>
      </w:r>
      <w:r w:rsidR="003F3B61" w:rsidRPr="00AE4D3E">
        <w:rPr>
          <w:sz w:val="22"/>
          <w:szCs w:val="22"/>
        </w:rPr>
        <w:t xml:space="preserve"> </w:t>
      </w:r>
      <w:r w:rsidR="005E3555" w:rsidRPr="00AE4D3E">
        <w:rPr>
          <w:sz w:val="22"/>
          <w:szCs w:val="22"/>
        </w:rPr>
        <w:t xml:space="preserve">by </w:t>
      </w:r>
      <w:r w:rsidR="003F3B61" w:rsidRPr="00AE4D3E">
        <w:rPr>
          <w:sz w:val="22"/>
          <w:szCs w:val="22"/>
        </w:rPr>
        <w:t>the exchange between the parties thereto of the fully executed original copies of the Agreement;</w:t>
      </w:r>
    </w:p>
    <w:p w14:paraId="7E64576D" w14:textId="1035B3E5" w:rsidR="004D37AE" w:rsidRPr="00AE4D3E" w:rsidRDefault="009323B9" w:rsidP="009323B9">
      <w:pPr>
        <w:pStyle w:val="BodyTextIndent"/>
        <w:numPr>
          <w:ilvl w:val="0"/>
          <w:numId w:val="2"/>
        </w:numPr>
        <w:spacing w:after="120"/>
        <w:rPr>
          <w:sz w:val="22"/>
          <w:szCs w:val="22"/>
        </w:rPr>
      </w:pPr>
      <w:r w:rsidRPr="00AE4D3E">
        <w:rPr>
          <w:sz w:val="22"/>
          <w:szCs w:val="22"/>
        </w:rPr>
        <w:t xml:space="preserve">the </w:t>
      </w:r>
      <w:r w:rsidR="002C21FD" w:rsidRPr="00AE4D3E">
        <w:rPr>
          <w:sz w:val="22"/>
          <w:szCs w:val="22"/>
        </w:rPr>
        <w:t xml:space="preserve">confirmations made in the letter of the Minister of Energy Infrastructures of the Republic of Armenia dated </w:t>
      </w:r>
      <w:r w:rsidR="009E3BB9">
        <w:rPr>
          <w:sz w:val="22"/>
          <w:szCs w:val="22"/>
        </w:rPr>
        <w:t xml:space="preserve">February </w:t>
      </w:r>
      <w:r w:rsidR="0061184C">
        <w:rPr>
          <w:sz w:val="22"/>
          <w:szCs w:val="22"/>
        </w:rPr>
        <w:t>[</w:t>
      </w:r>
      <w:r w:rsidR="009E3BB9">
        <w:rPr>
          <w:sz w:val="22"/>
          <w:szCs w:val="22"/>
        </w:rPr>
        <w:t>8</w:t>
      </w:r>
      <w:bookmarkStart w:id="0" w:name="_GoBack"/>
      <w:bookmarkEnd w:id="0"/>
      <w:r w:rsidR="0061184C">
        <w:rPr>
          <w:sz w:val="22"/>
          <w:szCs w:val="22"/>
        </w:rPr>
        <w:t>]</w:t>
      </w:r>
      <w:r w:rsidR="009E3BB9">
        <w:rPr>
          <w:sz w:val="22"/>
          <w:szCs w:val="22"/>
        </w:rPr>
        <w:t>, 2019</w:t>
      </w:r>
      <w:r w:rsidR="002C21FD" w:rsidRPr="00AE4D3E">
        <w:rPr>
          <w:sz w:val="22"/>
          <w:szCs w:val="22"/>
        </w:rPr>
        <w:t xml:space="preserve"> are </w:t>
      </w:r>
      <w:r w:rsidR="0005605A" w:rsidRPr="00AE4D3E">
        <w:rPr>
          <w:sz w:val="22"/>
          <w:szCs w:val="22"/>
        </w:rPr>
        <w:t xml:space="preserve">fully valid and </w:t>
      </w:r>
      <w:r w:rsidR="002C21FD" w:rsidRPr="00AE4D3E">
        <w:rPr>
          <w:sz w:val="22"/>
          <w:szCs w:val="22"/>
        </w:rPr>
        <w:t xml:space="preserve">such letter, </w:t>
      </w:r>
      <w:r w:rsidR="00BA5AB0" w:rsidRPr="00AE4D3E">
        <w:rPr>
          <w:sz w:val="22"/>
          <w:szCs w:val="22"/>
        </w:rPr>
        <w:t>together with the Developer’s Letter of Waiver dated February</w:t>
      </w:r>
      <w:r w:rsidR="009E3BB9">
        <w:rPr>
          <w:sz w:val="22"/>
          <w:szCs w:val="22"/>
        </w:rPr>
        <w:t xml:space="preserve"> 6,</w:t>
      </w:r>
      <w:r w:rsidR="00BA5AB0" w:rsidRPr="00AE4D3E">
        <w:rPr>
          <w:sz w:val="22"/>
          <w:szCs w:val="22"/>
        </w:rPr>
        <w:t xml:space="preserve"> 2019 (excluding Section 1 (</w:t>
      </w:r>
      <w:r w:rsidR="00BA5AB0" w:rsidRPr="00AE4D3E">
        <w:rPr>
          <w:i/>
          <w:sz w:val="22"/>
          <w:szCs w:val="22"/>
        </w:rPr>
        <w:t>Background</w:t>
      </w:r>
      <w:r w:rsidR="00BA5AB0" w:rsidRPr="00AE4D3E">
        <w:rPr>
          <w:sz w:val="22"/>
          <w:szCs w:val="22"/>
        </w:rPr>
        <w:t>) thereof)</w:t>
      </w:r>
      <w:r w:rsidR="002C21FD" w:rsidRPr="00AE4D3E">
        <w:rPr>
          <w:sz w:val="22"/>
          <w:szCs w:val="22"/>
        </w:rPr>
        <w:t>, is deemed to</w:t>
      </w:r>
      <w:r w:rsidR="00BA5AB0" w:rsidRPr="00AE4D3E">
        <w:rPr>
          <w:sz w:val="22"/>
          <w:szCs w:val="22"/>
        </w:rPr>
        <w:t xml:space="preserve"> </w:t>
      </w:r>
      <w:r w:rsidRPr="00AE4D3E">
        <w:rPr>
          <w:sz w:val="22"/>
          <w:szCs w:val="22"/>
        </w:rPr>
        <w:t>constitute integral part of the Agreement</w:t>
      </w:r>
      <w:r w:rsidR="0089646D" w:rsidRPr="00AE4D3E">
        <w:rPr>
          <w:sz w:val="22"/>
          <w:szCs w:val="22"/>
        </w:rPr>
        <w:t xml:space="preserve">; </w:t>
      </w:r>
    </w:p>
    <w:p w14:paraId="66B006F4" w14:textId="29215486" w:rsidR="0089646D" w:rsidRPr="00AE4D3E" w:rsidRDefault="004D37AE" w:rsidP="009323B9">
      <w:pPr>
        <w:pStyle w:val="BodyTextIndent"/>
        <w:numPr>
          <w:ilvl w:val="0"/>
          <w:numId w:val="2"/>
        </w:numPr>
        <w:spacing w:after="120"/>
        <w:rPr>
          <w:sz w:val="22"/>
          <w:szCs w:val="22"/>
        </w:rPr>
      </w:pPr>
      <w:r w:rsidRPr="00AE4D3E">
        <w:rPr>
          <w:sz w:val="22"/>
          <w:szCs w:val="22"/>
        </w:rPr>
        <w:t xml:space="preserve">there is no implied amendment or waiver to any provision of the Agreement other than </w:t>
      </w:r>
      <w:r w:rsidR="003F3D1A" w:rsidRPr="00AE4D3E">
        <w:rPr>
          <w:sz w:val="22"/>
          <w:szCs w:val="22"/>
        </w:rPr>
        <w:t xml:space="preserve">those </w:t>
      </w:r>
      <w:r w:rsidRPr="00AE4D3E">
        <w:rPr>
          <w:sz w:val="22"/>
          <w:szCs w:val="22"/>
        </w:rPr>
        <w:t xml:space="preserve">expressly </w:t>
      </w:r>
      <w:r w:rsidR="002C21FD" w:rsidRPr="00AE4D3E">
        <w:rPr>
          <w:sz w:val="22"/>
          <w:szCs w:val="22"/>
        </w:rPr>
        <w:t>stated in the above referenced documents</w:t>
      </w:r>
      <w:r w:rsidRPr="00AE4D3E">
        <w:rPr>
          <w:color w:val="1F497D"/>
          <w:sz w:val="22"/>
          <w:szCs w:val="22"/>
        </w:rPr>
        <w:t>;</w:t>
      </w:r>
      <w:r w:rsidRPr="00AE4D3E">
        <w:rPr>
          <w:sz w:val="22"/>
          <w:szCs w:val="22"/>
        </w:rPr>
        <w:t xml:space="preserve"> </w:t>
      </w:r>
      <w:r w:rsidR="0089646D" w:rsidRPr="00AE4D3E">
        <w:rPr>
          <w:sz w:val="22"/>
          <w:szCs w:val="22"/>
        </w:rPr>
        <w:t xml:space="preserve">and </w:t>
      </w:r>
    </w:p>
    <w:p w14:paraId="487F4281" w14:textId="559F7961" w:rsidR="0089646D" w:rsidRPr="00AE4D3E" w:rsidRDefault="0089646D" w:rsidP="0089646D">
      <w:pPr>
        <w:pStyle w:val="ListParagraph"/>
        <w:numPr>
          <w:ilvl w:val="0"/>
          <w:numId w:val="2"/>
        </w:numPr>
        <w:spacing w:before="120" w:after="160" w:line="264" w:lineRule="auto"/>
        <w:contextualSpacing w:val="0"/>
        <w:jc w:val="both"/>
        <w:rPr>
          <w:sz w:val="22"/>
          <w:szCs w:val="22"/>
        </w:rPr>
      </w:pPr>
      <w:r w:rsidRPr="00AE4D3E">
        <w:rPr>
          <w:sz w:val="22"/>
          <w:szCs w:val="22"/>
        </w:rPr>
        <w:t xml:space="preserve">the Memorandum of Understanding between the Government of the Republic of Armenia and Renco S.p.A. has not been terminated by either party thereto and has remained effective from the date of its execution on 02 December 2015 until the date of </w:t>
      </w:r>
      <w:r w:rsidR="003F3B61" w:rsidRPr="00AE4D3E">
        <w:rPr>
          <w:sz w:val="22"/>
          <w:szCs w:val="22"/>
        </w:rPr>
        <w:t>this letter, and the Government of the Republic of Armenia has no intention to terminate the said Memorandum of Understanding</w:t>
      </w:r>
      <w:r w:rsidR="001756CF" w:rsidRPr="00AE4D3E">
        <w:rPr>
          <w:sz w:val="22"/>
          <w:szCs w:val="22"/>
        </w:rPr>
        <w:t>.</w:t>
      </w:r>
    </w:p>
    <w:p w14:paraId="7DEEF67A" w14:textId="44F9A353" w:rsidR="00A81D14" w:rsidRPr="00AE4D3E" w:rsidRDefault="003F3B61" w:rsidP="00810D1D">
      <w:pPr>
        <w:ind w:firstLine="720"/>
        <w:jc w:val="both"/>
        <w:rPr>
          <w:bCs/>
          <w:sz w:val="22"/>
          <w:szCs w:val="22"/>
        </w:rPr>
      </w:pPr>
      <w:r w:rsidRPr="00AE4D3E">
        <w:rPr>
          <w:sz w:val="22"/>
          <w:szCs w:val="22"/>
        </w:rPr>
        <w:lastRenderedPageBreak/>
        <w:t xml:space="preserve">For the avoidance of doubt, nothing in this letter shall be construed as </w:t>
      </w:r>
      <w:r w:rsidR="003F3D1A" w:rsidRPr="00AE4D3E">
        <w:rPr>
          <w:bCs/>
          <w:sz w:val="22"/>
          <w:szCs w:val="22"/>
        </w:rPr>
        <w:t>an</w:t>
      </w:r>
      <w:r w:rsidR="00887F8D" w:rsidRPr="00AE4D3E">
        <w:rPr>
          <w:bCs/>
          <w:sz w:val="22"/>
          <w:szCs w:val="22"/>
        </w:rPr>
        <w:t xml:space="preserve">y </w:t>
      </w:r>
      <w:r w:rsidR="00276071">
        <w:rPr>
          <w:bCs/>
          <w:sz w:val="22"/>
          <w:szCs w:val="22"/>
        </w:rPr>
        <w:t xml:space="preserve">undertaking or </w:t>
      </w:r>
      <w:r w:rsidR="00887F8D" w:rsidRPr="00AE4D3E">
        <w:rPr>
          <w:bCs/>
          <w:sz w:val="22"/>
          <w:szCs w:val="22"/>
        </w:rPr>
        <w:t xml:space="preserve">obligation </w:t>
      </w:r>
      <w:r w:rsidR="004D2642" w:rsidRPr="00AE4D3E">
        <w:rPr>
          <w:bCs/>
          <w:sz w:val="22"/>
          <w:szCs w:val="22"/>
        </w:rPr>
        <w:t xml:space="preserve">by the Government </w:t>
      </w:r>
      <w:r w:rsidR="00FE45AB" w:rsidRPr="00AE4D3E">
        <w:rPr>
          <w:bCs/>
          <w:sz w:val="22"/>
          <w:szCs w:val="22"/>
        </w:rPr>
        <w:t xml:space="preserve">in addition to those expressly stated in the </w:t>
      </w:r>
      <w:r w:rsidR="000A086B" w:rsidRPr="00AE4D3E">
        <w:rPr>
          <w:bCs/>
          <w:sz w:val="22"/>
          <w:szCs w:val="22"/>
        </w:rPr>
        <w:t xml:space="preserve">Agreement (including the </w:t>
      </w:r>
      <w:r w:rsidR="000B7C18" w:rsidRPr="00AE4D3E">
        <w:rPr>
          <w:bCs/>
          <w:sz w:val="22"/>
          <w:szCs w:val="22"/>
        </w:rPr>
        <w:t>documents mentioned in point 2 above)</w:t>
      </w:r>
      <w:r w:rsidR="00FE45AB" w:rsidRPr="00AE4D3E">
        <w:rPr>
          <w:bCs/>
          <w:sz w:val="22"/>
          <w:szCs w:val="22"/>
        </w:rPr>
        <w:t xml:space="preserve">, </w:t>
      </w:r>
      <w:r w:rsidR="003F3D1A" w:rsidRPr="00AE4D3E">
        <w:rPr>
          <w:bCs/>
          <w:sz w:val="22"/>
          <w:szCs w:val="22"/>
        </w:rPr>
        <w:t xml:space="preserve">or as </w:t>
      </w:r>
      <w:r w:rsidRPr="00AE4D3E">
        <w:rPr>
          <w:sz w:val="22"/>
          <w:szCs w:val="22"/>
        </w:rPr>
        <w:t xml:space="preserve">waiver </w:t>
      </w:r>
      <w:r w:rsidRPr="00AE4D3E">
        <w:rPr>
          <w:bCs/>
          <w:sz w:val="22"/>
          <w:szCs w:val="22"/>
        </w:rPr>
        <w:t xml:space="preserve">by the Government of any of its rights, defenses, claims and remedies under the Agreement and any </w:t>
      </w:r>
      <w:r w:rsidR="009F4934">
        <w:rPr>
          <w:bCs/>
          <w:sz w:val="22"/>
          <w:szCs w:val="22"/>
        </w:rPr>
        <w:t>A</w:t>
      </w:r>
      <w:r w:rsidRPr="00AE4D3E">
        <w:rPr>
          <w:bCs/>
          <w:sz w:val="22"/>
          <w:szCs w:val="22"/>
        </w:rPr>
        <w:t>pplicable</w:t>
      </w:r>
      <w:r w:rsidR="009F4934">
        <w:rPr>
          <w:bCs/>
          <w:sz w:val="22"/>
          <w:szCs w:val="22"/>
        </w:rPr>
        <w:t xml:space="preserve"> L</w:t>
      </w:r>
      <w:r w:rsidRPr="00AE4D3E">
        <w:rPr>
          <w:bCs/>
          <w:sz w:val="22"/>
          <w:szCs w:val="22"/>
        </w:rPr>
        <w:t>aw</w:t>
      </w:r>
      <w:r w:rsidR="009F4934">
        <w:rPr>
          <w:bCs/>
          <w:sz w:val="22"/>
          <w:szCs w:val="22"/>
        </w:rPr>
        <w:t>s</w:t>
      </w:r>
      <w:r w:rsidRPr="00AE4D3E">
        <w:rPr>
          <w:bCs/>
          <w:sz w:val="22"/>
          <w:szCs w:val="22"/>
        </w:rPr>
        <w:t>, all of which shall be reserved.</w:t>
      </w:r>
    </w:p>
    <w:p w14:paraId="45136AE4" w14:textId="77777777" w:rsidR="003F3B61" w:rsidRPr="00AE4D3E" w:rsidRDefault="003F3B61" w:rsidP="00810D1D">
      <w:pPr>
        <w:ind w:firstLine="720"/>
        <w:jc w:val="both"/>
        <w:rPr>
          <w:sz w:val="22"/>
          <w:szCs w:val="22"/>
        </w:rPr>
      </w:pPr>
    </w:p>
    <w:p w14:paraId="50F72BFB" w14:textId="36760E4B" w:rsidR="003F3B61" w:rsidRPr="00AE4D3E" w:rsidRDefault="003F3B61" w:rsidP="003F3B61">
      <w:pPr>
        <w:ind w:left="3870"/>
        <w:rPr>
          <w:sz w:val="22"/>
          <w:szCs w:val="22"/>
        </w:rPr>
      </w:pPr>
      <w:r w:rsidRPr="00AE4D3E">
        <w:rPr>
          <w:sz w:val="22"/>
          <w:szCs w:val="22"/>
        </w:rPr>
        <w:t>Faithfully yours</w:t>
      </w:r>
      <w:r w:rsidR="0009032C" w:rsidRPr="00AE4D3E">
        <w:rPr>
          <w:sz w:val="22"/>
          <w:szCs w:val="22"/>
        </w:rPr>
        <w:t>,</w:t>
      </w:r>
    </w:p>
    <w:p w14:paraId="738E310B" w14:textId="77777777" w:rsidR="00D80BC0" w:rsidRPr="00AE4D3E" w:rsidRDefault="00D80BC0" w:rsidP="00D80BC0">
      <w:pPr>
        <w:ind w:left="3870"/>
        <w:rPr>
          <w:sz w:val="22"/>
          <w:szCs w:val="22"/>
        </w:rPr>
      </w:pPr>
    </w:p>
    <w:p w14:paraId="5C1DE5F1" w14:textId="77777777" w:rsidR="0009032C" w:rsidRPr="00AE4D3E" w:rsidRDefault="0009032C" w:rsidP="00EC473A">
      <w:pPr>
        <w:ind w:left="3870"/>
        <w:rPr>
          <w:sz w:val="22"/>
          <w:szCs w:val="22"/>
        </w:rPr>
      </w:pPr>
    </w:p>
    <w:p w14:paraId="5CBAB553" w14:textId="3AFDEA58" w:rsidR="00EC473A" w:rsidRPr="00AE4D3E" w:rsidRDefault="002110A2" w:rsidP="00EC473A">
      <w:pPr>
        <w:ind w:left="3870"/>
        <w:rPr>
          <w:sz w:val="22"/>
          <w:szCs w:val="22"/>
        </w:rPr>
      </w:pPr>
      <w:r w:rsidRPr="00AE4D3E">
        <w:rPr>
          <w:sz w:val="22"/>
          <w:szCs w:val="22"/>
        </w:rPr>
        <w:t>On</w:t>
      </w:r>
      <w:r w:rsidR="000E0D2B" w:rsidRPr="00AE4D3E">
        <w:rPr>
          <w:sz w:val="22"/>
          <w:szCs w:val="22"/>
        </w:rPr>
        <w:t xml:space="preserve"> behalf of the </w:t>
      </w:r>
      <w:r w:rsidR="00EC473A" w:rsidRPr="00AE4D3E">
        <w:rPr>
          <w:sz w:val="22"/>
          <w:szCs w:val="22"/>
        </w:rPr>
        <w:t>Government:</w:t>
      </w:r>
    </w:p>
    <w:p w14:paraId="5CDF9FAC" w14:textId="77777777" w:rsidR="00D80BC0" w:rsidRPr="00AE4D3E" w:rsidRDefault="00D80BC0" w:rsidP="00D80BC0">
      <w:pPr>
        <w:ind w:left="3870"/>
        <w:rPr>
          <w:sz w:val="22"/>
          <w:szCs w:val="22"/>
        </w:rPr>
      </w:pPr>
    </w:p>
    <w:p w14:paraId="4797AEA3" w14:textId="77777777" w:rsidR="00D80BC0" w:rsidRPr="00FB724D" w:rsidRDefault="00D80BC0">
      <w:pPr>
        <w:ind w:left="3870"/>
        <w:rPr>
          <w:szCs w:val="24"/>
        </w:rPr>
      </w:pPr>
    </w:p>
    <w:p w14:paraId="43F48BD4" w14:textId="08372BCB" w:rsidR="008B20A3" w:rsidRPr="00FB724D" w:rsidRDefault="00DA54D5">
      <w:pPr>
        <w:ind w:left="3870"/>
        <w:rPr>
          <w:szCs w:val="24"/>
        </w:rPr>
      </w:pPr>
      <w:r w:rsidRPr="00FB724D">
        <w:rPr>
          <w:szCs w:val="24"/>
        </w:rPr>
        <w:t>____________________________</w:t>
      </w:r>
    </w:p>
    <w:p w14:paraId="55B9DAA6" w14:textId="3B5730D6" w:rsidR="003F3B61" w:rsidRDefault="002110A2" w:rsidP="003F3B61">
      <w:pPr>
        <w:ind w:left="3870"/>
        <w:rPr>
          <w:sz w:val="22"/>
          <w:szCs w:val="22"/>
        </w:rPr>
      </w:pPr>
      <w:r>
        <w:rPr>
          <w:sz w:val="22"/>
          <w:szCs w:val="22"/>
        </w:rPr>
        <w:t xml:space="preserve">Minister of </w:t>
      </w:r>
      <w:r w:rsidR="00FF5922">
        <w:rPr>
          <w:sz w:val="22"/>
          <w:szCs w:val="22"/>
        </w:rPr>
        <w:t xml:space="preserve">Justice </w:t>
      </w:r>
      <w:r>
        <w:rPr>
          <w:sz w:val="22"/>
          <w:szCs w:val="22"/>
        </w:rPr>
        <w:t>of the Republic of Armenia</w:t>
      </w:r>
      <w:r w:rsidR="00FE45AB">
        <w:rPr>
          <w:sz w:val="22"/>
          <w:szCs w:val="22"/>
        </w:rPr>
        <w:t xml:space="preserve"> </w:t>
      </w:r>
    </w:p>
    <w:p w14:paraId="17A50EDF" w14:textId="3A4CEEBA" w:rsidR="008B20A3" w:rsidRPr="00FB724D" w:rsidRDefault="008B20A3" w:rsidP="003F3B61">
      <w:pPr>
        <w:ind w:left="3870"/>
        <w:rPr>
          <w:szCs w:val="24"/>
        </w:rPr>
      </w:pPr>
    </w:p>
    <w:p w14:paraId="32384619" w14:textId="31DC6132" w:rsidR="008B20A3" w:rsidRDefault="008B20A3">
      <w:pPr>
        <w:rPr>
          <w:szCs w:val="24"/>
        </w:rPr>
      </w:pPr>
    </w:p>
    <w:p w14:paraId="6E898544" w14:textId="2CCA7432" w:rsidR="00555F3B" w:rsidRDefault="00555F3B">
      <w:pPr>
        <w:rPr>
          <w:szCs w:val="24"/>
        </w:rPr>
      </w:pPr>
    </w:p>
    <w:p w14:paraId="6DD86A9E" w14:textId="227F220A" w:rsidR="00555F3B" w:rsidRDefault="00555F3B">
      <w:pPr>
        <w:rPr>
          <w:szCs w:val="24"/>
        </w:rPr>
      </w:pPr>
    </w:p>
    <w:p w14:paraId="0249B02E" w14:textId="5FF88051" w:rsidR="00555F3B" w:rsidRDefault="00555F3B">
      <w:pPr>
        <w:rPr>
          <w:szCs w:val="24"/>
        </w:rPr>
      </w:pPr>
    </w:p>
    <w:p w14:paraId="5B5F98B1" w14:textId="7D71930B" w:rsidR="00555F3B" w:rsidRDefault="00555F3B">
      <w:pPr>
        <w:rPr>
          <w:szCs w:val="24"/>
        </w:rPr>
      </w:pPr>
    </w:p>
    <w:p w14:paraId="0922F78C" w14:textId="1D7F74BA" w:rsidR="00555F3B" w:rsidRDefault="00555F3B">
      <w:pPr>
        <w:rPr>
          <w:szCs w:val="24"/>
        </w:rPr>
      </w:pPr>
    </w:p>
    <w:p w14:paraId="724F921C" w14:textId="77777777" w:rsidR="00555F3B" w:rsidRDefault="00555F3B" w:rsidP="00555F3B">
      <w:pPr>
        <w:rPr>
          <w:sz w:val="22"/>
          <w:szCs w:val="22"/>
        </w:rPr>
      </w:pPr>
    </w:p>
    <w:p w14:paraId="725E77B8" w14:textId="77777777" w:rsidR="00555F3B" w:rsidRDefault="00555F3B" w:rsidP="00555F3B">
      <w:pPr>
        <w:rPr>
          <w:i/>
          <w:sz w:val="20"/>
          <w:u w:val="single"/>
        </w:rPr>
      </w:pPr>
    </w:p>
    <w:p w14:paraId="4E82781D" w14:textId="77777777" w:rsidR="00555F3B" w:rsidRDefault="00555F3B" w:rsidP="00555F3B">
      <w:pPr>
        <w:rPr>
          <w:i/>
          <w:sz w:val="20"/>
          <w:u w:val="single"/>
        </w:rPr>
      </w:pPr>
    </w:p>
    <w:p w14:paraId="0BA43176" w14:textId="77777777" w:rsidR="002D3143" w:rsidRDefault="002D3143">
      <w:pPr>
        <w:rPr>
          <w:rFonts w:ascii="Sylfaen" w:hAnsi="Sylfaen"/>
          <w:i/>
          <w:sz w:val="20"/>
          <w:u w:val="single"/>
        </w:rPr>
      </w:pPr>
      <w:r>
        <w:rPr>
          <w:rFonts w:ascii="Sylfaen" w:hAnsi="Sylfaen"/>
          <w:i/>
          <w:sz w:val="20"/>
          <w:u w:val="single"/>
        </w:rPr>
        <w:br w:type="page"/>
      </w:r>
    </w:p>
    <w:p w14:paraId="2761DFCD" w14:textId="77777777" w:rsidR="00B66914" w:rsidRPr="002D3143" w:rsidRDefault="00B66914" w:rsidP="00B66914">
      <w:pPr>
        <w:rPr>
          <w:rFonts w:ascii="Sylfaen" w:hAnsi="Sylfaen"/>
          <w:i/>
          <w:sz w:val="20"/>
          <w:u w:val="single"/>
        </w:rPr>
      </w:pPr>
      <w:proofErr w:type="spellStart"/>
      <w:r w:rsidRPr="002D3143">
        <w:rPr>
          <w:rFonts w:ascii="Sylfaen" w:hAnsi="Sylfaen"/>
          <w:i/>
          <w:sz w:val="20"/>
          <w:u w:val="single"/>
        </w:rPr>
        <w:lastRenderedPageBreak/>
        <w:t>Ոչ</w:t>
      </w:r>
      <w:proofErr w:type="spellEnd"/>
      <w:r w:rsidRPr="002D3143">
        <w:rPr>
          <w:rFonts w:ascii="Sylfaen" w:hAnsi="Sylfaen"/>
          <w:i/>
          <w:sz w:val="20"/>
          <w:u w:val="single"/>
        </w:rPr>
        <w:t xml:space="preserve"> </w:t>
      </w:r>
      <w:proofErr w:type="spellStart"/>
      <w:r w:rsidRPr="002D3143">
        <w:rPr>
          <w:rFonts w:ascii="Sylfaen" w:hAnsi="Sylfaen"/>
          <w:i/>
          <w:sz w:val="20"/>
          <w:u w:val="single"/>
        </w:rPr>
        <w:t>պաշտոնական</w:t>
      </w:r>
      <w:proofErr w:type="spellEnd"/>
      <w:r w:rsidRPr="002D3143">
        <w:rPr>
          <w:rFonts w:ascii="Sylfaen" w:hAnsi="Sylfaen"/>
          <w:i/>
          <w:sz w:val="20"/>
          <w:u w:val="single"/>
        </w:rPr>
        <w:t xml:space="preserve"> </w:t>
      </w:r>
      <w:proofErr w:type="spellStart"/>
      <w:r w:rsidRPr="002D3143">
        <w:rPr>
          <w:rFonts w:ascii="Sylfaen" w:hAnsi="Sylfaen"/>
          <w:i/>
          <w:sz w:val="20"/>
          <w:u w:val="single"/>
        </w:rPr>
        <w:t>թարգմանություն</w:t>
      </w:r>
      <w:proofErr w:type="spellEnd"/>
      <w:r>
        <w:rPr>
          <w:rFonts w:ascii="Sylfaen" w:hAnsi="Sylfaen"/>
          <w:i/>
          <w:sz w:val="20"/>
          <w:u w:val="single"/>
        </w:rPr>
        <w:t xml:space="preserve">՝ </w:t>
      </w:r>
      <w:proofErr w:type="spellStart"/>
      <w:r>
        <w:rPr>
          <w:rFonts w:ascii="Sylfaen" w:hAnsi="Sylfaen"/>
          <w:i/>
          <w:sz w:val="20"/>
          <w:u w:val="single"/>
        </w:rPr>
        <w:t>բովանդակությանը</w:t>
      </w:r>
      <w:proofErr w:type="spellEnd"/>
      <w:r>
        <w:rPr>
          <w:rFonts w:ascii="Sylfaen" w:hAnsi="Sylfaen"/>
          <w:i/>
          <w:sz w:val="20"/>
          <w:u w:val="single"/>
        </w:rPr>
        <w:t xml:space="preserve"> </w:t>
      </w:r>
      <w:proofErr w:type="spellStart"/>
      <w:r>
        <w:rPr>
          <w:rFonts w:ascii="Sylfaen" w:hAnsi="Sylfaen"/>
          <w:i/>
          <w:sz w:val="20"/>
          <w:u w:val="single"/>
        </w:rPr>
        <w:t>ծանոթացման</w:t>
      </w:r>
      <w:proofErr w:type="spellEnd"/>
      <w:r>
        <w:rPr>
          <w:rFonts w:ascii="Sylfaen" w:hAnsi="Sylfaen"/>
          <w:i/>
          <w:sz w:val="20"/>
          <w:u w:val="single"/>
        </w:rPr>
        <w:t xml:space="preserve"> </w:t>
      </w:r>
      <w:proofErr w:type="spellStart"/>
      <w:r>
        <w:rPr>
          <w:rFonts w:ascii="Sylfaen" w:hAnsi="Sylfaen"/>
          <w:i/>
          <w:sz w:val="20"/>
          <w:u w:val="single"/>
        </w:rPr>
        <w:t>նպատակով</w:t>
      </w:r>
      <w:proofErr w:type="spellEnd"/>
    </w:p>
    <w:p w14:paraId="70D38127" w14:textId="77777777" w:rsidR="00B66914" w:rsidRPr="002D3143" w:rsidRDefault="00B66914" w:rsidP="00B66914">
      <w:pPr>
        <w:rPr>
          <w:rFonts w:ascii="Sylfaen" w:hAnsi="Sylfaen"/>
          <w:szCs w:val="24"/>
        </w:rPr>
      </w:pPr>
    </w:p>
    <w:p w14:paraId="7D0EB285" w14:textId="77777777" w:rsidR="00B66914" w:rsidRPr="002D3143" w:rsidRDefault="00B66914" w:rsidP="00B66914">
      <w:pPr>
        <w:rPr>
          <w:rFonts w:ascii="Sylfaen" w:hAnsi="Sylfaen"/>
          <w:szCs w:val="24"/>
        </w:rPr>
      </w:pPr>
    </w:p>
    <w:p w14:paraId="37E3942C" w14:textId="77777777" w:rsidR="00B66914" w:rsidRPr="002D3143" w:rsidRDefault="00B66914" w:rsidP="00B66914">
      <w:pPr>
        <w:jc w:val="center"/>
        <w:rPr>
          <w:rFonts w:ascii="Sylfaen" w:hAnsi="Sylfaen"/>
          <w:sz w:val="22"/>
          <w:szCs w:val="22"/>
        </w:rPr>
      </w:pPr>
      <w:r w:rsidRPr="002D3143">
        <w:rPr>
          <w:rFonts w:ascii="Sylfaen" w:hAnsi="Sylfaen"/>
          <w:sz w:val="22"/>
          <w:szCs w:val="22"/>
        </w:rPr>
        <w:t>[</w:t>
      </w:r>
      <w:r w:rsidRPr="006549AF">
        <w:rPr>
          <w:rFonts w:ascii="Sylfaen" w:hAnsi="Sylfaen"/>
          <w:sz w:val="20"/>
          <w:lang w:val="hy-AM"/>
        </w:rPr>
        <w:t>ՀԱՅԱՍՏԱՆԻ ՀԱՆՐԱՊԵՏՈՒԹՅԱՆ ԱՐԴԱՐԱԴԱՏՈՒԹՅԱՆ ՆԱԽԱՐԱՐԻ ԲԼԱՆԿԻ ՎՐԱ</w:t>
      </w:r>
      <w:r w:rsidRPr="006549AF">
        <w:rPr>
          <w:rFonts w:ascii="Sylfaen" w:hAnsi="Sylfaen"/>
          <w:sz w:val="20"/>
        </w:rPr>
        <w:t>]</w:t>
      </w:r>
      <w:r w:rsidRPr="002D3143">
        <w:rPr>
          <w:rFonts w:ascii="Sylfaen" w:hAnsi="Sylfaen"/>
          <w:sz w:val="22"/>
          <w:szCs w:val="22"/>
        </w:rPr>
        <w:t>]</w:t>
      </w:r>
    </w:p>
    <w:p w14:paraId="30B83F91" w14:textId="77777777" w:rsidR="00B66914" w:rsidRPr="002D3143" w:rsidRDefault="00B66914" w:rsidP="00B66914">
      <w:pPr>
        <w:rPr>
          <w:rFonts w:ascii="Sylfaen" w:hAnsi="Sylfaen"/>
          <w:sz w:val="22"/>
          <w:szCs w:val="22"/>
          <w:lang w:val="hy-AM"/>
        </w:rPr>
      </w:pPr>
    </w:p>
    <w:p w14:paraId="276B6083" w14:textId="77777777" w:rsidR="00B66914" w:rsidRPr="00700A4C" w:rsidRDefault="00B66914" w:rsidP="00B66914">
      <w:pPr>
        <w:ind w:left="4320" w:firstLine="720"/>
        <w:jc w:val="center"/>
        <w:rPr>
          <w:rFonts w:ascii="Sylfaen" w:hAnsi="Sylfaen"/>
          <w:sz w:val="22"/>
          <w:szCs w:val="22"/>
          <w:lang w:val="hy-AM"/>
        </w:rPr>
      </w:pPr>
      <w:r w:rsidRPr="00700A4C">
        <w:rPr>
          <w:rFonts w:ascii="Sylfaen" w:hAnsi="Sylfaen"/>
          <w:sz w:val="22"/>
          <w:szCs w:val="22"/>
          <w:lang w:val="hy-AM"/>
        </w:rPr>
        <w:t>[</w:t>
      </w:r>
      <w:r w:rsidRPr="002D3143">
        <w:rPr>
          <w:rFonts w:ascii="Sylfaen" w:hAnsi="Sylfaen"/>
          <w:sz w:val="22"/>
          <w:szCs w:val="22"/>
          <w:lang w:val="hy-AM"/>
        </w:rPr>
        <w:t>Ամսաթիվ</w:t>
      </w:r>
      <w:r w:rsidRPr="00700A4C">
        <w:rPr>
          <w:rFonts w:ascii="Sylfaen" w:hAnsi="Sylfaen"/>
          <w:sz w:val="22"/>
          <w:szCs w:val="22"/>
          <w:lang w:val="hy-AM"/>
        </w:rPr>
        <w:t>]</w:t>
      </w:r>
    </w:p>
    <w:p w14:paraId="5D625C54" w14:textId="77777777" w:rsidR="00B66914" w:rsidRPr="00700A4C" w:rsidRDefault="00B66914" w:rsidP="00B66914">
      <w:pPr>
        <w:rPr>
          <w:rFonts w:ascii="Sylfaen" w:hAnsi="Sylfaen"/>
          <w:sz w:val="22"/>
          <w:szCs w:val="22"/>
          <w:lang w:val="hy-AM"/>
        </w:rPr>
      </w:pPr>
    </w:p>
    <w:p w14:paraId="217CDB15" w14:textId="77777777" w:rsidR="00B66914" w:rsidRPr="002D3143" w:rsidRDefault="00B66914" w:rsidP="00B66914">
      <w:pPr>
        <w:shd w:val="clear" w:color="auto" w:fill="FFFFFF"/>
        <w:rPr>
          <w:rFonts w:ascii="Sylfaen" w:hAnsi="Sylfaen"/>
          <w:color w:val="000000"/>
          <w:sz w:val="22"/>
          <w:szCs w:val="22"/>
          <w:lang w:val="hy-AM"/>
        </w:rPr>
      </w:pPr>
      <w:r w:rsidRPr="00700A4C">
        <w:rPr>
          <w:rFonts w:ascii="Sylfaen" w:hAnsi="Sylfaen"/>
          <w:sz w:val="22"/>
          <w:szCs w:val="22"/>
          <w:lang w:val="hy-AM"/>
        </w:rPr>
        <w:t>ԱրմՓաուեր ՓԲԸ</w:t>
      </w:r>
      <w:r w:rsidRPr="002D3143">
        <w:rPr>
          <w:rFonts w:ascii="Sylfaen" w:hAnsi="Sylfaen"/>
          <w:color w:val="000000"/>
          <w:sz w:val="22"/>
          <w:szCs w:val="22"/>
          <w:lang w:val="hy-AM"/>
        </w:rPr>
        <w:t xml:space="preserve"> </w:t>
      </w:r>
    </w:p>
    <w:p w14:paraId="4DED82EE" w14:textId="77777777" w:rsidR="00B66914" w:rsidRPr="002D3143" w:rsidRDefault="00B66914" w:rsidP="00B66914">
      <w:pPr>
        <w:shd w:val="clear" w:color="auto" w:fill="FFFFFF"/>
        <w:rPr>
          <w:rFonts w:ascii="Sylfaen" w:hAnsi="Sylfaen"/>
          <w:color w:val="000000"/>
          <w:sz w:val="22"/>
          <w:szCs w:val="22"/>
          <w:lang w:val="hy-AM"/>
        </w:rPr>
      </w:pPr>
      <w:r w:rsidRPr="002D3143">
        <w:rPr>
          <w:rFonts w:ascii="Sylfaen" w:hAnsi="Sylfaen"/>
          <w:color w:val="000000"/>
          <w:sz w:val="22"/>
          <w:szCs w:val="22"/>
          <w:lang w:val="hy-AM"/>
        </w:rPr>
        <w:t xml:space="preserve">Վազգեն Սարգսյանի փողոց 10 </w:t>
      </w:r>
    </w:p>
    <w:p w14:paraId="2BC4B72F" w14:textId="77777777" w:rsidR="00B66914" w:rsidRPr="002D3143" w:rsidRDefault="00B66914" w:rsidP="00B66914">
      <w:pPr>
        <w:shd w:val="clear" w:color="auto" w:fill="FFFFFF"/>
        <w:rPr>
          <w:rFonts w:ascii="Sylfaen" w:hAnsi="Sylfaen"/>
          <w:sz w:val="22"/>
          <w:szCs w:val="22"/>
          <w:lang w:val="hy-AM"/>
        </w:rPr>
      </w:pPr>
      <w:r w:rsidRPr="002D3143">
        <w:rPr>
          <w:rFonts w:ascii="Sylfaen" w:hAnsi="Sylfaen"/>
          <w:color w:val="000000"/>
          <w:sz w:val="22"/>
          <w:szCs w:val="22"/>
          <w:lang w:val="hy-AM"/>
        </w:rPr>
        <w:t>Երևան, 0010, Հայաստան</w:t>
      </w:r>
      <w:r w:rsidRPr="002D3143">
        <w:rPr>
          <w:rFonts w:ascii="Sylfaen" w:hAnsi="Sylfaen"/>
          <w:color w:val="000000"/>
          <w:sz w:val="22"/>
          <w:szCs w:val="22"/>
          <w:lang w:val="hy-AM"/>
        </w:rPr>
        <w:br/>
      </w:r>
      <w:r w:rsidRPr="002D3143">
        <w:rPr>
          <w:rFonts w:ascii="Sylfaen" w:hAnsi="Sylfaen"/>
          <w:sz w:val="22"/>
          <w:szCs w:val="22"/>
          <w:lang w:val="hy-AM"/>
        </w:rPr>
        <w:t>Էլ</w:t>
      </w:r>
      <w:r w:rsidRPr="002D3143">
        <w:rPr>
          <w:rFonts w:ascii="MS Mincho" w:eastAsia="MS Mincho" w:hAnsi="MS Mincho" w:cs="MS Mincho" w:hint="eastAsia"/>
          <w:sz w:val="22"/>
          <w:szCs w:val="22"/>
          <w:lang w:val="hy-AM"/>
        </w:rPr>
        <w:t>․</w:t>
      </w:r>
      <w:r w:rsidRPr="002D3143">
        <w:rPr>
          <w:rFonts w:ascii="Sylfaen" w:hAnsi="Sylfaen"/>
          <w:sz w:val="22"/>
          <w:szCs w:val="22"/>
          <w:lang w:val="hy-AM"/>
        </w:rPr>
        <w:t xml:space="preserve"> փոստ: info@armpower.com</w:t>
      </w:r>
    </w:p>
    <w:p w14:paraId="34B44DEE" w14:textId="77777777" w:rsidR="00B66914" w:rsidRPr="002D3143" w:rsidRDefault="00B66914" w:rsidP="00B66914">
      <w:pPr>
        <w:rPr>
          <w:rFonts w:ascii="Sylfaen" w:hAnsi="Sylfaen"/>
          <w:sz w:val="22"/>
          <w:szCs w:val="22"/>
          <w:lang w:val="hy-AM"/>
        </w:rPr>
      </w:pPr>
    </w:p>
    <w:p w14:paraId="041E84B9" w14:textId="77777777" w:rsidR="00B66914" w:rsidRPr="002D3143" w:rsidRDefault="00B66914" w:rsidP="00B66914">
      <w:pPr>
        <w:rPr>
          <w:rFonts w:ascii="Sylfaen" w:hAnsi="Sylfaen"/>
          <w:sz w:val="22"/>
          <w:szCs w:val="22"/>
          <w:lang w:val="hy-AM"/>
        </w:rPr>
      </w:pPr>
    </w:p>
    <w:p w14:paraId="21D657D8" w14:textId="77777777" w:rsidR="00B66914" w:rsidRPr="002D3143" w:rsidRDefault="00B66914" w:rsidP="00B66914">
      <w:pPr>
        <w:rPr>
          <w:rFonts w:ascii="Sylfaen" w:hAnsi="Sylfaen"/>
          <w:sz w:val="22"/>
          <w:szCs w:val="22"/>
          <w:lang w:val="hy-AM"/>
        </w:rPr>
      </w:pPr>
      <w:r w:rsidRPr="002D3143">
        <w:rPr>
          <w:rFonts w:ascii="Sylfaen" w:hAnsi="Sylfaen"/>
          <w:sz w:val="22"/>
          <w:szCs w:val="22"/>
          <w:lang w:val="hy-AM"/>
        </w:rPr>
        <w:t xml:space="preserve">Հարգելի Պարոնայք, </w:t>
      </w:r>
    </w:p>
    <w:p w14:paraId="36F4BA82" w14:textId="77777777" w:rsidR="00B66914" w:rsidRPr="002D3143" w:rsidRDefault="00B66914" w:rsidP="00B66914">
      <w:pPr>
        <w:pStyle w:val="TOC5"/>
        <w:keepNext w:val="0"/>
        <w:tabs>
          <w:tab w:val="clear" w:pos="7920"/>
        </w:tabs>
        <w:rPr>
          <w:rFonts w:ascii="Sylfaen" w:hAnsi="Sylfaen"/>
          <w:caps w:val="0"/>
          <w:noProof w:val="0"/>
          <w:sz w:val="22"/>
          <w:szCs w:val="22"/>
          <w:lang w:val="hy-AM"/>
        </w:rPr>
      </w:pPr>
    </w:p>
    <w:p w14:paraId="65A3DA2D" w14:textId="77777777" w:rsidR="00B66914" w:rsidRPr="002D3143" w:rsidRDefault="00B66914" w:rsidP="00B66914">
      <w:pPr>
        <w:jc w:val="center"/>
        <w:rPr>
          <w:rFonts w:ascii="Sylfaen" w:hAnsi="Sylfaen"/>
          <w:b/>
          <w:sz w:val="22"/>
          <w:szCs w:val="22"/>
          <w:u w:val="single"/>
          <w:lang w:val="hy-AM"/>
        </w:rPr>
      </w:pPr>
      <w:r>
        <w:rPr>
          <w:rFonts w:ascii="Sylfaen" w:hAnsi="Sylfaen"/>
          <w:b/>
          <w:sz w:val="22"/>
          <w:szCs w:val="22"/>
          <w:lang w:val="hy-AM"/>
        </w:rPr>
        <w:t>Առարկա</w:t>
      </w:r>
      <w:r w:rsidRPr="002D3143">
        <w:rPr>
          <w:rFonts w:ascii="Sylfaen" w:hAnsi="Sylfaen"/>
          <w:b/>
          <w:sz w:val="22"/>
          <w:szCs w:val="22"/>
          <w:lang w:val="hy-AM"/>
        </w:rPr>
        <w:t xml:space="preserve">՝    </w:t>
      </w:r>
      <w:r w:rsidRPr="002D3143">
        <w:rPr>
          <w:rFonts w:ascii="Sylfaen" w:hAnsi="Sylfaen"/>
          <w:b/>
          <w:sz w:val="22"/>
          <w:szCs w:val="22"/>
          <w:u w:val="single"/>
          <w:lang w:val="hy-AM"/>
        </w:rPr>
        <w:t xml:space="preserve">Կառավարության </w:t>
      </w:r>
      <w:r>
        <w:rPr>
          <w:rFonts w:ascii="Sylfaen" w:hAnsi="Sylfaen"/>
          <w:b/>
          <w:sz w:val="22"/>
          <w:szCs w:val="22"/>
          <w:u w:val="single"/>
          <w:lang w:val="hy-AM"/>
        </w:rPr>
        <w:t>Հ</w:t>
      </w:r>
      <w:r w:rsidRPr="002D3143">
        <w:rPr>
          <w:rFonts w:ascii="Sylfaen" w:hAnsi="Sylfaen"/>
          <w:b/>
          <w:sz w:val="22"/>
          <w:szCs w:val="22"/>
          <w:u w:val="single"/>
          <w:lang w:val="hy-AM"/>
        </w:rPr>
        <w:t xml:space="preserve">աստատում Շրջանակային Համաձայնագրի </w:t>
      </w:r>
      <w:r>
        <w:rPr>
          <w:rFonts w:ascii="Sylfaen" w:hAnsi="Sylfaen"/>
          <w:b/>
          <w:sz w:val="22"/>
          <w:szCs w:val="22"/>
          <w:u w:val="single"/>
          <w:lang w:val="hy-AM"/>
        </w:rPr>
        <w:t>շրջանակներում</w:t>
      </w:r>
      <w:r w:rsidRPr="002D3143">
        <w:rPr>
          <w:rFonts w:ascii="Sylfaen" w:hAnsi="Sylfaen"/>
          <w:b/>
          <w:sz w:val="22"/>
          <w:szCs w:val="22"/>
          <w:u w:val="single"/>
          <w:lang w:val="hy-AM"/>
        </w:rPr>
        <w:t xml:space="preserve"> </w:t>
      </w:r>
    </w:p>
    <w:p w14:paraId="59F5DF17" w14:textId="77777777" w:rsidR="00B66914" w:rsidRPr="002D3143" w:rsidRDefault="00B66914" w:rsidP="00B66914">
      <w:pPr>
        <w:rPr>
          <w:rFonts w:ascii="Sylfaen" w:hAnsi="Sylfaen"/>
          <w:sz w:val="22"/>
          <w:szCs w:val="22"/>
          <w:lang w:val="hy-AM"/>
        </w:rPr>
      </w:pPr>
    </w:p>
    <w:p w14:paraId="487C6107" w14:textId="77777777" w:rsidR="00B66914" w:rsidRPr="002D3143" w:rsidRDefault="00B66914" w:rsidP="00B66914">
      <w:pPr>
        <w:pStyle w:val="BodyTextIndent"/>
        <w:spacing w:after="120"/>
        <w:rPr>
          <w:rFonts w:ascii="Sylfaen" w:hAnsi="Sylfaen"/>
          <w:b/>
          <w:sz w:val="22"/>
          <w:szCs w:val="22"/>
          <w:lang w:val="hy-AM"/>
        </w:rPr>
      </w:pPr>
      <w:r>
        <w:rPr>
          <w:rFonts w:ascii="Sylfaen" w:hAnsi="Sylfaen"/>
          <w:sz w:val="22"/>
          <w:szCs w:val="22"/>
          <w:lang w:val="hy-AM"/>
        </w:rPr>
        <w:t xml:space="preserve">Սույնով </w:t>
      </w:r>
      <w:r w:rsidRPr="002D3143">
        <w:rPr>
          <w:rFonts w:ascii="Sylfaen" w:hAnsi="Sylfaen"/>
          <w:sz w:val="22"/>
          <w:szCs w:val="22"/>
          <w:lang w:val="hy-AM"/>
        </w:rPr>
        <w:t>հղում</w:t>
      </w:r>
      <w:r>
        <w:rPr>
          <w:rFonts w:ascii="Sylfaen" w:hAnsi="Sylfaen"/>
          <w:sz w:val="22"/>
          <w:szCs w:val="22"/>
          <w:lang w:val="hy-AM"/>
        </w:rPr>
        <w:t xml:space="preserve"> է</w:t>
      </w:r>
      <w:r w:rsidRPr="002D3143">
        <w:rPr>
          <w:rFonts w:ascii="Sylfaen" w:hAnsi="Sylfaen"/>
          <w:sz w:val="22"/>
          <w:szCs w:val="22"/>
          <w:lang w:val="hy-AM"/>
        </w:rPr>
        <w:t xml:space="preserve"> կատարվում </w:t>
      </w:r>
      <w:r w:rsidRPr="002D3143">
        <w:rPr>
          <w:rFonts w:ascii="Sylfaen" w:hAnsi="Sylfaen"/>
          <w:i/>
          <w:sz w:val="22"/>
          <w:szCs w:val="22"/>
          <w:lang w:val="hy-AM"/>
        </w:rPr>
        <w:t xml:space="preserve">Հայաստանի Հանրապետությունում՝ Երևան քաղաքի տարածքում 250ՄՎտ գազային վառելիքով կոմբինացված ցիկլով էլեկտրակայան նախագծելու, ֆինանսավորելու, կառուցելու, սեփականության իրավունքով տիրապետելու, գործարկելու և պահպանելու վերաբերյալ </w:t>
      </w:r>
      <w:r w:rsidRPr="002D3143">
        <w:rPr>
          <w:rFonts w:ascii="Sylfaen" w:hAnsi="Sylfaen"/>
          <w:sz w:val="22"/>
          <w:szCs w:val="22"/>
          <w:lang w:val="hy-AM"/>
        </w:rPr>
        <w:t xml:space="preserve">Հայաստանի Հանրապետության Կառավարության, որը գործում է Հայաստանի Հանրապետության անունից, </w:t>
      </w:r>
      <w:r w:rsidRPr="002D3143">
        <w:rPr>
          <w:rFonts w:ascii="Sylfaen" w:hAnsi="Sylfaen"/>
          <w:color w:val="000000"/>
          <w:sz w:val="22"/>
          <w:szCs w:val="22"/>
          <w:lang w:val="af-ZA"/>
        </w:rPr>
        <w:t>«</w:t>
      </w:r>
      <w:r w:rsidRPr="002D3143">
        <w:rPr>
          <w:rFonts w:ascii="Sylfaen" w:hAnsi="Sylfaen"/>
          <w:color w:val="000000"/>
          <w:sz w:val="22"/>
          <w:szCs w:val="22"/>
          <w:lang w:val="hy-AM"/>
        </w:rPr>
        <w:t>Արմփաուեր</w:t>
      </w:r>
      <w:r w:rsidRPr="002D3143">
        <w:rPr>
          <w:rFonts w:ascii="Sylfaen" w:hAnsi="Sylfaen"/>
          <w:color w:val="000000"/>
          <w:sz w:val="22"/>
          <w:szCs w:val="22"/>
          <w:lang w:val="af-ZA"/>
        </w:rPr>
        <w:t>»</w:t>
      </w:r>
      <w:r w:rsidRPr="002D3143">
        <w:rPr>
          <w:rFonts w:ascii="Sylfaen" w:hAnsi="Sylfaen"/>
          <w:color w:val="000000"/>
          <w:sz w:val="22"/>
          <w:szCs w:val="22"/>
          <w:lang w:val="hy-AM"/>
        </w:rPr>
        <w:t xml:space="preserve"> ՓԲԸ-ի որպես Կառուցապատողի և «ՌԵՆԿՈ</w:t>
      </w:r>
      <w:r w:rsidRPr="002D3143">
        <w:rPr>
          <w:rFonts w:ascii="Sylfaen" w:hAnsi="Sylfaen"/>
          <w:color w:val="000000"/>
          <w:sz w:val="22"/>
          <w:szCs w:val="22"/>
          <w:lang w:val="af-ZA"/>
        </w:rPr>
        <w:t xml:space="preserve">» </w:t>
      </w:r>
      <w:r w:rsidRPr="002D3143">
        <w:rPr>
          <w:rFonts w:ascii="Sylfaen" w:hAnsi="Sylfaen"/>
          <w:color w:val="000000"/>
          <w:sz w:val="22"/>
          <w:szCs w:val="22"/>
          <w:lang w:val="hy-AM"/>
        </w:rPr>
        <w:t>Ս</w:t>
      </w:r>
      <w:r w:rsidRPr="002D3143">
        <w:rPr>
          <w:rFonts w:ascii="Sylfaen" w:hAnsi="Sylfaen"/>
          <w:color w:val="000000"/>
          <w:sz w:val="22"/>
          <w:szCs w:val="22"/>
          <w:lang w:val="af-ZA"/>
        </w:rPr>
        <w:t>.</w:t>
      </w:r>
      <w:r w:rsidRPr="002D3143">
        <w:rPr>
          <w:rFonts w:ascii="Sylfaen" w:hAnsi="Sylfaen"/>
          <w:color w:val="000000"/>
          <w:sz w:val="22"/>
          <w:szCs w:val="22"/>
          <w:lang w:val="hy-AM"/>
        </w:rPr>
        <w:t>պ</w:t>
      </w:r>
      <w:r w:rsidRPr="002D3143">
        <w:rPr>
          <w:rFonts w:ascii="Sylfaen" w:hAnsi="Sylfaen"/>
          <w:color w:val="000000"/>
          <w:sz w:val="22"/>
          <w:szCs w:val="22"/>
          <w:lang w:val="af-ZA"/>
        </w:rPr>
        <w:t>.</w:t>
      </w:r>
      <w:r w:rsidRPr="002D3143">
        <w:rPr>
          <w:rFonts w:ascii="Sylfaen" w:hAnsi="Sylfaen"/>
          <w:color w:val="000000"/>
          <w:sz w:val="22"/>
          <w:szCs w:val="22"/>
          <w:lang w:val="hy-AM"/>
        </w:rPr>
        <w:t>Ա</w:t>
      </w:r>
      <w:r w:rsidRPr="002D3143">
        <w:rPr>
          <w:rFonts w:ascii="Sylfaen" w:hAnsi="Sylfaen"/>
          <w:color w:val="000000"/>
          <w:sz w:val="22"/>
          <w:szCs w:val="22"/>
          <w:lang w:val="af-ZA"/>
        </w:rPr>
        <w:t>-</w:t>
      </w:r>
      <w:r w:rsidRPr="002D3143">
        <w:rPr>
          <w:rFonts w:ascii="Sylfaen" w:hAnsi="Sylfaen"/>
          <w:color w:val="000000"/>
          <w:sz w:val="22"/>
          <w:szCs w:val="22"/>
          <w:lang w:val="hy-AM"/>
        </w:rPr>
        <w:t xml:space="preserve">ի որպես հովանավորի միջև </w:t>
      </w:r>
      <w:r>
        <w:rPr>
          <w:rFonts w:ascii="Sylfaen" w:hAnsi="Sylfaen"/>
          <w:color w:val="000000"/>
          <w:sz w:val="22"/>
          <w:szCs w:val="22"/>
          <w:lang w:val="hy-AM"/>
        </w:rPr>
        <w:t xml:space="preserve">27 ապրիլի 2017 թվականին </w:t>
      </w:r>
      <w:r w:rsidRPr="002D3143">
        <w:rPr>
          <w:rFonts w:ascii="Sylfaen" w:hAnsi="Sylfaen"/>
          <w:color w:val="000000"/>
          <w:sz w:val="22"/>
          <w:szCs w:val="22"/>
          <w:lang w:val="hy-AM"/>
        </w:rPr>
        <w:t xml:space="preserve">կնքված </w:t>
      </w:r>
      <w:r w:rsidRPr="002D3143">
        <w:rPr>
          <w:rFonts w:ascii="Sylfaen" w:hAnsi="Sylfaen"/>
          <w:sz w:val="22"/>
          <w:szCs w:val="22"/>
          <w:lang w:val="hy-AM"/>
        </w:rPr>
        <w:t>Շրջանակային Համաձայնագրին</w:t>
      </w:r>
      <w:r>
        <w:rPr>
          <w:rFonts w:ascii="Sylfaen" w:hAnsi="Sylfaen"/>
          <w:sz w:val="22"/>
          <w:szCs w:val="22"/>
          <w:lang w:val="hy-AM"/>
        </w:rPr>
        <w:t xml:space="preserve">՝ </w:t>
      </w:r>
      <w:r w:rsidRPr="002D3143">
        <w:rPr>
          <w:rFonts w:ascii="Sylfaen" w:hAnsi="Sylfaen"/>
          <w:sz w:val="22"/>
          <w:szCs w:val="22"/>
          <w:lang w:val="hy-AM"/>
        </w:rPr>
        <w:t>փոփոխվ</w:t>
      </w:r>
      <w:r>
        <w:rPr>
          <w:rFonts w:ascii="Sylfaen" w:hAnsi="Sylfaen"/>
          <w:sz w:val="22"/>
          <w:szCs w:val="22"/>
          <w:lang w:val="hy-AM"/>
        </w:rPr>
        <w:t xml:space="preserve">ած </w:t>
      </w:r>
      <w:r w:rsidRPr="002D3143">
        <w:rPr>
          <w:rFonts w:ascii="Sylfaen" w:hAnsi="Sylfaen"/>
          <w:sz w:val="22"/>
          <w:szCs w:val="22"/>
          <w:lang w:val="hy-AM"/>
        </w:rPr>
        <w:t>և վերաշարադրվ</w:t>
      </w:r>
      <w:r>
        <w:rPr>
          <w:rFonts w:ascii="Sylfaen" w:hAnsi="Sylfaen"/>
          <w:sz w:val="22"/>
          <w:szCs w:val="22"/>
          <w:lang w:val="hy-AM"/>
        </w:rPr>
        <w:t xml:space="preserve">ած </w:t>
      </w:r>
      <w:r w:rsidRPr="002D3143">
        <w:rPr>
          <w:rFonts w:ascii="Sylfaen" w:hAnsi="Sylfaen"/>
          <w:sz w:val="22"/>
          <w:szCs w:val="22"/>
          <w:lang w:val="hy-AM"/>
        </w:rPr>
        <w:t>2018 թվականի նոյեմբերի 13-ին և հետագայում փոփոխվ</w:t>
      </w:r>
      <w:r>
        <w:rPr>
          <w:rFonts w:ascii="Sylfaen" w:hAnsi="Sylfaen"/>
          <w:sz w:val="22"/>
          <w:szCs w:val="22"/>
          <w:lang w:val="hy-AM"/>
        </w:rPr>
        <w:t xml:space="preserve">ած </w:t>
      </w:r>
      <w:r w:rsidRPr="002D3143">
        <w:rPr>
          <w:rFonts w:ascii="Sylfaen" w:hAnsi="Sylfaen"/>
          <w:sz w:val="22"/>
          <w:szCs w:val="22"/>
          <w:lang w:val="hy-AM"/>
        </w:rPr>
        <w:t xml:space="preserve">2018 թվականի դեկտեմբերի 14-ին (այսուհետ՝ </w:t>
      </w:r>
      <w:r w:rsidRPr="002D3143">
        <w:rPr>
          <w:rFonts w:ascii="Sylfaen" w:hAnsi="Sylfaen"/>
          <w:b/>
          <w:sz w:val="22"/>
          <w:szCs w:val="22"/>
          <w:lang w:val="hy-AM"/>
        </w:rPr>
        <w:t>«Համաձայնագիր»)</w:t>
      </w:r>
    </w:p>
    <w:p w14:paraId="66A3240E" w14:textId="77777777" w:rsidR="00B66914" w:rsidRPr="005D6159" w:rsidRDefault="00B66914" w:rsidP="00B66914">
      <w:pPr>
        <w:pStyle w:val="BodyTextIndent"/>
        <w:spacing w:after="120"/>
        <w:rPr>
          <w:rFonts w:ascii="Sylfaen" w:hAnsi="Sylfaen"/>
          <w:sz w:val="22"/>
          <w:szCs w:val="22"/>
          <w:lang w:val="hy-AM"/>
        </w:rPr>
      </w:pPr>
      <w:r>
        <w:rPr>
          <w:rFonts w:ascii="Sylfaen" w:hAnsi="Sylfaen"/>
          <w:sz w:val="22"/>
          <w:szCs w:val="22"/>
          <w:lang w:val="hy-AM"/>
        </w:rPr>
        <w:t>Սույն գրության մեջ մեծատառով գրված եզրույթները, այլ կերպ սահմանված չլինելու դեպքում, ունեն Պայմանագրում  դրանց վերագրված նշանակությունը:</w:t>
      </w:r>
    </w:p>
    <w:p w14:paraId="1BAB171D" w14:textId="77777777" w:rsidR="00B66914" w:rsidRPr="002D3143" w:rsidRDefault="00B66914" w:rsidP="00B66914">
      <w:pPr>
        <w:pStyle w:val="BodyTextIndent"/>
        <w:spacing w:after="120"/>
        <w:rPr>
          <w:rFonts w:ascii="Sylfaen" w:hAnsi="Sylfaen"/>
          <w:sz w:val="22"/>
          <w:szCs w:val="22"/>
          <w:lang w:val="hy-AM"/>
        </w:rPr>
      </w:pPr>
      <w:r w:rsidRPr="002D3143">
        <w:rPr>
          <w:rFonts w:ascii="Sylfaen" w:hAnsi="Sylfaen"/>
          <w:sz w:val="22"/>
          <w:szCs w:val="22"/>
          <w:lang w:val="hy-AM"/>
        </w:rPr>
        <w:t xml:space="preserve">Հաշվի առնելով, որ Համաձայնագրի Հոդվածի </w:t>
      </w:r>
      <w:r>
        <w:rPr>
          <w:rFonts w:ascii="Sylfaen" w:hAnsi="Sylfaen"/>
          <w:sz w:val="22"/>
          <w:szCs w:val="22"/>
          <w:lang w:val="hy-AM"/>
        </w:rPr>
        <w:t>12</w:t>
      </w:r>
      <w:r w:rsidRPr="002D3143">
        <w:rPr>
          <w:rFonts w:ascii="Sylfaen" w:hAnsi="Sylfaen"/>
          <w:sz w:val="22"/>
          <w:szCs w:val="22"/>
          <w:lang w:val="hy-AM"/>
        </w:rPr>
        <w:t>(e)(i)</w:t>
      </w:r>
      <w:r>
        <w:rPr>
          <w:rFonts w:ascii="Sylfaen" w:hAnsi="Sylfaen"/>
          <w:sz w:val="22"/>
          <w:szCs w:val="22"/>
          <w:lang w:val="hy-AM"/>
        </w:rPr>
        <w:t>-ի</w:t>
      </w:r>
      <w:r w:rsidRPr="002D3143">
        <w:rPr>
          <w:rFonts w:ascii="Sylfaen" w:hAnsi="Sylfaen"/>
          <w:sz w:val="22"/>
          <w:szCs w:val="22"/>
          <w:lang w:val="hy-AM"/>
        </w:rPr>
        <w:t xml:space="preserve"> համաձայն</w:t>
      </w:r>
      <w:r w:rsidRPr="00700A4C">
        <w:rPr>
          <w:rFonts w:ascii="Sylfaen" w:hAnsi="Sylfaen"/>
          <w:sz w:val="22"/>
          <w:szCs w:val="22"/>
          <w:lang w:val="hy-AM"/>
        </w:rPr>
        <w:t>՝</w:t>
      </w:r>
      <w:r w:rsidRPr="002D3143">
        <w:rPr>
          <w:rFonts w:ascii="Sylfaen" w:hAnsi="Sylfaen"/>
          <w:sz w:val="22"/>
          <w:szCs w:val="22"/>
          <w:lang w:val="hy-AM"/>
        </w:rPr>
        <w:t xml:space="preserve"> Կառավարությունը, առանց Համաձայնագրի շրջանակներից դուրս որևէ պարտավորություն </w:t>
      </w:r>
      <w:r w:rsidRPr="00700A4C">
        <w:rPr>
          <w:rFonts w:ascii="Sylfaen" w:hAnsi="Sylfaen"/>
          <w:sz w:val="22"/>
          <w:szCs w:val="22"/>
          <w:lang w:val="hy-AM"/>
        </w:rPr>
        <w:t>ստանձնելու</w:t>
      </w:r>
      <w:r w:rsidRPr="002D3143">
        <w:rPr>
          <w:rFonts w:ascii="Sylfaen" w:hAnsi="Sylfaen"/>
          <w:sz w:val="22"/>
          <w:szCs w:val="22"/>
          <w:lang w:val="hy-AM"/>
        </w:rPr>
        <w:t xml:space="preserve">, ողջամտորեն համագործակցում է Կառուցապատողի հետ և աջակցում նրան՝ Ծրագրի համար ֆինանսավորում ստանալու հարցում, նկատի ունենալով, որ Ֆինանսավորող Կողմերը պահանջել են Կառուցապատողից </w:t>
      </w:r>
      <w:r w:rsidRPr="00700A4C">
        <w:rPr>
          <w:rFonts w:ascii="Sylfaen" w:hAnsi="Sylfaen"/>
          <w:sz w:val="22"/>
          <w:szCs w:val="22"/>
          <w:lang w:val="hy-AM"/>
        </w:rPr>
        <w:t>տրամադրել</w:t>
      </w:r>
      <w:r w:rsidRPr="002D3143">
        <w:rPr>
          <w:rFonts w:ascii="Sylfaen" w:hAnsi="Sylfaen"/>
          <w:sz w:val="22"/>
          <w:szCs w:val="22"/>
          <w:lang w:val="hy-AM"/>
        </w:rPr>
        <w:t xml:space="preserve"> ստորև ներկայացված հաստատումներըԿառավարությունը </w:t>
      </w:r>
      <w:r>
        <w:rPr>
          <w:rFonts w:ascii="Sylfaen" w:hAnsi="Sylfaen"/>
          <w:sz w:val="22"/>
          <w:szCs w:val="22"/>
          <w:lang w:val="hy-AM"/>
        </w:rPr>
        <w:t xml:space="preserve">սույնով </w:t>
      </w:r>
      <w:r w:rsidRPr="002D3143">
        <w:rPr>
          <w:rFonts w:ascii="Sylfaen" w:hAnsi="Sylfaen"/>
          <w:sz w:val="22"/>
          <w:szCs w:val="22"/>
          <w:lang w:val="hy-AM"/>
        </w:rPr>
        <w:t>հաստատում է, որ՝</w:t>
      </w:r>
    </w:p>
    <w:p w14:paraId="0DA267D7" w14:textId="77777777" w:rsidR="00B66914" w:rsidRPr="002D3143" w:rsidRDefault="00B66914" w:rsidP="00B66914">
      <w:pPr>
        <w:pStyle w:val="BodyTextIndent"/>
        <w:numPr>
          <w:ilvl w:val="0"/>
          <w:numId w:val="3"/>
        </w:numPr>
        <w:spacing w:after="120"/>
        <w:rPr>
          <w:rFonts w:ascii="Sylfaen" w:hAnsi="Sylfaen"/>
          <w:sz w:val="22"/>
          <w:szCs w:val="22"/>
          <w:lang w:val="hy-AM"/>
        </w:rPr>
      </w:pPr>
      <w:r w:rsidRPr="002D3143">
        <w:rPr>
          <w:rFonts w:ascii="Sylfaen" w:hAnsi="Sylfaen"/>
          <w:sz w:val="22"/>
          <w:szCs w:val="22"/>
          <w:lang w:val="hy-AM"/>
        </w:rPr>
        <w:t>Սկզբնական Համաձայնագիրը</w:t>
      </w:r>
      <w:r>
        <w:rPr>
          <w:rFonts w:ascii="Sylfaen" w:hAnsi="Sylfaen"/>
          <w:sz w:val="22"/>
          <w:szCs w:val="22"/>
          <w:lang w:val="hy-AM"/>
        </w:rPr>
        <w:t xml:space="preserve"> </w:t>
      </w:r>
      <w:r w:rsidRPr="002D3143">
        <w:rPr>
          <w:rFonts w:ascii="Sylfaen" w:hAnsi="Sylfaen"/>
          <w:sz w:val="22"/>
          <w:szCs w:val="22"/>
          <w:lang w:val="hy-AM"/>
        </w:rPr>
        <w:t>պետք է համարվի կնքված 2017 թվականի ապրիլի 27-ին</w:t>
      </w:r>
      <w:r>
        <w:rPr>
          <w:rFonts w:ascii="Sylfaen" w:hAnsi="Sylfaen"/>
          <w:sz w:val="22"/>
          <w:szCs w:val="22"/>
          <w:lang w:val="hy-AM"/>
        </w:rPr>
        <w:t>՝</w:t>
      </w:r>
      <w:r w:rsidRPr="002D3143">
        <w:rPr>
          <w:rFonts w:ascii="Sylfaen" w:hAnsi="Sylfaen"/>
          <w:sz w:val="22"/>
          <w:szCs w:val="22"/>
          <w:lang w:val="hy-AM"/>
        </w:rPr>
        <w:t xml:space="preserve"> ամբողջությամբ ստորագրված Շրջանակային Համաձայնագրի բնօրինակի պատճենները </w:t>
      </w:r>
      <w:r>
        <w:rPr>
          <w:rFonts w:ascii="Sylfaen" w:hAnsi="Sylfaen"/>
          <w:sz w:val="22"/>
          <w:szCs w:val="22"/>
          <w:lang w:val="hy-AM"/>
        </w:rPr>
        <w:t xml:space="preserve">դրա </w:t>
      </w:r>
      <w:r w:rsidRPr="002D3143">
        <w:rPr>
          <w:rFonts w:ascii="Sylfaen" w:hAnsi="Sylfaen"/>
          <w:sz w:val="22"/>
          <w:szCs w:val="22"/>
          <w:lang w:val="hy-AM"/>
        </w:rPr>
        <w:t>կողմերի միջև փոխանակելու միջոցով,</w:t>
      </w:r>
    </w:p>
    <w:p w14:paraId="2A764E57" w14:textId="77777777" w:rsidR="00B66914" w:rsidRPr="00700A4C" w:rsidRDefault="00B66914" w:rsidP="00B66914">
      <w:pPr>
        <w:pStyle w:val="BodyTextIndent"/>
        <w:numPr>
          <w:ilvl w:val="0"/>
          <w:numId w:val="3"/>
        </w:numPr>
        <w:spacing w:after="120"/>
        <w:rPr>
          <w:sz w:val="22"/>
          <w:szCs w:val="22"/>
          <w:lang w:val="hy-AM"/>
        </w:rPr>
      </w:pPr>
      <w:r>
        <w:rPr>
          <w:rFonts w:ascii="Sylfaen" w:hAnsi="Sylfaen"/>
          <w:sz w:val="22"/>
          <w:szCs w:val="22"/>
          <w:lang w:val="hy-AM"/>
        </w:rPr>
        <w:t xml:space="preserve">հաստատումները, որոնք կատարվել են ՀՀ էներգետիկայի ենթակառուցվածքների և բնական պաշարների նախարարի [*]թ-ի թիվ [*] </w:t>
      </w:r>
      <w:r>
        <w:rPr>
          <w:rFonts w:ascii="Sylfaen" w:hAnsi="Sylfaen"/>
          <w:sz w:val="22"/>
          <w:szCs w:val="22"/>
          <w:lang w:val="hy-AM"/>
        </w:rPr>
        <w:lastRenderedPageBreak/>
        <w:t>գրությամբ ամբողջությամբ վավեր են, և այդ գրությունը՝ Կառուցապատողի [*]թ-ի Հրաժարման Գրության հետ միասին (բացառությամբ դրա Բաժին 1-ի (</w:t>
      </w:r>
      <w:r w:rsidRPr="000A086B">
        <w:rPr>
          <w:rFonts w:ascii="Sylfaen" w:hAnsi="Sylfaen"/>
          <w:i/>
          <w:sz w:val="22"/>
          <w:szCs w:val="22"/>
          <w:lang w:val="hy-AM"/>
        </w:rPr>
        <w:t>Նախաբան</w:t>
      </w:r>
      <w:r>
        <w:rPr>
          <w:rFonts w:ascii="Sylfaen" w:hAnsi="Sylfaen"/>
          <w:sz w:val="22"/>
          <w:szCs w:val="22"/>
          <w:lang w:val="hy-AM"/>
        </w:rPr>
        <w:t>)), հանդիսանում է Պայմանագրի անբաժանելի մաս.</w:t>
      </w:r>
      <w:r w:rsidRPr="00700A4C">
        <w:rPr>
          <w:sz w:val="22"/>
          <w:szCs w:val="22"/>
          <w:lang w:val="hy-AM"/>
        </w:rPr>
        <w:t xml:space="preserve"> </w:t>
      </w:r>
    </w:p>
    <w:p w14:paraId="17A83208" w14:textId="77777777" w:rsidR="00B66914" w:rsidRDefault="00B66914" w:rsidP="00B66914">
      <w:pPr>
        <w:pStyle w:val="BodyTextIndent"/>
        <w:numPr>
          <w:ilvl w:val="0"/>
          <w:numId w:val="3"/>
        </w:numPr>
        <w:spacing w:after="120"/>
        <w:rPr>
          <w:rFonts w:ascii="Sylfaen" w:hAnsi="Sylfaen"/>
          <w:sz w:val="22"/>
          <w:szCs w:val="22"/>
          <w:lang w:val="hy-AM"/>
        </w:rPr>
      </w:pPr>
      <w:r>
        <w:rPr>
          <w:rFonts w:ascii="Sylfaen" w:hAnsi="Sylfaen"/>
          <w:sz w:val="22"/>
          <w:szCs w:val="22"/>
          <w:lang w:val="hy-AM"/>
        </w:rPr>
        <w:t>Պայմանագիրը լիովին ուժի մեջ է և առկա չէ Պայմանագրի որևէ դրույթի հետ կապված որևէ ենթադրյալ փոփոխություն կամ հրաժարում, բացառությամբ վերը հիշատակված փաստաթղթերում հստակ նշվածների.</w:t>
      </w:r>
      <w:r w:rsidRPr="00700A4C">
        <w:rPr>
          <w:sz w:val="22"/>
          <w:szCs w:val="22"/>
          <w:lang w:val="hy-AM"/>
        </w:rPr>
        <w:t xml:space="preserve"> </w:t>
      </w:r>
    </w:p>
    <w:p w14:paraId="2A9408E4" w14:textId="77777777" w:rsidR="00B66914" w:rsidRPr="002D3143" w:rsidRDefault="00B66914" w:rsidP="00B66914">
      <w:pPr>
        <w:pStyle w:val="BodyTextIndent"/>
        <w:numPr>
          <w:ilvl w:val="0"/>
          <w:numId w:val="3"/>
        </w:numPr>
        <w:spacing w:after="120"/>
        <w:rPr>
          <w:rFonts w:ascii="Sylfaen" w:hAnsi="Sylfaen"/>
          <w:sz w:val="22"/>
          <w:szCs w:val="22"/>
          <w:lang w:val="hy-AM"/>
        </w:rPr>
      </w:pPr>
      <w:r w:rsidRPr="002D3143">
        <w:rPr>
          <w:rFonts w:ascii="Sylfaen" w:hAnsi="Sylfaen"/>
          <w:sz w:val="22"/>
          <w:szCs w:val="22"/>
          <w:lang w:val="hy-AM"/>
        </w:rPr>
        <w:t>Հայաստանի Հանրապետության Կառավարության և Ռենկո Ս</w:t>
      </w:r>
      <w:r w:rsidRPr="00700A4C">
        <w:rPr>
          <w:rFonts w:ascii="Sylfaen" w:hAnsi="Sylfaen"/>
          <w:sz w:val="22"/>
          <w:szCs w:val="22"/>
          <w:lang w:val="hy-AM"/>
        </w:rPr>
        <w:t>.</w:t>
      </w:r>
      <w:r w:rsidRPr="002D3143">
        <w:rPr>
          <w:rFonts w:ascii="Sylfaen" w:hAnsi="Sylfaen"/>
          <w:sz w:val="22"/>
          <w:szCs w:val="22"/>
          <w:lang w:val="hy-AM"/>
        </w:rPr>
        <w:t>պ</w:t>
      </w:r>
      <w:r w:rsidRPr="00700A4C">
        <w:rPr>
          <w:rFonts w:ascii="Sylfaen" w:hAnsi="Sylfaen"/>
          <w:sz w:val="22"/>
          <w:szCs w:val="22"/>
          <w:lang w:val="hy-AM"/>
        </w:rPr>
        <w:t>.</w:t>
      </w:r>
      <w:r w:rsidRPr="002D3143">
        <w:rPr>
          <w:rFonts w:ascii="Sylfaen" w:hAnsi="Sylfaen"/>
          <w:sz w:val="22"/>
          <w:szCs w:val="22"/>
          <w:lang w:val="hy-AM"/>
        </w:rPr>
        <w:t xml:space="preserve">Ա- ի միջև կնքված Փոխըմբռնման Հուշագիրը չի դադարեցվել կողմերից մեկի կողմից, և ուժի մեջ է դրա ստորագրման պահից՝ 2015 թվականի դեկտեմբերի 2-ից մինչև սույն </w:t>
      </w:r>
      <w:r w:rsidRPr="00700A4C">
        <w:rPr>
          <w:rFonts w:ascii="Sylfaen" w:hAnsi="Sylfaen"/>
          <w:sz w:val="22"/>
          <w:szCs w:val="22"/>
          <w:lang w:val="hy-AM"/>
        </w:rPr>
        <w:t xml:space="preserve">գրության </w:t>
      </w:r>
      <w:r w:rsidRPr="002D3143">
        <w:rPr>
          <w:rFonts w:ascii="Sylfaen" w:hAnsi="Sylfaen"/>
          <w:sz w:val="22"/>
          <w:szCs w:val="22"/>
          <w:lang w:val="hy-AM"/>
        </w:rPr>
        <w:t xml:space="preserve">ամսաթիվը, և Հայաստանի Հանրապետության Կառավարությունը մտադիր չէ դադարեցնել նշված Փոխըմբռնման Հուշագիրը։   </w:t>
      </w:r>
    </w:p>
    <w:p w14:paraId="0C25DE36" w14:textId="77777777" w:rsidR="00B66914" w:rsidRPr="002D3143" w:rsidRDefault="00B66914" w:rsidP="00B66914">
      <w:pPr>
        <w:ind w:firstLine="720"/>
        <w:jc w:val="both"/>
        <w:rPr>
          <w:rFonts w:ascii="Sylfaen" w:hAnsi="Sylfaen"/>
          <w:sz w:val="22"/>
          <w:szCs w:val="22"/>
          <w:lang w:val="hy-AM"/>
        </w:rPr>
      </w:pPr>
    </w:p>
    <w:p w14:paraId="23CA66C1" w14:textId="77777777" w:rsidR="00B66914" w:rsidRPr="002D3143" w:rsidRDefault="00B66914" w:rsidP="00B66914">
      <w:pPr>
        <w:pStyle w:val="BodyTextIndent"/>
        <w:spacing w:after="120"/>
        <w:ind w:firstLine="0"/>
        <w:rPr>
          <w:rFonts w:ascii="Sylfaen" w:hAnsi="Sylfaen"/>
          <w:kern w:val="32"/>
          <w:sz w:val="22"/>
          <w:szCs w:val="22"/>
          <w:lang w:val="hy-AM"/>
        </w:rPr>
      </w:pPr>
      <w:r w:rsidRPr="002D3143">
        <w:rPr>
          <w:rFonts w:ascii="Sylfaen" w:hAnsi="Sylfaen"/>
          <w:sz w:val="22"/>
          <w:szCs w:val="22"/>
          <w:lang w:val="hy-AM"/>
        </w:rPr>
        <w:t xml:space="preserve">Կասկածից խուսափելու համար, սույն </w:t>
      </w:r>
      <w:r w:rsidRPr="00700A4C">
        <w:rPr>
          <w:rFonts w:ascii="Sylfaen" w:hAnsi="Sylfaen"/>
          <w:sz w:val="22"/>
          <w:szCs w:val="22"/>
          <w:lang w:val="hy-AM"/>
        </w:rPr>
        <w:t xml:space="preserve">գրությամբ </w:t>
      </w:r>
      <w:r w:rsidRPr="002D3143">
        <w:rPr>
          <w:rFonts w:ascii="Sylfaen" w:hAnsi="Sylfaen"/>
          <w:sz w:val="22"/>
          <w:szCs w:val="22"/>
          <w:lang w:val="hy-AM"/>
        </w:rPr>
        <w:t xml:space="preserve">ոչինչ չի կարող մեկնաբանվել որպես </w:t>
      </w:r>
      <w:r>
        <w:rPr>
          <w:rFonts w:ascii="Sylfaen" w:hAnsi="Sylfaen"/>
          <w:sz w:val="22"/>
          <w:szCs w:val="22"/>
          <w:lang w:val="hy-AM"/>
        </w:rPr>
        <w:t xml:space="preserve">Կառավարության կողմից որևէ պարտավորության ստանձնում՝ ի լրումն Պայմանագրով (այդ թվում վերը կետ 2-ում նշված փաստաթղթերով) սահմանվածների, կամ որպես </w:t>
      </w:r>
      <w:r w:rsidRPr="002D3143">
        <w:rPr>
          <w:rFonts w:ascii="Sylfaen" w:hAnsi="Sylfaen"/>
          <w:sz w:val="22"/>
          <w:szCs w:val="22"/>
          <w:lang w:val="hy-AM"/>
        </w:rPr>
        <w:t>Կառավարության հրաժարում Համաձայնագրով կամ այլ որևէ կիրառելի օրենքով իր</w:t>
      </w:r>
      <w:r w:rsidRPr="00700A4C">
        <w:rPr>
          <w:rFonts w:ascii="Sylfaen" w:hAnsi="Sylfaen"/>
          <w:sz w:val="22"/>
          <w:szCs w:val="22"/>
          <w:lang w:val="hy-AM"/>
        </w:rPr>
        <w:t xml:space="preserve">են վերապահված </w:t>
      </w:r>
      <w:r w:rsidRPr="002D3143">
        <w:rPr>
          <w:rFonts w:ascii="Sylfaen" w:hAnsi="Sylfaen"/>
          <w:sz w:val="22"/>
          <w:szCs w:val="22"/>
          <w:lang w:val="hy-AM"/>
        </w:rPr>
        <w:t>իրավունքներից, պաշտպանությ</w:t>
      </w:r>
      <w:r w:rsidRPr="00700A4C">
        <w:rPr>
          <w:rFonts w:ascii="Sylfaen" w:hAnsi="Sylfaen"/>
          <w:sz w:val="22"/>
          <w:szCs w:val="22"/>
          <w:lang w:val="hy-AM"/>
        </w:rPr>
        <w:t xml:space="preserve">ան միջոցներից, </w:t>
      </w:r>
      <w:r w:rsidRPr="002D3143">
        <w:rPr>
          <w:rFonts w:ascii="Sylfaen" w:hAnsi="Sylfaen"/>
          <w:sz w:val="22"/>
          <w:szCs w:val="22"/>
          <w:lang w:val="hy-AM"/>
        </w:rPr>
        <w:t>պահանջներից և իրավասություններից</w:t>
      </w:r>
      <w:r w:rsidRPr="00700A4C">
        <w:rPr>
          <w:rFonts w:ascii="Sylfaen" w:hAnsi="Sylfaen"/>
          <w:sz w:val="22"/>
          <w:szCs w:val="22"/>
          <w:lang w:val="hy-AM"/>
        </w:rPr>
        <w:t xml:space="preserve">, որոնք </w:t>
      </w:r>
      <w:r>
        <w:rPr>
          <w:rFonts w:ascii="Sylfaen" w:hAnsi="Sylfaen"/>
          <w:sz w:val="22"/>
          <w:szCs w:val="22"/>
          <w:lang w:val="hy-AM"/>
        </w:rPr>
        <w:t>ամբողջությամբ</w:t>
      </w:r>
      <w:r w:rsidRPr="002D3143" w:rsidDel="000B7C18">
        <w:rPr>
          <w:rFonts w:ascii="Sylfaen" w:hAnsi="Sylfaen"/>
          <w:sz w:val="22"/>
          <w:szCs w:val="22"/>
          <w:lang w:val="hy-AM"/>
        </w:rPr>
        <w:t xml:space="preserve"> </w:t>
      </w:r>
      <w:r>
        <w:rPr>
          <w:rFonts w:ascii="Sylfaen" w:hAnsi="Sylfaen"/>
          <w:sz w:val="22"/>
          <w:szCs w:val="22"/>
          <w:lang w:val="hy-AM"/>
        </w:rPr>
        <w:t>վերա</w:t>
      </w:r>
      <w:r w:rsidRPr="002D3143">
        <w:rPr>
          <w:rFonts w:ascii="Sylfaen" w:hAnsi="Sylfaen"/>
          <w:sz w:val="22"/>
          <w:szCs w:val="22"/>
          <w:lang w:val="hy-AM"/>
        </w:rPr>
        <w:t>պահ</w:t>
      </w:r>
      <w:r>
        <w:rPr>
          <w:rFonts w:ascii="Sylfaen" w:hAnsi="Sylfaen"/>
          <w:sz w:val="22"/>
          <w:szCs w:val="22"/>
          <w:lang w:val="hy-AM"/>
        </w:rPr>
        <w:t>վում են</w:t>
      </w:r>
      <w:r w:rsidRPr="002D3143">
        <w:rPr>
          <w:rFonts w:ascii="Sylfaen" w:hAnsi="Sylfaen"/>
          <w:sz w:val="22"/>
          <w:szCs w:val="22"/>
          <w:lang w:val="hy-AM"/>
        </w:rPr>
        <w:t>։</w:t>
      </w:r>
    </w:p>
    <w:p w14:paraId="26D4C93D" w14:textId="77777777" w:rsidR="00B66914" w:rsidRPr="002D3143" w:rsidRDefault="00B66914" w:rsidP="00B66914">
      <w:pPr>
        <w:ind w:firstLine="720"/>
        <w:jc w:val="both"/>
        <w:rPr>
          <w:rFonts w:ascii="Sylfaen" w:hAnsi="Sylfaen"/>
          <w:sz w:val="22"/>
          <w:szCs w:val="22"/>
          <w:lang w:val="hy-AM"/>
        </w:rPr>
      </w:pPr>
    </w:p>
    <w:p w14:paraId="4C38FBCE" w14:textId="77777777" w:rsidR="00B66914" w:rsidRPr="002D3143" w:rsidRDefault="00B66914" w:rsidP="00B66914">
      <w:pPr>
        <w:ind w:left="3870"/>
        <w:rPr>
          <w:rFonts w:ascii="Sylfaen" w:hAnsi="Sylfaen"/>
          <w:sz w:val="22"/>
          <w:szCs w:val="22"/>
          <w:lang w:val="hy-AM"/>
        </w:rPr>
      </w:pPr>
      <w:r w:rsidRPr="002D3143">
        <w:rPr>
          <w:rFonts w:ascii="Sylfaen" w:hAnsi="Sylfaen"/>
          <w:sz w:val="22"/>
          <w:szCs w:val="22"/>
          <w:lang w:val="hy-AM"/>
        </w:rPr>
        <w:t>Հարգանքով.</w:t>
      </w:r>
    </w:p>
    <w:p w14:paraId="4120F516" w14:textId="77777777" w:rsidR="00B66914" w:rsidRPr="002D3143" w:rsidRDefault="00B66914" w:rsidP="00B66914">
      <w:pPr>
        <w:ind w:left="3870"/>
        <w:rPr>
          <w:rFonts w:ascii="Sylfaen" w:hAnsi="Sylfaen"/>
          <w:sz w:val="22"/>
          <w:szCs w:val="22"/>
          <w:lang w:val="hy-AM"/>
        </w:rPr>
      </w:pPr>
    </w:p>
    <w:p w14:paraId="2867325F" w14:textId="77777777" w:rsidR="00B66914" w:rsidRPr="002D3143" w:rsidRDefault="00B66914" w:rsidP="00B66914">
      <w:pPr>
        <w:ind w:left="3870"/>
        <w:rPr>
          <w:rFonts w:ascii="Sylfaen" w:hAnsi="Sylfaen"/>
          <w:sz w:val="22"/>
          <w:szCs w:val="22"/>
          <w:lang w:val="hy-AM"/>
        </w:rPr>
      </w:pPr>
      <w:r>
        <w:rPr>
          <w:rFonts w:ascii="Sylfaen" w:hAnsi="Sylfaen"/>
          <w:sz w:val="22"/>
          <w:szCs w:val="22"/>
          <w:lang w:val="hy-AM"/>
        </w:rPr>
        <w:t>Կառավարության անունից՝</w:t>
      </w:r>
    </w:p>
    <w:p w14:paraId="1A043723" w14:textId="77777777" w:rsidR="00B66914" w:rsidRPr="002D3143" w:rsidRDefault="00B66914" w:rsidP="00B66914">
      <w:pPr>
        <w:ind w:left="3870"/>
        <w:rPr>
          <w:rFonts w:ascii="Sylfaen" w:hAnsi="Sylfaen"/>
          <w:sz w:val="22"/>
          <w:szCs w:val="22"/>
          <w:lang w:val="hy-AM"/>
        </w:rPr>
      </w:pPr>
    </w:p>
    <w:p w14:paraId="2EC3FE47" w14:textId="77777777" w:rsidR="00B66914" w:rsidRPr="002D3143" w:rsidRDefault="00B66914" w:rsidP="00B66914">
      <w:pPr>
        <w:ind w:left="3870"/>
        <w:rPr>
          <w:rFonts w:ascii="Sylfaen" w:hAnsi="Sylfaen"/>
          <w:sz w:val="22"/>
          <w:szCs w:val="22"/>
          <w:lang w:val="hy-AM"/>
        </w:rPr>
      </w:pPr>
    </w:p>
    <w:p w14:paraId="2FFEA4FD" w14:textId="77777777" w:rsidR="00B66914" w:rsidRPr="002D3143" w:rsidRDefault="00B66914" w:rsidP="00B66914">
      <w:pPr>
        <w:ind w:left="3870"/>
        <w:jc w:val="right"/>
        <w:rPr>
          <w:rFonts w:ascii="Sylfaen" w:hAnsi="Sylfaen"/>
          <w:sz w:val="22"/>
          <w:szCs w:val="22"/>
          <w:lang w:val="hy-AM"/>
        </w:rPr>
      </w:pPr>
      <w:r w:rsidRPr="002D3143">
        <w:rPr>
          <w:rFonts w:ascii="Sylfaen" w:hAnsi="Sylfaen"/>
          <w:sz w:val="22"/>
          <w:szCs w:val="22"/>
          <w:lang w:val="hy-AM"/>
        </w:rPr>
        <w:t>____________________________</w:t>
      </w:r>
    </w:p>
    <w:p w14:paraId="570C446B" w14:textId="77777777" w:rsidR="00B66914" w:rsidRPr="006549AF" w:rsidRDefault="00B66914" w:rsidP="00B66914">
      <w:pPr>
        <w:ind w:left="3870"/>
        <w:jc w:val="right"/>
        <w:rPr>
          <w:rFonts w:ascii="Sylfaen" w:hAnsi="Sylfaen"/>
          <w:sz w:val="22"/>
          <w:lang w:val="hy-AM"/>
        </w:rPr>
      </w:pPr>
      <w:r w:rsidRPr="006549AF">
        <w:rPr>
          <w:rFonts w:ascii="Sylfaen" w:hAnsi="Sylfaen"/>
          <w:sz w:val="22"/>
          <w:lang w:val="hy-AM"/>
        </w:rPr>
        <w:t>ՀԱՅԱՍՏԱՆԻ ՀԱՆՐԱՊԵՏՈՒԹՅԱՆ ԱՐԴԱՐԱԴԱՏՈՒԹՅԱՆ ՆԱԽԱՐԱՐ</w:t>
      </w:r>
    </w:p>
    <w:p w14:paraId="0CA993CB" w14:textId="77777777" w:rsidR="00B66914" w:rsidRPr="00700A4C" w:rsidRDefault="00B66914" w:rsidP="00B66914">
      <w:pPr>
        <w:jc w:val="right"/>
        <w:rPr>
          <w:rFonts w:ascii="Sylfaen" w:hAnsi="Sylfaen"/>
          <w:sz w:val="22"/>
          <w:szCs w:val="22"/>
          <w:lang w:val="hy-AM"/>
        </w:rPr>
      </w:pPr>
    </w:p>
    <w:p w14:paraId="60977AD5" w14:textId="77777777" w:rsidR="00B66914" w:rsidRPr="00700A4C" w:rsidRDefault="00B66914" w:rsidP="00B66914">
      <w:pPr>
        <w:rPr>
          <w:rFonts w:ascii="Sylfaen" w:hAnsi="Sylfaen"/>
          <w:sz w:val="22"/>
          <w:szCs w:val="22"/>
          <w:lang w:val="hy-AM"/>
        </w:rPr>
      </w:pPr>
    </w:p>
    <w:p w14:paraId="2E501E0A" w14:textId="77777777" w:rsidR="00B66914" w:rsidRPr="00700A4C" w:rsidRDefault="00B66914" w:rsidP="00B66914">
      <w:pPr>
        <w:rPr>
          <w:rFonts w:ascii="Sylfaen" w:hAnsi="Sylfaen"/>
          <w:szCs w:val="24"/>
          <w:lang w:val="hy-AM"/>
        </w:rPr>
      </w:pPr>
    </w:p>
    <w:p w14:paraId="28D75B67" w14:textId="77777777" w:rsidR="00555F3B" w:rsidRPr="002D3143" w:rsidRDefault="00555F3B">
      <w:pPr>
        <w:rPr>
          <w:rFonts w:ascii="Sylfaen" w:hAnsi="Sylfaen"/>
          <w:szCs w:val="24"/>
        </w:rPr>
      </w:pPr>
    </w:p>
    <w:sectPr w:rsidR="00555F3B" w:rsidRPr="002D3143">
      <w:footerReference w:type="even" r:id="rId12"/>
      <w:footerReference w:type="default" r:id="rId13"/>
      <w:footerReference w:type="first" r:id="rId14"/>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16F5F7" w14:textId="77777777" w:rsidR="00FE7FFA" w:rsidRDefault="00FE7FFA">
      <w:r>
        <w:separator/>
      </w:r>
    </w:p>
  </w:endnote>
  <w:endnote w:type="continuationSeparator" w:id="0">
    <w:p w14:paraId="3BFBC67E" w14:textId="77777777" w:rsidR="00FE7FFA" w:rsidRDefault="00FE7F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lfaen">
    <w:panose1 w:val="010A0502050306030303"/>
    <w:charset w:val="00"/>
    <w:family w:val="roman"/>
    <w:pitch w:val="variable"/>
    <w:sig w:usb0="04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HEA Grapalat">
    <w:altName w:val="Sylfaen"/>
    <w:panose1 w:val="00000000000000000000"/>
    <w:charset w:val="00"/>
    <w:family w:val="modern"/>
    <w:notTrueType/>
    <w:pitch w:val="variable"/>
    <w:sig w:usb0="A00006AF" w:usb1="5000204B" w:usb2="00000000" w:usb3="00000000" w:csb0="0000009F" w:csb1="00000000"/>
  </w:font>
  <w:font w:name="GHEA Mariam">
    <w:altName w:val="Sylfaen"/>
    <w:panose1 w:val="00000000000000000000"/>
    <w:charset w:val="00"/>
    <w:family w:val="modern"/>
    <w:notTrueType/>
    <w:pitch w:val="variable"/>
    <w:sig w:usb0="A00006AF" w:usb1="50002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D9ADA3" w14:textId="77777777" w:rsidR="008B20A3" w:rsidRDefault="00DA54D5">
    <w:pPr>
      <w:pStyle w:val="FooterInfo"/>
    </w:pPr>
    <w:r>
      <w:t xml:space="preserve">     </w:t>
    </w:r>
  </w:p>
  <w:p w14:paraId="17E72C1F" w14:textId="77777777" w:rsidR="008B20A3" w:rsidRDefault="00DA54D5">
    <w:pPr>
      <w:pStyle w:val="FooterInfo"/>
    </w:pPr>
    <w:r>
      <w:t xml:space="preserve">     </w:t>
    </w:r>
  </w:p>
  <w:p w14:paraId="1A9455F0" w14:textId="77777777" w:rsidR="008B20A3" w:rsidRDefault="00DA54D5">
    <w:pPr>
      <w:pStyle w:val="FooterInfo"/>
    </w:pPr>
    <w:r>
      <w:fldChar w:fldCharType="begin"/>
    </w:r>
    <w:r>
      <w:rPr>
        <w:sz w:val="12"/>
      </w:rPr>
      <w:instrText xml:space="preserve"> MACROBUTTON DocID \\DC - 002424/000087 - 13431096 v4 </w:instrText>
    </w:r>
    <w:r>
      <w:fldChar w:fldCharType="end"/>
    </w:r>
    <w: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443C86" w14:textId="77777777" w:rsidR="008B20A3" w:rsidRDefault="00DA54D5">
    <w:pPr>
      <w:pStyle w:val="FooterInfo"/>
    </w:pPr>
    <w:r>
      <w:t xml:space="preserve">     </w:t>
    </w:r>
  </w:p>
  <w:p w14:paraId="25D28E8A" w14:textId="77777777" w:rsidR="008B20A3" w:rsidRDefault="00DA54D5">
    <w:pPr>
      <w:pStyle w:val="FooterInfo"/>
    </w:pPr>
    <w:r>
      <w:t xml:space="preserve">     </w:t>
    </w:r>
  </w:p>
  <w:p w14:paraId="19B2FDE8" w14:textId="094E389F" w:rsidR="008B20A3" w:rsidRDefault="008B20A3">
    <w:pPr>
      <w:pStyle w:val="FooterInfo"/>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56FB0F" w14:textId="77777777" w:rsidR="008B20A3" w:rsidRDefault="00DA54D5">
    <w:pPr>
      <w:pStyle w:val="FooterInfo"/>
    </w:pPr>
    <w:r>
      <w:t xml:space="preserve">     </w:t>
    </w:r>
  </w:p>
  <w:p w14:paraId="42EA2CDD" w14:textId="77777777" w:rsidR="008B20A3" w:rsidRDefault="00DA54D5">
    <w:pPr>
      <w:pStyle w:val="FooterInfo"/>
    </w:pPr>
    <w:r>
      <w:t xml:space="preserve">     </w:t>
    </w:r>
  </w:p>
  <w:p w14:paraId="2CC7FFE4" w14:textId="77777777" w:rsidR="008B20A3" w:rsidRDefault="00DA54D5">
    <w:pPr>
      <w:pStyle w:val="FooterInfo"/>
    </w:pPr>
    <w:r>
      <w:fldChar w:fldCharType="begin"/>
    </w:r>
    <w:r>
      <w:rPr>
        <w:sz w:val="12"/>
      </w:rPr>
      <w:instrText xml:space="preserve"> MACROBUTTON DocID \\DC - 002424/000087 - 13431096 v4 </w:instrText>
    </w:r>
    <w:r>
      <w:fldChar w:fldCharType="end"/>
    </w:r>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5DD4CA" w14:textId="77777777" w:rsidR="00FE7FFA" w:rsidRDefault="00FE7FFA">
      <w:r>
        <w:separator/>
      </w:r>
    </w:p>
  </w:footnote>
  <w:footnote w:type="continuationSeparator" w:id="0">
    <w:p w14:paraId="4737E8F6" w14:textId="77777777" w:rsidR="00FE7FFA" w:rsidRDefault="00FE7FF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949460E"/>
    <w:multiLevelType w:val="hybridMultilevel"/>
    <w:tmpl w:val="CDAA73C0"/>
    <w:lvl w:ilvl="0" w:tplc="2670FB50">
      <w:start w:val="1"/>
      <w:numFmt w:val="decimal"/>
      <w:lvlText w:val="(%1)"/>
      <w:lvlJc w:val="left"/>
      <w:pPr>
        <w:ind w:left="720" w:hanging="360"/>
      </w:pPr>
      <w:rPr>
        <w:rFonts w:ascii="Sylfaen" w:eastAsia="Times New Roman" w:hAnsi="Sylfae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A863503"/>
    <w:multiLevelType w:val="hybridMultilevel"/>
    <w:tmpl w:val="A632441A"/>
    <w:lvl w:ilvl="0" w:tplc="696AA6B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FE84744"/>
    <w:multiLevelType w:val="hybridMultilevel"/>
    <w:tmpl w:val="CDAA73C0"/>
    <w:lvl w:ilvl="0" w:tplc="2670FB50">
      <w:start w:val="1"/>
      <w:numFmt w:val="decimal"/>
      <w:lvlText w:val="(%1)"/>
      <w:lvlJc w:val="left"/>
      <w:pPr>
        <w:ind w:left="720" w:hanging="360"/>
      </w:pPr>
      <w:rPr>
        <w:rFonts w:ascii="Sylfaen" w:eastAsia="Times New Roman" w:hAnsi="Sylfae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FooterHasDocNum" w:val="True"/>
  </w:docVars>
  <w:rsids>
    <w:rsidRoot w:val="008B20A3"/>
    <w:rsid w:val="0005605A"/>
    <w:rsid w:val="0009032C"/>
    <w:rsid w:val="000A086B"/>
    <w:rsid w:val="000B7C18"/>
    <w:rsid w:val="000D6A5B"/>
    <w:rsid w:val="000E0D2B"/>
    <w:rsid w:val="000E6404"/>
    <w:rsid w:val="001340B1"/>
    <w:rsid w:val="00136323"/>
    <w:rsid w:val="001756CF"/>
    <w:rsid w:val="001F4091"/>
    <w:rsid w:val="002040BE"/>
    <w:rsid w:val="002110A2"/>
    <w:rsid w:val="00241D0C"/>
    <w:rsid w:val="00276071"/>
    <w:rsid w:val="002C21FD"/>
    <w:rsid w:val="002C4416"/>
    <w:rsid w:val="002D3143"/>
    <w:rsid w:val="003113E7"/>
    <w:rsid w:val="003176E1"/>
    <w:rsid w:val="003778B8"/>
    <w:rsid w:val="0039272E"/>
    <w:rsid w:val="003F3B61"/>
    <w:rsid w:val="003F3D1A"/>
    <w:rsid w:val="004164C7"/>
    <w:rsid w:val="00427E58"/>
    <w:rsid w:val="00463FB0"/>
    <w:rsid w:val="004D2642"/>
    <w:rsid w:val="004D37AE"/>
    <w:rsid w:val="004E7437"/>
    <w:rsid w:val="00506142"/>
    <w:rsid w:val="00535AA2"/>
    <w:rsid w:val="00555F3B"/>
    <w:rsid w:val="00574665"/>
    <w:rsid w:val="005D6159"/>
    <w:rsid w:val="005E3555"/>
    <w:rsid w:val="006002D0"/>
    <w:rsid w:val="00600E01"/>
    <w:rsid w:val="0061184C"/>
    <w:rsid w:val="006B409D"/>
    <w:rsid w:val="006D2F33"/>
    <w:rsid w:val="007675F7"/>
    <w:rsid w:val="007A7B9C"/>
    <w:rsid w:val="007B7615"/>
    <w:rsid w:val="00810D1D"/>
    <w:rsid w:val="00841BD5"/>
    <w:rsid w:val="00853EE1"/>
    <w:rsid w:val="00854931"/>
    <w:rsid w:val="00887F8D"/>
    <w:rsid w:val="0089646D"/>
    <w:rsid w:val="008B20A3"/>
    <w:rsid w:val="008D0AD2"/>
    <w:rsid w:val="008F3B00"/>
    <w:rsid w:val="009323B9"/>
    <w:rsid w:val="00981275"/>
    <w:rsid w:val="009B293E"/>
    <w:rsid w:val="009E3BB9"/>
    <w:rsid w:val="009F4934"/>
    <w:rsid w:val="00A70EAC"/>
    <w:rsid w:val="00A74A00"/>
    <w:rsid w:val="00A81D14"/>
    <w:rsid w:val="00AE34CF"/>
    <w:rsid w:val="00AE38A0"/>
    <w:rsid w:val="00AE4D3E"/>
    <w:rsid w:val="00B66914"/>
    <w:rsid w:val="00BA5AB0"/>
    <w:rsid w:val="00C84617"/>
    <w:rsid w:val="00CF5418"/>
    <w:rsid w:val="00D070C6"/>
    <w:rsid w:val="00D07F08"/>
    <w:rsid w:val="00D26E7B"/>
    <w:rsid w:val="00D80BC0"/>
    <w:rsid w:val="00DA54D5"/>
    <w:rsid w:val="00E13D42"/>
    <w:rsid w:val="00E5519A"/>
    <w:rsid w:val="00EA004B"/>
    <w:rsid w:val="00EA53F5"/>
    <w:rsid w:val="00EC473A"/>
    <w:rsid w:val="00EE7ECC"/>
    <w:rsid w:val="00F04E45"/>
    <w:rsid w:val="00F05FB5"/>
    <w:rsid w:val="00F0611F"/>
    <w:rsid w:val="00F56E07"/>
    <w:rsid w:val="00FB724D"/>
    <w:rsid w:val="00FC19B9"/>
    <w:rsid w:val="00FE45AB"/>
    <w:rsid w:val="00FE7FFA"/>
    <w:rsid w:val="00FF4C11"/>
    <w:rsid w:val="00FF592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76F91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LEDArticleNo">
    <w:name w:val="CLED Article No."/>
    <w:basedOn w:val="Normal"/>
    <w:pPr>
      <w:keepNext/>
      <w:spacing w:before="480" w:after="240"/>
      <w:jc w:val="center"/>
    </w:pPr>
    <w:rPr>
      <w:b/>
      <w:caps/>
    </w:rPr>
  </w:style>
  <w:style w:type="paragraph" w:customStyle="1" w:styleId="CLEDArticleTitle">
    <w:name w:val="CLED Article Title"/>
    <w:basedOn w:val="Normal"/>
    <w:pPr>
      <w:keepNext/>
      <w:spacing w:after="480"/>
      <w:jc w:val="center"/>
    </w:pPr>
    <w:rPr>
      <w:b/>
    </w:rPr>
  </w:style>
  <w:style w:type="paragraph" w:customStyle="1" w:styleId="CLEDSchedAnnexNo">
    <w:name w:val="CLED Sched./Annex No."/>
    <w:basedOn w:val="Normal"/>
    <w:pPr>
      <w:keepNext/>
      <w:jc w:val="right"/>
    </w:pPr>
    <w:rPr>
      <w:u w:val="single"/>
    </w:rPr>
  </w:style>
  <w:style w:type="paragraph" w:customStyle="1" w:styleId="CLEDSchedAnnexTitle">
    <w:name w:val="CLED Sched./Annex Title"/>
    <w:basedOn w:val="Normal"/>
    <w:pPr>
      <w:jc w:val="center"/>
    </w:pPr>
    <w:rPr>
      <w:u w:val="single"/>
    </w:rPr>
  </w:style>
  <w:style w:type="character" w:customStyle="1" w:styleId="CLEDSectionNo">
    <w:name w:val="CLED Section No."/>
    <w:rPr>
      <w:rFonts w:ascii="Times New Roman" w:hAnsi="Times New Roman"/>
      <w:sz w:val="24"/>
    </w:rPr>
  </w:style>
  <w:style w:type="character" w:customStyle="1" w:styleId="CLEDSectionTitle">
    <w:name w:val="CLED Section Title"/>
    <w:rPr>
      <w:rFonts w:ascii="Times New Roman" w:hAnsi="Times New Roman"/>
      <w:i/>
      <w:sz w:val="24"/>
      <w:u w:val="single"/>
    </w:rPr>
  </w:style>
  <w:style w:type="paragraph" w:styleId="TOC1">
    <w:name w:val="toc 1"/>
    <w:basedOn w:val="Normal"/>
    <w:next w:val="Normal"/>
    <w:autoRedefine/>
    <w:semiHidden/>
    <w:pPr>
      <w:keepNext/>
      <w:spacing w:before="240" w:after="120"/>
    </w:pPr>
    <w:rPr>
      <w:b/>
      <w:bCs/>
      <w:caps/>
      <w:sz w:val="28"/>
      <w:szCs w:val="28"/>
    </w:rPr>
  </w:style>
  <w:style w:type="paragraph" w:styleId="TOC3">
    <w:name w:val="toc 3"/>
    <w:basedOn w:val="Normal"/>
    <w:next w:val="Normal"/>
    <w:autoRedefine/>
    <w:semiHidden/>
    <w:pPr>
      <w:ind w:left="240"/>
    </w:pPr>
    <w:rPr>
      <w:szCs w:val="24"/>
    </w:rPr>
  </w:style>
  <w:style w:type="paragraph" w:styleId="TOC2">
    <w:name w:val="toc 2"/>
    <w:basedOn w:val="Normal"/>
    <w:next w:val="Normal"/>
    <w:autoRedefine/>
    <w:semiHidden/>
    <w:pPr>
      <w:tabs>
        <w:tab w:val="right" w:leader="dot" w:pos="7920"/>
      </w:tabs>
      <w:spacing w:after="120"/>
    </w:pPr>
    <w:rPr>
      <w:b/>
      <w:bCs/>
      <w:szCs w:val="24"/>
    </w:rPr>
  </w:style>
  <w:style w:type="paragraph" w:styleId="TOC4">
    <w:name w:val="toc 4"/>
    <w:basedOn w:val="Normal"/>
    <w:next w:val="Normal"/>
    <w:autoRedefine/>
    <w:semiHidden/>
    <w:pPr>
      <w:keepNext/>
      <w:tabs>
        <w:tab w:val="right" w:leader="dot" w:pos="7920"/>
      </w:tabs>
      <w:spacing w:before="240" w:after="120"/>
    </w:pPr>
    <w:rPr>
      <w:b/>
      <w:caps/>
      <w:noProof/>
      <w:szCs w:val="24"/>
    </w:rPr>
  </w:style>
  <w:style w:type="paragraph" w:styleId="TOC5">
    <w:name w:val="toc 5"/>
    <w:basedOn w:val="Normal"/>
    <w:next w:val="Normal"/>
    <w:autoRedefine/>
    <w:semiHidden/>
    <w:pPr>
      <w:keepNext/>
      <w:tabs>
        <w:tab w:val="right" w:leader="dot" w:pos="7920"/>
      </w:tabs>
    </w:pPr>
    <w:rPr>
      <w:caps/>
      <w:noProof/>
      <w:szCs w:val="24"/>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FootnoteText">
    <w:name w:val="footnote text"/>
    <w:basedOn w:val="Normal"/>
    <w:semiHidden/>
    <w:rPr>
      <w:sz w:val="20"/>
    </w:rPr>
  </w:style>
  <w:style w:type="character" w:styleId="FootnoteReference">
    <w:name w:val="footnote reference"/>
    <w:semiHidden/>
    <w:rPr>
      <w:vertAlign w:val="superscript"/>
    </w:rPr>
  </w:style>
  <w:style w:type="paragraph" w:styleId="BodyTextIndent">
    <w:name w:val="Body Text Indent"/>
    <w:basedOn w:val="Normal"/>
    <w:pPr>
      <w:ind w:firstLine="720"/>
      <w:jc w:val="both"/>
    </w:pPr>
  </w:style>
  <w:style w:type="paragraph" w:styleId="BalloonText">
    <w:name w:val="Balloon Text"/>
    <w:basedOn w:val="Normal"/>
    <w:semiHidden/>
    <w:rPr>
      <w:rFonts w:ascii="Tahoma" w:hAnsi="Tahoma" w:cs="Tahoma"/>
      <w:sz w:val="16"/>
      <w:szCs w:val="16"/>
    </w:rPr>
  </w:style>
  <w:style w:type="paragraph" w:customStyle="1" w:styleId="FooterInfo">
    <w:name w:val="FooterInfo"/>
    <w:basedOn w:val="Normal"/>
    <w:next w:val="Footer"/>
    <w:link w:val="FooterInfoChar"/>
    <w:pPr>
      <w:tabs>
        <w:tab w:val="center" w:pos="4320"/>
        <w:tab w:val="right" w:pos="8640"/>
      </w:tabs>
    </w:pPr>
  </w:style>
  <w:style w:type="character" w:customStyle="1" w:styleId="FooterInfoChar">
    <w:name w:val="FooterInfo Char"/>
    <w:link w:val="FooterInfo"/>
    <w:rPr>
      <w:sz w:val="24"/>
      <w:lang w:eastAsia="en-US"/>
    </w:rPr>
  </w:style>
  <w:style w:type="paragraph" w:customStyle="1" w:styleId="DLFrontPage">
    <w:name w:val="DLFrontPage"/>
    <w:link w:val="DLFrontPageChar"/>
    <w:uiPriority w:val="8"/>
    <w:rsid w:val="00E5519A"/>
    <w:pPr>
      <w:tabs>
        <w:tab w:val="left" w:pos="5940"/>
        <w:tab w:val="left" w:pos="6480"/>
      </w:tabs>
      <w:adjustRightInd w:val="0"/>
      <w:spacing w:after="220" w:line="280" w:lineRule="exact"/>
      <w:jc w:val="center"/>
    </w:pPr>
    <w:rPr>
      <w:rFonts w:ascii="Arial" w:hAnsi="Arial" w:cs="Arial"/>
      <w:lang w:val="en-GB"/>
    </w:rPr>
  </w:style>
  <w:style w:type="character" w:customStyle="1" w:styleId="DLFrontPageChar">
    <w:name w:val="DLFrontPage Char"/>
    <w:link w:val="DLFrontPage"/>
    <w:uiPriority w:val="8"/>
    <w:rsid w:val="00E5519A"/>
    <w:rPr>
      <w:rFonts w:ascii="Arial" w:hAnsi="Arial" w:cs="Arial"/>
      <w:lang w:val="en-GB"/>
    </w:rPr>
  </w:style>
  <w:style w:type="paragraph" w:styleId="ListParagraph">
    <w:name w:val="List Paragraph"/>
    <w:basedOn w:val="Normal"/>
    <w:uiPriority w:val="34"/>
    <w:qFormat/>
    <w:rsid w:val="00463FB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ma743b1aeaa74295bc39fea6b077a330 xmlns="8fc0382d-e61d-43cc-ab8c-c5b186c10ddd">
      <Terms xmlns="http://schemas.microsoft.com/office/infopath/2007/PartnerControls">
        <TermInfo xmlns="http://schemas.microsoft.com/office/infopath/2007/PartnerControls">
          <TermName xmlns="http://schemas.microsoft.com/office/infopath/2007/PartnerControls">Comfort Letters</TermName>
          <TermId xmlns="http://schemas.microsoft.com/office/infopath/2007/PartnerControls">77e894aa-5a8f-4d19-a4b2-dbd6860a9636</TermId>
        </TermInfo>
      </Terms>
    </ma743b1aeaa74295bc39fea6b077a330>
    <Author0 xmlns="8fc0382d-e61d-43cc-ab8c-c5b186c10ddd" xsi:nil="true"/>
    <nbb7275dc1be46c8abfad3ab274c977c xmlns="8fc0382d-e61d-43cc-ab8c-c5b186c10ddd">
      <Terms xmlns="http://schemas.microsoft.com/office/infopath/2007/PartnerControls"/>
    </nbb7275dc1be46c8abfad3ab274c977c>
    <ge3ace4e3d48493c885ff1e09c4cb365 xmlns="8fc0382d-e61d-43cc-ab8c-c5b186c10ddd">
      <Terms xmlns="http://schemas.microsoft.com/office/infopath/2007/PartnerControls">
        <TermInfo xmlns="http://schemas.microsoft.com/office/infopath/2007/PartnerControls">
          <TermName xmlns="http://schemas.microsoft.com/office/infopath/2007/PartnerControls">Global (All)</TermName>
          <TermId xmlns="http://schemas.microsoft.com/office/infopath/2007/PartnerControls">0f0c3073-1f11-4163-a9c5-373b608c9798</TermId>
        </TermInfo>
      </Terms>
    </ge3ace4e3d48493c885ff1e09c4cb365>
    <IconOverlay xmlns="http://schemas.microsoft.com/sharepoint/v4" xsi:nil="true"/>
    <pc79fcc646a64c6da8862aef2ab6ed22 xmlns="8fc0382d-e61d-43cc-ab8c-c5b186c10ddd">
      <Terms xmlns="http://schemas.microsoft.com/office/infopath/2007/PartnerControls">
        <TermInfo xmlns="http://schemas.microsoft.com/office/infopath/2007/PartnerControls">
          <TermName xmlns="http://schemas.microsoft.com/office/infopath/2007/PartnerControls">Non Specific</TermName>
          <TermId xmlns="http://schemas.microsoft.com/office/infopath/2007/PartnerControls">4a5b23f7-6057-499b-a05b-0b196f6f56a2</TermId>
        </TermInfo>
      </Terms>
    </pc79fcc646a64c6da8862aef2ab6ed22>
    <e1418d3fc4e9405f99cdab98df132bac xmlns="8fc0382d-e61d-43cc-ab8c-c5b186c10ddd">
      <Terms xmlns="http://schemas.microsoft.com/office/infopath/2007/PartnerControls">
        <TermInfo xmlns="http://schemas.microsoft.com/office/infopath/2007/PartnerControls">
          <TermName xmlns="http://schemas.microsoft.com/office/infopath/2007/PartnerControls">Office of the Vice President (CLVVP)</TermName>
          <TermId xmlns="http://schemas.microsoft.com/office/infopath/2007/PartnerControls">1a189b2d-851d-46ba-ba9d-af407ed93103</TermId>
        </TermInfo>
      </Terms>
    </e1418d3fc4e9405f99cdab98df132bac>
    <Specimen_x0020_Audience xmlns="58fef36a-e333-45c2-8208-fca43871ff33" xsi:nil="true"/>
    <p7ee4eb37c9847008367379ffa8d606e xmlns="8fc0382d-e61d-43cc-ab8c-c5b186c10ddd">
      <Terms xmlns="http://schemas.microsoft.com/office/infopath/2007/PartnerControls">
        <TermInfo xmlns="http://schemas.microsoft.com/office/infopath/2007/PartnerControls">
          <TermName xmlns="http://schemas.microsoft.com/office/infopath/2007/PartnerControls">CLED Workspace</TermName>
          <TermId xmlns="http://schemas.microsoft.com/office/infopath/2007/PartnerControls">fd02862d-80d7-48cf-bcf1-17c122407b12</TermId>
        </TermInfo>
      </Terms>
    </p7ee4eb37c9847008367379ffa8d606e>
    <Include_x0020_in_x0020_Highlights_x003f_ xmlns="8fc0382d-e61d-43cc-ab8c-c5b186c10ddd">false</Include_x0020_in_x0020_Highlights_x003f_>
    <PublishingExpirationDate xmlns="http://schemas.microsoft.com/sharepoint/v3" xsi:nil="true"/>
    <Document_x0020_Date xmlns="8fc0382d-e61d-43cc-ab8c-c5b186c10ddd" xsi:nil="true"/>
    <TaxCatchAll xmlns="828cb54d-8437-436d-acd2-f29fa4f46d74">
      <Value>208</Value>
      <Value>9</Value>
      <Value>8</Value>
      <Value>7</Value>
      <Value>6</Value>
      <Value>498</Value>
      <Value>10</Value>
    </TaxCatchAll>
    <PublishingStartDate xmlns="http://schemas.microsoft.com/sharepoint/v3" xsi:nil="true"/>
    <Specimen_x0020_SubType xmlns="58fef36a-e333-45c2-8208-fca43871ff33" xsi:nil="true"/>
    <l99e24eb3aa5401c8430ceb68681d925 xmlns="8fc0382d-e61d-43cc-ab8c-c5b186c10ddd">
      <Terms xmlns="http://schemas.microsoft.com/office/infopath/2007/PartnerControls">
        <TermInfo xmlns="http://schemas.microsoft.com/office/infopath/2007/PartnerControls">
          <TermName xmlns="http://schemas.microsoft.com/office/infopath/2007/PartnerControls">Official Use Only</TermName>
          <TermId xmlns="http://schemas.microsoft.com/office/infopath/2007/PartnerControls">795a153a-6af9-48e9-b07f-9de827fbb9ba</TermId>
        </TermInfo>
      </Terms>
    </l99e24eb3aa5401c8430ceb68681d925>
    <Specimen_x0020_Type xmlns="58fef36a-e333-45c2-8208-fca43871ff33" xsi:nil="true"/>
    <Comments xmlns="58fef36a-e333-45c2-8208-fca43871ff33" xsi:nil="true"/>
    <lfebecfc730b4986b29f9dfec0980087 xmlns="8fc0382d-e61d-43cc-ab8c-c5b186c10ddd">
      <Terms xmlns="http://schemas.microsoft.com/office/infopath/2007/PartnerControls">
        <TermInfo xmlns="http://schemas.microsoft.com/office/infopath/2007/PartnerControls">
          <TermName xmlns="http://schemas.microsoft.com/office/infopath/2007/PartnerControls">Letter</TermName>
          <TermId xmlns="http://schemas.microsoft.com/office/infopath/2007/PartnerControls">bfb66042-0e00-4278-9b7d-ef59ac7ac9fc</TermId>
        </TermInfo>
      </Terms>
    </lfebecfc730b4986b29f9dfec0980087>
    <m3d6f1b7ebad4a27843c95829b8cdc35 xmlns="8fc0382d-e61d-43cc-ab8c-c5b186c10ddd">
      <Terms xmlns="http://schemas.microsoft.com/office/infopath/2007/PartnerControls"/>
    </m3d6f1b7ebad4a27843c95829b8cdc35>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5C4E8ED09C5AA409919C0565010FEA2" ma:contentTypeVersion="38" ma:contentTypeDescription="Create a new document." ma:contentTypeScope="" ma:versionID="07ecf3958ef7c7177f5e29ee4110a0ae">
  <xsd:schema xmlns:xsd="http://www.w3.org/2001/XMLSchema" xmlns:xs="http://www.w3.org/2001/XMLSchema" xmlns:p="http://schemas.microsoft.com/office/2006/metadata/properties" xmlns:ns1="http://schemas.microsoft.com/sharepoint/v3" xmlns:ns2="8fc0382d-e61d-43cc-ab8c-c5b186c10ddd" xmlns:ns3="828cb54d-8437-436d-acd2-f29fa4f46d74" xmlns:ns4="http://schemas.microsoft.com/sharepoint/v4" xmlns:ns5="58fef36a-e333-45c2-8208-fca43871ff33" targetNamespace="http://schemas.microsoft.com/office/2006/metadata/properties" ma:root="true" ma:fieldsID="00504af2334d3444e2068ac971c25328" ns1:_="" ns2:_="" ns3:_="" ns4:_="" ns5:_="">
    <xsd:import namespace="http://schemas.microsoft.com/sharepoint/v3"/>
    <xsd:import namespace="8fc0382d-e61d-43cc-ab8c-c5b186c10ddd"/>
    <xsd:import namespace="828cb54d-8437-436d-acd2-f29fa4f46d74"/>
    <xsd:import namespace="http://schemas.microsoft.com/sharepoint/v4"/>
    <xsd:import namespace="58fef36a-e333-45c2-8208-fca43871ff33"/>
    <xsd:element name="properties">
      <xsd:complexType>
        <xsd:sequence>
          <xsd:element name="documentManagement">
            <xsd:complexType>
              <xsd:all>
                <xsd:element ref="ns1:PublishingStartDate" minOccurs="0"/>
                <xsd:element ref="ns1:PublishingExpirationDate" minOccurs="0"/>
                <xsd:element ref="ns2:Document_x0020_Date" minOccurs="0"/>
                <xsd:element ref="ns2:Author0" minOccurs="0"/>
                <xsd:element ref="ns2:lfebecfc730b4986b29f9dfec0980087" minOccurs="0"/>
                <xsd:element ref="ns3:TaxCatchAll" minOccurs="0"/>
                <xsd:element ref="ns2:ma743b1aeaa74295bc39fea6b077a330" minOccurs="0"/>
                <xsd:element ref="ns2:e1418d3fc4e9405f99cdab98df132bac" minOccurs="0"/>
                <xsd:element ref="ns2:ge3ace4e3d48493c885ff1e09c4cb365" minOccurs="0"/>
                <xsd:element ref="ns2:p7ee4eb37c9847008367379ffa8d606e" minOccurs="0"/>
                <xsd:element ref="ns2:m3d6f1b7ebad4a27843c95829b8cdc35" minOccurs="0"/>
                <xsd:element ref="ns2:nbb7275dc1be46c8abfad3ab274c977c" minOccurs="0"/>
                <xsd:element ref="ns2:l99e24eb3aa5401c8430ceb68681d925" minOccurs="0"/>
                <xsd:element ref="ns2:pc79fcc646a64c6da8862aef2ab6ed22" minOccurs="0"/>
                <xsd:element ref="ns2:Include_x0020_in_x0020_Highlights_x003f_" minOccurs="0"/>
                <xsd:element ref="ns4:IconOverlay" minOccurs="0"/>
                <xsd:element ref="ns5:Comments" minOccurs="0"/>
                <xsd:element ref="ns5:Specimen_x0020_Audience" minOccurs="0"/>
                <xsd:element ref="ns5:Specimen_x0020_Type" minOccurs="0"/>
                <xsd:element ref="ns5:Specimen_x0020_SubTyp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fc0382d-e61d-43cc-ab8c-c5b186c10ddd" elementFormDefault="qualified">
    <xsd:import namespace="http://schemas.microsoft.com/office/2006/documentManagement/types"/>
    <xsd:import namespace="http://schemas.microsoft.com/office/infopath/2007/PartnerControls"/>
    <xsd:element name="Document_x0020_Date" ma:index="11" nillable="true" ma:displayName="Document Date" ma:format="DateOnly" ma:internalName="Document_x0020_Date">
      <xsd:simpleType>
        <xsd:restriction base="dms:DateTime"/>
      </xsd:simpleType>
    </xsd:element>
    <xsd:element name="Author0" ma:index="12" nillable="true" ma:displayName="Author" ma:internalName="Author0">
      <xsd:simpleType>
        <xsd:restriction base="dms:Text">
          <xsd:maxLength value="255"/>
        </xsd:restriction>
      </xsd:simpleType>
    </xsd:element>
    <xsd:element name="lfebecfc730b4986b29f9dfec0980087" ma:index="14" nillable="true" ma:taxonomy="true" ma:internalName="lfebecfc730b4986b29f9dfec0980087" ma:taxonomyFieldName="Document_x0020_Type" ma:displayName="Document Type" ma:default="18;#General Document|989d3f02-37fd-4a42-aac1-17d5fba87a5c" ma:fieldId="{5febecfc-730b-4986-b29f-9dfec0980087}" ma:sspId="8a9eeb04-c91d-4712-bddf-97ac73cb1c2b" ma:termSetId="e00b140f-a1b5-4c3b-a94a-73e40cde45e6" ma:anchorId="00000000-0000-0000-0000-000000000000" ma:open="false" ma:isKeyword="false">
      <xsd:complexType>
        <xsd:sequence>
          <xsd:element ref="pc:Terms" minOccurs="0" maxOccurs="1"/>
        </xsd:sequence>
      </xsd:complexType>
    </xsd:element>
    <xsd:element name="ma743b1aeaa74295bc39fea6b077a330" ma:index="17" nillable="true" ma:taxonomy="true" ma:internalName="ma743b1aeaa74295bc39fea6b077a330" ma:taxonomyFieldName="Topic" ma:displayName="Topic" ma:readOnly="false" ma:default="" ma:fieldId="{6a743b1a-eaa7-4295-bc39-fea6b077a330}" ma:sspId="8a9eeb04-c91d-4712-bddf-97ac73cb1c2b" ma:termSetId="8a23859b-47cf-44cb-bbbe-5e20caf53bc1" ma:anchorId="c129b54b-50ed-4265-abb1-3414e464f720" ma:open="false" ma:isKeyword="false">
      <xsd:complexType>
        <xsd:sequence>
          <xsd:element ref="pc:Terms" minOccurs="0" maxOccurs="1"/>
        </xsd:sequence>
      </xsd:complexType>
    </xsd:element>
    <xsd:element name="e1418d3fc4e9405f99cdab98df132bac" ma:index="19" nillable="true" ma:taxonomy="true" ma:internalName="e1418d3fc4e9405f99cdab98df132bac" ma:taxonomyFieldName="Ownership_x0020_Unit" ma:displayName="Ownership Unit" ma:default="6;#Office of the Vice President (CLVVP)|1a189b2d-851d-46ba-ba9d-af407ed93103" ma:fieldId="{e1418d3f-c4e9-405f-99cd-ab98df132bac}" ma:sspId="8a9eeb04-c91d-4712-bddf-97ac73cb1c2b" ma:termSetId="bc076c0d-bd03-4adf-aebd-0be768868c7d" ma:anchorId="00000000-0000-0000-0000-000000000000" ma:open="false" ma:isKeyword="false">
      <xsd:complexType>
        <xsd:sequence>
          <xsd:element ref="pc:Terms" minOccurs="0" maxOccurs="1"/>
        </xsd:sequence>
      </xsd:complexType>
    </xsd:element>
    <xsd:element name="ge3ace4e3d48493c885ff1e09c4cb365" ma:index="21" nillable="true" ma:taxonomy="true" ma:internalName="ge3ace4e3d48493c885ff1e09c4cb365" ma:taxonomyFieldName="Geographic_x0020_Area" ma:displayName="Geographic Area" ma:default="7;#Global (All)|0f0c3073-1f11-4163-a9c5-373b608c9798" ma:fieldId="{0e3ace4e-3d48-493c-885f-f1e09c4cb365}" ma:sspId="8a9eeb04-c91d-4712-bddf-97ac73cb1c2b" ma:termSetId="fca07660-84a3-4ff8-aa20-87dc7749ad71" ma:anchorId="00000000-0000-0000-0000-000000000000" ma:open="false" ma:isKeyword="false">
      <xsd:complexType>
        <xsd:sequence>
          <xsd:element ref="pc:Terms" minOccurs="0" maxOccurs="1"/>
        </xsd:sequence>
      </xsd:complexType>
    </xsd:element>
    <xsd:element name="p7ee4eb37c9847008367379ffa8d606e" ma:index="23" nillable="true" ma:taxonomy="true" ma:internalName="p7ee4eb37c9847008367379ffa8d606e" ma:taxonomyFieldName="Practice_x0020_Group" ma:displayName="Practice Group" ma:default="8;#CLED Workspace|fd02862d-80d7-48cf-bcf1-17c122407b12" ma:fieldId="{97ee4eb3-7c98-4700-8367-379ffa8d606e}" ma:sspId="8a9eeb04-c91d-4712-bddf-97ac73cb1c2b" ma:termSetId="d15c2548-71ce-4520-beac-db18b41f6bce" ma:anchorId="00000000-0000-0000-0000-000000000000" ma:open="false" ma:isKeyword="false">
      <xsd:complexType>
        <xsd:sequence>
          <xsd:element ref="pc:Terms" minOccurs="0" maxOccurs="1"/>
        </xsd:sequence>
      </xsd:complexType>
    </xsd:element>
    <xsd:element name="m3d6f1b7ebad4a27843c95829b8cdc35" ma:index="25" nillable="true" ma:taxonomy="true" ma:internalName="m3d6f1b7ebad4a27843c95829b8cdc35" ma:taxonomyFieldName="Sector" ma:displayName="Sector" ma:default="" ma:fieldId="{63d6f1b7-ebad-4a27-843c-95829b8cdc35}" ma:sspId="8a9eeb04-c91d-4712-bddf-97ac73cb1c2b" ma:termSetId="9f15af65-484e-4f02-9f75-ae04d9a0875e" ma:anchorId="00000000-0000-0000-0000-000000000000" ma:open="false" ma:isKeyword="false">
      <xsd:complexType>
        <xsd:sequence>
          <xsd:element ref="pc:Terms" minOccurs="0" maxOccurs="1"/>
        </xsd:sequence>
      </xsd:complexType>
    </xsd:element>
    <xsd:element name="nbb7275dc1be46c8abfad3ab274c977c" ma:index="27" nillable="true" ma:taxonomy="true" ma:internalName="nbb7275dc1be46c8abfad3ab274c977c" ma:taxonomyFieldName="Theme" ma:displayName="Theme" ma:default="" ma:fieldId="{7bb7275d-c1be-46c8-abfa-d3ab274c977c}" ma:sspId="8a9eeb04-c91d-4712-bddf-97ac73cb1c2b" ma:termSetId="e4498ca2-17e8-4aa5-85ab-3df41c4b5de8" ma:anchorId="00000000-0000-0000-0000-000000000000" ma:open="false" ma:isKeyword="false">
      <xsd:complexType>
        <xsd:sequence>
          <xsd:element ref="pc:Terms" minOccurs="0" maxOccurs="1"/>
        </xsd:sequence>
      </xsd:complexType>
    </xsd:element>
    <xsd:element name="l99e24eb3aa5401c8430ceb68681d925" ma:index="29" nillable="true" ma:taxonomy="true" ma:internalName="l99e24eb3aa5401c8430ceb68681d925" ma:taxonomyFieldName="Information_x0020_Classification" ma:displayName="Information Classification" ma:default="9;#Official Use Only|795a153a-6af9-48e9-b07f-9de827fbb9ba" ma:fieldId="{599e24eb-3aa5-401c-8430-ceb68681d925}" ma:sspId="8a9eeb04-c91d-4712-bddf-97ac73cb1c2b" ma:termSetId="e90545e2-2677-4fa7-af57-ea2d43bcd87f" ma:anchorId="00000000-0000-0000-0000-000000000000" ma:open="false" ma:isKeyword="false">
      <xsd:complexType>
        <xsd:sequence>
          <xsd:element ref="pc:Terms" minOccurs="0" maxOccurs="1"/>
        </xsd:sequence>
      </xsd:complexType>
    </xsd:element>
    <xsd:element name="pc79fcc646a64c6da8862aef2ab6ed22" ma:index="31" nillable="true" ma:taxonomy="true" ma:internalName="pc79fcc646a64c6da8862aef2ab6ed22" ma:taxonomyFieldName="Project_x002f_Initiative" ma:displayName="Project/Initiative" ma:default="10;#Non Specific|4a5b23f7-6057-499b-a05b-0b196f6f56a2" ma:fieldId="{9c79fcc6-46a6-4c6d-a886-2aef2ab6ed22}" ma:sspId="8a9eeb04-c91d-4712-bddf-97ac73cb1c2b" ma:termSetId="f31f9714-694f-4769-a761-79bf9f58d6fb" ma:anchorId="00000000-0000-0000-0000-000000000000" ma:open="false" ma:isKeyword="false">
      <xsd:complexType>
        <xsd:sequence>
          <xsd:element ref="pc:Terms" minOccurs="0" maxOccurs="1"/>
        </xsd:sequence>
      </xsd:complexType>
    </xsd:element>
    <xsd:element name="Include_x0020_in_x0020_Highlights_x003f_" ma:index="32" nillable="true" ma:displayName="Include in Highlights?" ma:default="0" ma:internalName="Include_x0020_in_x0020_Highlights_x003f_">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28cb54d-8437-436d-acd2-f29fa4f46d74"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24ef8f2a-5c5e-4b6f-ad53-c3a697e113a9}" ma:internalName="TaxCatchAll" ma:showField="CatchAllData" ma:web="3d57bad8-2695-4452-97d2-4925f91743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3"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8fef36a-e333-45c2-8208-fca43871ff33" elementFormDefault="qualified">
    <xsd:import namespace="http://schemas.microsoft.com/office/2006/documentManagement/types"/>
    <xsd:import namespace="http://schemas.microsoft.com/office/infopath/2007/PartnerControls"/>
    <xsd:element name="Comments" ma:index="34" nillable="true" ma:displayName="Comments" ma:internalName="Comments">
      <xsd:simpleType>
        <xsd:restriction base="dms:Note">
          <xsd:maxLength value="255"/>
        </xsd:restriction>
      </xsd:simpleType>
    </xsd:element>
    <xsd:element name="Specimen_x0020_Audience" ma:index="35" nillable="true" ma:displayName="Specimen Audience" ma:format="Dropdown" ma:internalName="Specimen_x0020_Audience">
      <xsd:simpleType>
        <xsd:restriction base="dms:Choice">
          <xsd:enumeration value="Specimens for AS Staff"/>
          <xsd:enumeration value="Specimens for CLED Staff"/>
          <xsd:enumeration value="Specimens for IOs"/>
          <xsd:enumeration value="Specimens for Panel Firms"/>
          <xsd:enumeration value="Specimens for TF Staff"/>
        </xsd:restriction>
      </xsd:simpleType>
    </xsd:element>
    <xsd:element name="Specimen_x0020_Type" ma:index="36" nillable="true" ma:displayName="Specimen Type" ma:internalName="Specimen_x0020_Type">
      <xsd:simpleType>
        <xsd:restriction base="dms:Text">
          <xsd:maxLength value="255"/>
        </xsd:restriction>
      </xsd:simpleType>
    </xsd:element>
    <xsd:element name="Specimen_x0020_SubType" ma:index="37" nillable="true" ma:displayName="Specimen SubType" ma:internalName="Specimen_x0020_SubTyp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LongProp xmlns="" name="TaxCatchAll"><![CDATA[208;#Letter|bfb66042-0e00-4278-9b7d-ef59ac7ac9fc;#9;#Official Use Only|795a153a-6af9-48e9-b07f-9de827fbb9ba;#8;#CLED Workspace|fd02862d-80d7-48cf-bcf1-17c122407b12;#7;#Global (All)|0f0c3073-1f11-4163-a9c5-373b608c9798;#6;#Office of the Vice President (CLVVP)|1a189b2d-851d-46ba-ba9d-af407ed93103;#498;#Comfort Letters|77e894aa-5a8f-4d19-a4b2-dbd6860a9636;#10;#Non Specific|4a5b23f7-6057-499b-a05b-0b196f6f56a2]]></LongProp>
</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896070-AF12-496E-9AF6-EEA98940D822}">
  <ds:schemaRefs>
    <ds:schemaRef ds:uri="http://schemas.microsoft.com/office/2006/metadata/properties"/>
    <ds:schemaRef ds:uri="http://schemas.microsoft.com/office/infopath/2007/PartnerControls"/>
    <ds:schemaRef ds:uri="8fc0382d-e61d-43cc-ab8c-c5b186c10ddd"/>
    <ds:schemaRef ds:uri="http://schemas.microsoft.com/sharepoint/v4"/>
    <ds:schemaRef ds:uri="58fef36a-e333-45c2-8208-fca43871ff33"/>
    <ds:schemaRef ds:uri="http://schemas.microsoft.com/sharepoint/v3"/>
    <ds:schemaRef ds:uri="828cb54d-8437-436d-acd2-f29fa4f46d74"/>
  </ds:schemaRefs>
</ds:datastoreItem>
</file>

<file path=customXml/itemProps2.xml><?xml version="1.0" encoding="utf-8"?>
<ds:datastoreItem xmlns:ds="http://schemas.openxmlformats.org/officeDocument/2006/customXml" ds:itemID="{A28EE03D-BEFA-48E4-8BAD-1E17F0FE6C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8fc0382d-e61d-43cc-ab8c-c5b186c10ddd"/>
    <ds:schemaRef ds:uri="828cb54d-8437-436d-acd2-f29fa4f46d74"/>
    <ds:schemaRef ds:uri="http://schemas.microsoft.com/sharepoint/v4"/>
    <ds:schemaRef ds:uri="58fef36a-e333-45c2-8208-fca43871ff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3B681E3-A4D5-4F11-83AF-475E13835A83}">
  <ds:schemaRefs>
    <ds:schemaRef ds:uri="http://schemas.microsoft.com/sharepoint/v3/contenttype/forms"/>
  </ds:schemaRefs>
</ds:datastoreItem>
</file>

<file path=customXml/itemProps4.xml><?xml version="1.0" encoding="utf-8"?>
<ds:datastoreItem xmlns:ds="http://schemas.openxmlformats.org/officeDocument/2006/customXml" ds:itemID="{0F174E2A-0EB6-4FCD-A9C7-47F2E913AB02}">
  <ds:schemaRefs>
    <ds:schemaRef ds:uri="http://schemas.microsoft.com/office/2006/metadata/longProperties"/>
    <ds:schemaRef ds:uri=""/>
  </ds:schemaRefs>
</ds:datastoreItem>
</file>

<file path=customXml/itemProps5.xml><?xml version="1.0" encoding="utf-8"?>
<ds:datastoreItem xmlns:ds="http://schemas.openxmlformats.org/officeDocument/2006/customXml" ds:itemID="{AEC790D0-3249-4B28-87C3-4234270B34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877</Words>
  <Characters>5001</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vt:lpstr>
    </vt:vector>
  </TitlesOfParts>
  <LinksUpToDate>false</LinksUpToDate>
  <CharactersWithSpaces>5867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mitype="http://purl.org/dc/dcmitype/" xmlns:dcterms="http://purl.org/dc/terms/" xmlns:xsi="http://www.w3.org/2001/XMLSchema-instance">
  <dc:title>.</dc:title>
  <dc:creator/>
  <cp:lastModifiedBy/>
  <cp:revision>1</cp:revision>
  <dcterms:created xsi:type="dcterms:W3CDTF">2019-02-07T12:27:00Z</dcterms:created>
  <dcterms:modified xsi:type="dcterms:W3CDTF">2019-02-07T19:44:00Z</dcterms:modified>
  <cp:version>0</cp:version>
  <cp:keywords>Mulberry 2.0</cp:keyword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ship Unit">
    <vt:lpwstr>6;#Office of the Vice President (CLVVP)|1a189b2d-851d-46ba-ba9d-af407ed93103</vt:lpwstr>
  </property>
  <property fmtid="{D5CDD505-2E9C-101B-9397-08002B2CF9AE}" pid="3" name="Practice Group">
    <vt:lpwstr>8;#CLED Workspace|fd02862d-80d7-48cf-bcf1-17c122407b12</vt:lpwstr>
  </property>
  <property fmtid="{D5CDD505-2E9C-101B-9397-08002B2CF9AE}" pid="4" name="Project/Initiative">
    <vt:lpwstr>10;#Non Specific|4a5b23f7-6057-499b-a05b-0b196f6f56a2</vt:lpwstr>
  </property>
  <property fmtid="{D5CDD505-2E9C-101B-9397-08002B2CF9AE}" pid="5" name="Topic">
    <vt:lpwstr>498;#Comfort Letters|77e894aa-5a8f-4d19-a4b2-dbd6860a9636</vt:lpwstr>
  </property>
  <property fmtid="{D5CDD505-2E9C-101B-9397-08002B2CF9AE}" pid="6" name="Geographic Area">
    <vt:lpwstr>7;#Global (All)|0f0c3073-1f11-4163-a9c5-373b608c9798</vt:lpwstr>
  </property>
  <property fmtid="{D5CDD505-2E9C-101B-9397-08002B2CF9AE}" pid="7" name="Document Type">
    <vt:lpwstr>208;#Letter|bfb66042-0e00-4278-9b7d-ef59ac7ac9fc</vt:lpwstr>
  </property>
  <property fmtid="{D5CDD505-2E9C-101B-9397-08002B2CF9AE}" pid="8" name="Information Classification">
    <vt:lpwstr>9;#Official Use Only|795a153a-6af9-48e9-b07f-9de827fbb9ba</vt:lpwstr>
  </property>
</Properties>
</file>