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2D" w:rsidRDefault="0059612D" w:rsidP="00DC3377">
      <w:pPr>
        <w:rPr>
          <w:rFonts w:ascii="Arial Unicode" w:hAnsi="Arial Unicode" w:cs="Sylfaen"/>
          <w:b/>
          <w:sz w:val="22"/>
          <w:szCs w:val="22"/>
        </w:rPr>
      </w:pPr>
    </w:p>
    <w:p w:rsidR="0059612D" w:rsidRDefault="0059612D" w:rsidP="00767933">
      <w:pPr>
        <w:jc w:val="right"/>
        <w:rPr>
          <w:rFonts w:ascii="GHEA Grapalat" w:hAnsi="GHEA Grapalat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ՆԱԽԱԳԻԾ</w:t>
      </w:r>
    </w:p>
    <w:p w:rsidR="0059612D" w:rsidRDefault="0059612D" w:rsidP="00767933"/>
    <w:p w:rsidR="0059612D" w:rsidRDefault="0059612D" w:rsidP="00767933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59612D" w:rsidRDefault="0059612D" w:rsidP="00767933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59612D" w:rsidRPr="00767933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ՀԱՆՐԱՊԵՏՈՒԹՅԱՆ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ԿԱՌԱՎԱՐՈՒԹՅՈՒՆ</w:t>
      </w:r>
    </w:p>
    <w:p w:rsidR="0059612D" w:rsidRPr="00767933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  <w:r w:rsidRPr="00767933">
        <w:rPr>
          <w:rFonts w:ascii="GHEA Grapalat" w:hAnsi="GHEA Grapalat" w:cs="Sylfaen"/>
          <w:b/>
        </w:rPr>
        <w:t>ՈՐՈՇՈՒՄ</w:t>
      </w:r>
    </w:p>
    <w:p w:rsidR="0059612D" w:rsidRPr="007C2A49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  <w:r w:rsidRPr="00767933">
        <w:rPr>
          <w:rFonts w:ascii="GHEA Grapalat" w:hAnsi="GHEA Grapalat"/>
          <w:b/>
        </w:rPr>
        <w:t>N -</w:t>
      </w:r>
      <w:r w:rsidRPr="007C2A49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/>
          <w:b/>
          <w:lang w:val="en-US"/>
        </w:rPr>
        <w:t>Ն</w:t>
      </w:r>
    </w:p>
    <w:p w:rsidR="0059612D" w:rsidRPr="00767933" w:rsidRDefault="0059612D" w:rsidP="00767933">
      <w:pPr>
        <w:spacing w:line="360" w:lineRule="auto"/>
        <w:jc w:val="center"/>
        <w:rPr>
          <w:rFonts w:ascii="GHEA Grapalat" w:hAnsi="GHEA Grapalat" w:cs="Sylfaen"/>
          <w:b/>
        </w:rPr>
      </w:pPr>
      <w:r w:rsidRPr="00767933">
        <w:rPr>
          <w:rFonts w:ascii="GHEA Grapalat" w:hAnsi="GHEA Grapalat" w:cs="Sylfaen"/>
          <w:b/>
        </w:rPr>
        <w:t>ՀԱՅԱՍՏԱՆԻ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ՀԱՆՐԱՊԵՏՈՒԹՅԱՆ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ԿԱՌԱՎԱՐՈՒԹՅԱՆ</w:t>
      </w:r>
      <w:r w:rsidRPr="00767933">
        <w:rPr>
          <w:rFonts w:ascii="GHEA Grapalat" w:hAnsi="GHEA Grapalat"/>
          <w:b/>
        </w:rPr>
        <w:t xml:space="preserve"> 2006 </w:t>
      </w:r>
      <w:r w:rsidRPr="00767933">
        <w:rPr>
          <w:rFonts w:ascii="GHEA Grapalat" w:hAnsi="GHEA Grapalat" w:cs="Sylfaen"/>
          <w:b/>
        </w:rPr>
        <w:t>ԹՎԱԿԱՆԻ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ՍԵՊՏԵՄԲԵՐԻ</w:t>
      </w:r>
      <w:r w:rsidRPr="00767933">
        <w:rPr>
          <w:rFonts w:ascii="GHEA Grapalat" w:hAnsi="GHEA Grapalat"/>
          <w:b/>
        </w:rPr>
        <w:t xml:space="preserve"> 22-</w:t>
      </w:r>
      <w:r w:rsidRPr="00767933">
        <w:rPr>
          <w:rFonts w:ascii="GHEA Grapalat" w:hAnsi="GHEA Grapalat" w:cs="Sylfaen"/>
          <w:b/>
        </w:rPr>
        <w:t>Ի</w:t>
      </w:r>
      <w:r w:rsidRPr="00767933">
        <w:rPr>
          <w:rFonts w:ascii="GHEA Grapalat" w:hAnsi="GHEA Grapalat"/>
          <w:b/>
        </w:rPr>
        <w:t xml:space="preserve"> N 1445-</w:t>
      </w:r>
      <w:r w:rsidRPr="00767933">
        <w:rPr>
          <w:rFonts w:ascii="GHEA Grapalat" w:hAnsi="GHEA Grapalat" w:cs="Sylfaen"/>
          <w:b/>
        </w:rPr>
        <w:t>Ն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ՈՐՈՇՄԱՆ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ՄԵՋ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ՓՈՓՈԽՈՒԹՅՈՒՆՆԵՐ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ԵՎ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ԼՐԱՑՈՒՄՆԵՐ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ԿԱՏԱՐԵԼՈՒ</w:t>
      </w:r>
      <w:r w:rsidRPr="00767933">
        <w:rPr>
          <w:rFonts w:ascii="GHEA Grapalat" w:hAnsi="GHEA Grapalat"/>
          <w:b/>
        </w:rPr>
        <w:t xml:space="preserve"> </w:t>
      </w:r>
      <w:r w:rsidRPr="00767933">
        <w:rPr>
          <w:rFonts w:ascii="GHEA Grapalat" w:hAnsi="GHEA Grapalat" w:cs="Sylfaen"/>
          <w:b/>
        </w:rPr>
        <w:t>ՄԱՍԻՆ</w:t>
      </w:r>
    </w:p>
    <w:p w:rsidR="0059612D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</w:p>
    <w:p w:rsidR="0059612D" w:rsidRDefault="0059612D" w:rsidP="00767933">
      <w:pPr>
        <w:rPr>
          <w:rFonts w:ascii="Sylfaen" w:hAnsi="Sylfaen" w:cs="Sylfaen"/>
        </w:rPr>
      </w:pPr>
    </w:p>
    <w:p w:rsidR="0059612D" w:rsidRDefault="0059612D" w:rsidP="00767933">
      <w:pPr>
        <w:spacing w:line="360" w:lineRule="auto"/>
        <w:ind w:firstLine="720"/>
        <w:jc w:val="both"/>
        <w:rPr>
          <w:rFonts w:ascii="GHEA Grapalat" w:hAnsi="GHEA Grapalat"/>
          <w:b/>
          <w:i/>
        </w:rPr>
      </w:pPr>
      <w:r>
        <w:rPr>
          <w:rFonts w:ascii="GHEA Grapalat" w:hAnsi="GHEA Grapalat" w:cs="Sylfaen"/>
        </w:rPr>
        <w:t>Հիմք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ընդունելով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/>
        </w:rPr>
        <w:t xml:space="preserve"> 70-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մասը</w:t>
      </w:r>
      <w:r>
        <w:rPr>
          <w:rFonts w:ascii="GHEA Grapalat" w:hAnsi="GHEA Grapalat"/>
        </w:rPr>
        <w:t>, «</w:t>
      </w:r>
      <w:r>
        <w:rPr>
          <w:rFonts w:ascii="GHEA Grapalat" w:hAnsi="GHEA Grapalat" w:cs="Sylfaen"/>
        </w:rPr>
        <w:t>Թանկարժեք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մետաղների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/>
        </w:rPr>
        <w:t xml:space="preserve"> 11-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հոդված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</w:rPr>
        <w:t xml:space="preserve"> 1-</w:t>
      </w:r>
      <w:r>
        <w:rPr>
          <w:rFonts w:ascii="GHEA Grapalat" w:hAnsi="GHEA Grapalat" w:cs="Sylfaen"/>
          <w:lang w:val="en-US"/>
        </w:rPr>
        <w:t>ին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մասը</w:t>
      </w:r>
      <w:r>
        <w:rPr>
          <w:rFonts w:ascii="GHEA Grapalat" w:hAnsi="GHEA Grapalat"/>
        </w:rPr>
        <w:t>, «</w:t>
      </w:r>
      <w:r>
        <w:rPr>
          <w:rFonts w:ascii="GHEA Grapalat" w:hAnsi="GHEA Grapalat" w:cs="Sylfaen"/>
        </w:rPr>
        <w:t>Լիցենզավորման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Sylfaen"/>
          <w:lang w:val="en-US"/>
        </w:rPr>
        <w:t>բ</w:t>
      </w:r>
      <w:r>
        <w:rPr>
          <w:rFonts w:ascii="GHEA Grapalat" w:hAnsi="GHEA Grapalat" w:cs="Sylfaen"/>
        </w:rPr>
        <w:t xml:space="preserve"> 10-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հոդվածի</w:t>
      </w:r>
      <w:r>
        <w:rPr>
          <w:rFonts w:ascii="GHEA Grapalat" w:hAnsi="GHEA Grapalat" w:cs="Sylfaen"/>
        </w:rPr>
        <w:t xml:space="preserve"> 3-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մասը</w:t>
      </w:r>
      <w:r w:rsidRPr="0057210D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>Հայա</w:t>
      </w:r>
      <w:r>
        <w:rPr>
          <w:rFonts w:ascii="GHEA Grapalat" w:hAnsi="GHEA Grapalat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կառավարությունը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  <w:b/>
          <w:i/>
        </w:rPr>
        <w:t>որոշում</w:t>
      </w:r>
      <w:r>
        <w:rPr>
          <w:rFonts w:ascii="GHEA Grapalat" w:hAnsi="GHEA Grapalat"/>
          <w:b/>
          <w:i/>
        </w:rPr>
        <w:t xml:space="preserve"> </w:t>
      </w:r>
      <w:r>
        <w:rPr>
          <w:rFonts w:ascii="GHEA Grapalat" w:hAnsi="GHEA Grapalat" w:cs="Sylfaen"/>
          <w:b/>
          <w:i/>
        </w:rPr>
        <w:t>է</w:t>
      </w:r>
      <w:r>
        <w:rPr>
          <w:rFonts w:ascii="GHEA Grapalat" w:hAnsi="GHEA Grapalat"/>
          <w:b/>
          <w:i/>
        </w:rPr>
        <w:t>.</w:t>
      </w:r>
    </w:p>
    <w:p w:rsidR="0059612D" w:rsidRPr="00170E70" w:rsidRDefault="0059612D" w:rsidP="00767933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170E70">
        <w:rPr>
          <w:rFonts w:ascii="GHEA Grapalat" w:hAnsi="GHEA Grapalat" w:cs="Sylfaen"/>
        </w:rPr>
        <w:t xml:space="preserve">1. Հայաստանի Հանրապետության կառավարության 2006 թվականի սեպտեմբերի 22-ի «Թանկարժեք մետաղներից պատրաստված իրերի հարգորոշման և հարգադրոշման լիցենզավորման կարգը, հայտի ձևը և լիցենզիայի ձևը հաստատելու մասին» N 1445-Ն որոշմամբ (այսուհետ` Որոշում) հաստատված Թանկարժեք մետաղներից պատրաստված իրերի հարգորոշման և հարգադրոշման լիցենզավորման կարգի` </w:t>
      </w:r>
    </w:p>
    <w:p w:rsidR="0059612D" w:rsidRDefault="0059612D" w:rsidP="00767933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 w:rsidRPr="00170E70">
        <w:rPr>
          <w:rFonts w:ascii="GHEA Grapalat" w:hAnsi="GHEA Grapalat" w:cs="Sylfaen"/>
        </w:rPr>
        <w:t>1) 5-րդ կետի 6-րդ ենթակետը ուժը կորցրած ճանաչել: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 xml:space="preserve">2) 4-րդ կետի 4-րդ ենթակետը </w:t>
      </w:r>
      <w:r w:rsidRPr="00CD3662">
        <w:rPr>
          <w:rFonts w:ascii="GHEA Grapalat" w:hAnsi="GHEA Grapalat"/>
          <w:lang w:val="en-US"/>
        </w:rPr>
        <w:t>«</w:t>
      </w:r>
      <w:r w:rsidRPr="0057210D">
        <w:rPr>
          <w:rFonts w:ascii="GHEA Grapalat" w:hAnsi="GHEA Grapalat" w:cs="Sylfaen"/>
          <w:lang w:val="en-US"/>
        </w:rPr>
        <w:t>հեռախոսահամարը</w:t>
      </w:r>
      <w:r w:rsidRPr="0057210D">
        <w:rPr>
          <w:rFonts w:ascii="GHEA Grapalat" w:hAnsi="GHEA Grapalat"/>
          <w:lang w:val="en-US"/>
        </w:rPr>
        <w:t>»</w:t>
      </w:r>
      <w:r>
        <w:rPr>
          <w:rFonts w:ascii="GHEA Grapalat" w:hAnsi="GHEA Grapalat" w:cs="Sylfaen"/>
          <w:lang w:val="en-US"/>
        </w:rPr>
        <w:t xml:space="preserve"> բառերից հետո լրացնել </w:t>
      </w:r>
      <w:r w:rsidRPr="00CD3662">
        <w:rPr>
          <w:rFonts w:ascii="GHEA Grapalat" w:hAnsi="GHEA Grapalat"/>
          <w:lang w:val="en-US"/>
        </w:rPr>
        <w:t>«</w:t>
      </w:r>
      <w:r w:rsidRPr="0057210D">
        <w:rPr>
          <w:rFonts w:ascii="GHEA Grapalat" w:hAnsi="GHEA Grapalat"/>
          <w:lang w:val="en-US"/>
        </w:rPr>
        <w:t>էլեկտրոնային հասցեն» բառերով</w:t>
      </w:r>
      <w:r>
        <w:rPr>
          <w:rFonts w:ascii="GHEA Grapalat" w:hAnsi="GHEA Grapalat"/>
          <w:lang w:val="en-US"/>
        </w:rPr>
        <w:t>:</w:t>
      </w:r>
    </w:p>
    <w:p w:rsidR="0059612D" w:rsidRPr="00CD3662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3</w:t>
      </w:r>
      <w:r w:rsidRPr="00CD3662">
        <w:rPr>
          <w:rFonts w:ascii="GHEA Grapalat" w:hAnsi="GHEA Grapalat"/>
          <w:lang w:val="en-US"/>
        </w:rPr>
        <w:t>)  6-</w:t>
      </w:r>
      <w:r>
        <w:rPr>
          <w:rFonts w:ascii="GHEA Grapalat" w:hAnsi="GHEA Grapalat" w:cs="Sylfaen"/>
        </w:rPr>
        <w:t>րդ</w:t>
      </w:r>
      <w:r w:rsidRPr="00CD366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</w:rPr>
        <w:t>կետ</w:t>
      </w:r>
      <w:r>
        <w:rPr>
          <w:rFonts w:ascii="GHEA Grapalat" w:hAnsi="GHEA Grapalat" w:cs="Sylfaen"/>
          <w:lang w:val="en-US"/>
        </w:rPr>
        <w:t>ը</w:t>
      </w:r>
      <w:r w:rsidRPr="00CD366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շարադրել</w:t>
      </w:r>
      <w:r w:rsidRPr="00CD366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հետևյալ</w:t>
      </w:r>
      <w:r w:rsidRPr="00CD3662">
        <w:rPr>
          <w:rFonts w:ascii="GHEA Grapalat" w:hAnsi="GHEA Grapalat" w:cs="Sylfae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խմբագրությամբ</w:t>
      </w:r>
      <w:r w:rsidRPr="00CD3662">
        <w:rPr>
          <w:rFonts w:ascii="GHEA Grapalat" w:hAnsi="GHEA Grapalat" w:cs="Sylfaen"/>
          <w:lang w:val="en-US"/>
        </w:rPr>
        <w:t xml:space="preserve">. </w:t>
      </w:r>
    </w:p>
    <w:p w:rsidR="0059612D" w:rsidRDefault="0059612D" w:rsidP="00767933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«6. </w:t>
      </w:r>
      <w:r>
        <w:rPr>
          <w:rFonts w:ascii="GHEA Grapalat" w:hAnsi="GHEA Grapalat" w:cs="Sylfaen"/>
        </w:rPr>
        <w:t>Լիցենզիա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ստանալու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փաստաթղթերում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թերությունների</w:t>
      </w:r>
      <w:r>
        <w:rPr>
          <w:rFonts w:ascii="GHEA Grapalat" w:hAnsi="GHEA Grapalat"/>
        </w:rPr>
        <w:t xml:space="preserve"> (</w:t>
      </w:r>
      <w:r>
        <w:rPr>
          <w:rFonts w:ascii="GHEA Grapalat" w:hAnsi="GHEA Grapalat" w:cs="Sylfaen"/>
        </w:rPr>
        <w:t>վրիպակների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ոչ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իրավաբանական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անճշտությունների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թվաբանական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սխալների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բացթողումների</w:t>
      </w:r>
      <w:r>
        <w:rPr>
          <w:rFonts w:ascii="GHEA Grapalat" w:hAnsi="GHEA Grapalat"/>
        </w:rPr>
        <w:t xml:space="preserve">) </w:t>
      </w:r>
      <w:r>
        <w:rPr>
          <w:rFonts w:ascii="GHEA Grapalat" w:hAnsi="GHEA Grapalat" w:cs="Sylfaen"/>
        </w:rPr>
        <w:t>առկայության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փաստաթղթերը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թերի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լինելու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լիցենզավորող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դրանք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հայտնաբերելու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պահից</w:t>
      </w:r>
      <w:r>
        <w:rPr>
          <w:rFonts w:ascii="GHEA Grapalat" w:hAnsi="GHEA Grapalat"/>
        </w:rPr>
        <w:t xml:space="preserve"> 2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օրվա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առաջարկում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հայտատուին</w:t>
      </w:r>
      <w:r>
        <w:rPr>
          <w:rFonts w:ascii="GHEA Grapalat" w:hAnsi="GHEA Grapalat"/>
        </w:rPr>
        <w:t xml:space="preserve"> 5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օրվա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վերացնել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թերությունները</w:t>
      </w:r>
      <w:r>
        <w:rPr>
          <w:rFonts w:ascii="GHEA Grapalat" w:hAnsi="GHEA Grapalat"/>
        </w:rPr>
        <w:t>:»:</w:t>
      </w:r>
    </w:p>
    <w:p w:rsidR="0059612D" w:rsidRDefault="0059612D" w:rsidP="00767933">
      <w:pPr>
        <w:spacing w:line="360" w:lineRule="auto"/>
        <w:ind w:firstLine="720"/>
        <w:jc w:val="both"/>
        <w:rPr>
          <w:rFonts w:ascii="GHEA Grapalat" w:hAnsi="GHEA Grapalat"/>
        </w:rPr>
      </w:pPr>
      <w:r w:rsidRPr="00CD3662">
        <w:rPr>
          <w:rFonts w:ascii="GHEA Grapalat" w:hAnsi="GHEA Grapalat"/>
        </w:rPr>
        <w:t>4</w:t>
      </w:r>
      <w:r>
        <w:rPr>
          <w:rFonts w:ascii="GHEA Grapalat" w:hAnsi="GHEA Grapalat"/>
        </w:rPr>
        <w:t>) 8-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կետից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</w:t>
      </w:r>
      <w:r>
        <w:rPr>
          <w:rFonts w:ascii="GHEA Grapalat" w:hAnsi="GHEA Grapalat" w:cs="Sylfaen"/>
          <w:lang w:val="en-US"/>
        </w:rPr>
        <w:t>րացնել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/>
        </w:rPr>
        <w:t xml:space="preserve"> 8.1  </w:t>
      </w:r>
      <w:r>
        <w:rPr>
          <w:rFonts w:ascii="Arial Unicode" w:hAnsi="Arial Unicode"/>
          <w:lang w:val="en-US"/>
        </w:rPr>
        <w:t>և</w:t>
      </w:r>
      <w:r>
        <w:rPr>
          <w:rFonts w:ascii="Arial Unicode" w:hAnsi="Arial Unicode"/>
        </w:rPr>
        <w:t xml:space="preserve"> 8.2 </w:t>
      </w:r>
      <w:r>
        <w:rPr>
          <w:rFonts w:ascii="GHEA Grapalat" w:hAnsi="GHEA Grapalat" w:cs="Sylfaen"/>
        </w:rPr>
        <w:t>կետ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/>
        </w:rPr>
        <w:t xml:space="preserve">`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բովանդակությամբ</w:t>
      </w:r>
      <w:r>
        <w:rPr>
          <w:rFonts w:ascii="GHEA Grapalat" w:hAnsi="GHEA Grapalat"/>
        </w:rPr>
        <w:t>.</w:t>
      </w:r>
    </w:p>
    <w:p w:rsidR="0059612D" w:rsidRDefault="0059612D" w:rsidP="00767933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«8.1 </w:t>
      </w:r>
      <w:r>
        <w:rPr>
          <w:rFonts w:ascii="GHEA Grapalat" w:hAnsi="GHEA Grapalat" w:cs="Sylfaen"/>
        </w:rPr>
        <w:t>Լիցենզավորող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/>
        </w:rPr>
        <w:t xml:space="preserve"> «</w:t>
      </w:r>
      <w:r>
        <w:rPr>
          <w:rFonts w:ascii="GHEA Grapalat" w:hAnsi="GHEA Grapalat" w:cs="Sylfaen"/>
        </w:rPr>
        <w:t>Լիցենզավորման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/>
        </w:rPr>
        <w:t xml:space="preserve"> 23.1-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հոդվածի</w:t>
      </w:r>
      <w:r>
        <w:rPr>
          <w:rFonts w:ascii="GHEA Grapalat" w:hAnsi="GHEA Grapalat"/>
        </w:rPr>
        <w:t xml:space="preserve"> 1-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ժամկետում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հայտատուին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տեղեկացնում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լիցենզիա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չափով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տուրքը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չվճարելու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դեպքում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նախատեսված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հետևանքների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: </w:t>
      </w:r>
      <w:r>
        <w:rPr>
          <w:rFonts w:ascii="GHEA Grapalat" w:hAnsi="GHEA Grapalat" w:cs="Sylfaen"/>
        </w:rPr>
        <w:t>Լիցենզիան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վերաբերյալ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համապատասխան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որոշումը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լիցենզավորված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անձին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պատշաճ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ձևով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հանձնվում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ուղարկվում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ոչ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շուտ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քան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լիցենզավորված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անձի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կողմից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տուրքը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վճարելուց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/>
        </w:rPr>
        <w:t>:</w:t>
      </w:r>
    </w:p>
    <w:p w:rsidR="0059612D" w:rsidRDefault="0059612D" w:rsidP="00767933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8.2. «Լիցենզավորման մասին» Հայաստանի Հանրապետության օրենքի 29-րդ հոդվածում նշված հիմքերի բացակայության դեպքում` սույն կարգով սահմանված բոլոր փաստաթղթերը լիցենզավորող մարմին մուտքագրվելու օրվանից ոչ ուշ, քան 23 աշխատանքային օրվա ընթացքում` լիցենզավորող մարմինը հայտատուին տրամադրում է լիցենզիա, եթե օրենքով սահմանված դեպքում պետական տուրքի վճարման հետ կապված լիցենզավորման ժամկետի երկարաձգման անհրաժեշտություն չի առաջացել:»:</w:t>
      </w:r>
    </w:p>
    <w:p w:rsidR="0059612D" w:rsidRDefault="0059612D" w:rsidP="00767933">
      <w:pPr>
        <w:spacing w:line="360" w:lineRule="auto"/>
        <w:ind w:firstLine="720"/>
        <w:jc w:val="both"/>
        <w:rPr>
          <w:rFonts w:ascii="GHEA Grapalat" w:hAnsi="GHEA Grapalat"/>
          <w:color w:val="000000"/>
        </w:rPr>
      </w:pPr>
      <w:r w:rsidRPr="00CD3662">
        <w:rPr>
          <w:rFonts w:ascii="GHEA Grapalat" w:hAnsi="GHEA Grapalat"/>
          <w:color w:val="000000"/>
        </w:rPr>
        <w:t>5</w:t>
      </w:r>
      <w:r>
        <w:rPr>
          <w:rFonts w:ascii="GHEA Grapalat" w:hAnsi="GHEA Grapalat"/>
          <w:color w:val="000000"/>
        </w:rPr>
        <w:t>) 11-</w:t>
      </w:r>
      <w:r>
        <w:rPr>
          <w:rFonts w:ascii="GHEA Grapalat" w:hAnsi="GHEA Grapalat" w:cs="Sylfaen"/>
          <w:color w:val="000000"/>
        </w:rPr>
        <w:t>րդ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կետ</w:t>
      </w:r>
      <w:r>
        <w:rPr>
          <w:rFonts w:ascii="GHEA Grapalat" w:hAnsi="GHEA Grapalat" w:cs="Sylfaen"/>
          <w:color w:val="000000"/>
          <w:lang w:val="en-US"/>
        </w:rPr>
        <w:t>ից</w:t>
      </w:r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հետո</w:t>
      </w:r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լրացնել</w:t>
      </w:r>
      <w:r>
        <w:rPr>
          <w:rFonts w:ascii="GHEA Grapalat" w:hAnsi="GHEA Grapalat" w:cs="Sylfaen"/>
          <w:color w:val="000000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>նոր</w:t>
      </w:r>
      <w:r>
        <w:rPr>
          <w:rFonts w:ascii="GHEA Grapalat" w:hAnsi="GHEA Grapalat" w:cs="Sylfaen"/>
          <w:color w:val="000000"/>
        </w:rPr>
        <w:t xml:space="preserve">  11.1 </w:t>
      </w:r>
      <w:r>
        <w:rPr>
          <w:rFonts w:ascii="GHEA Grapalat" w:hAnsi="GHEA Grapalat" w:cs="Sylfaen"/>
          <w:color w:val="000000"/>
          <w:lang w:val="en-US"/>
        </w:rPr>
        <w:t>կետ</w:t>
      </w:r>
      <w:r>
        <w:rPr>
          <w:rFonts w:ascii="GHEA Grapalat" w:hAnsi="GHEA Grapalat" w:cs="Sylfaen"/>
          <w:color w:val="000000"/>
        </w:rPr>
        <w:t>` հետևյալ</w:t>
      </w:r>
      <w:r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 w:cs="Sylfaen"/>
          <w:color w:val="000000"/>
        </w:rPr>
        <w:t>բովանդակությամբ</w:t>
      </w:r>
      <w:r>
        <w:rPr>
          <w:rFonts w:ascii="GHEA Grapalat" w:hAnsi="GHEA Grapalat"/>
          <w:color w:val="000000"/>
        </w:rPr>
        <w:t>.</w:t>
      </w:r>
    </w:p>
    <w:p w:rsidR="0059612D" w:rsidRDefault="0059612D" w:rsidP="00767933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«11.1 </w:t>
      </w:r>
      <w:r>
        <w:rPr>
          <w:rFonts w:ascii="GHEA Grapalat" w:hAnsi="GHEA Grapalat" w:cs="Sylfaen"/>
        </w:rPr>
        <w:t>Լիցենզիայի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դրա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կրկնօրինակի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տրման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լիցենզիայի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վերաձևակերպման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լիցենզիաների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գրանցամատյանից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անձանց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տեղեկություններ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տրամադրելու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ինչպես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նաև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այլ</w:t>
      </w:r>
      <w:r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վայրում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ևս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լիցենզավորման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ենթակա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նույն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գործունեությամբ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զբաղվելու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համար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գանձվում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է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պետական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տուրք</w:t>
      </w:r>
      <w:r w:rsidRPr="008A6A11">
        <w:rPr>
          <w:rFonts w:ascii="GHEA Grapalat" w:hAnsi="GHEA Grapalat"/>
        </w:rPr>
        <w:t>` «</w:t>
      </w:r>
      <w:r w:rsidRPr="008A6A11">
        <w:rPr>
          <w:rFonts w:ascii="GHEA Grapalat" w:hAnsi="GHEA Grapalat" w:cs="Sylfaen"/>
        </w:rPr>
        <w:t>Լիցենզավորման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մասին</w:t>
      </w:r>
      <w:r w:rsidRPr="008A6A11">
        <w:rPr>
          <w:rFonts w:ascii="GHEA Grapalat" w:hAnsi="GHEA Grapalat"/>
        </w:rPr>
        <w:t xml:space="preserve">» </w:t>
      </w:r>
      <w:r w:rsidRPr="008A6A11">
        <w:rPr>
          <w:rFonts w:ascii="GHEA Grapalat" w:hAnsi="GHEA Grapalat" w:cs="Sylfaen"/>
        </w:rPr>
        <w:t>Հայաստանի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Հանրապետության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օրենքով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սահմանված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կարգով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և</w:t>
      </w:r>
      <w:r w:rsidRPr="008A6A11">
        <w:rPr>
          <w:rFonts w:ascii="GHEA Grapalat" w:hAnsi="GHEA Grapalat"/>
        </w:rPr>
        <w:t xml:space="preserve"> «</w:t>
      </w:r>
      <w:r w:rsidRPr="008A6A11">
        <w:rPr>
          <w:rFonts w:ascii="GHEA Grapalat" w:hAnsi="GHEA Grapalat" w:cs="Sylfaen"/>
        </w:rPr>
        <w:t>Պետական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տուրքի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մասին</w:t>
      </w:r>
      <w:r w:rsidRPr="008A6A11">
        <w:rPr>
          <w:rFonts w:ascii="GHEA Grapalat" w:hAnsi="GHEA Grapalat"/>
        </w:rPr>
        <w:t xml:space="preserve">» </w:t>
      </w:r>
      <w:r w:rsidRPr="008A6A11">
        <w:rPr>
          <w:rFonts w:ascii="GHEA Grapalat" w:hAnsi="GHEA Grapalat" w:cs="Sylfaen"/>
        </w:rPr>
        <w:t>Հայաստանի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Հանրապետության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օրենքով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սահմանված</w:t>
      </w:r>
      <w:r w:rsidRPr="008A6A11">
        <w:rPr>
          <w:rFonts w:ascii="GHEA Grapalat" w:hAnsi="GHEA Grapalat"/>
        </w:rPr>
        <w:t xml:space="preserve"> </w:t>
      </w:r>
      <w:r w:rsidRPr="008A6A11">
        <w:rPr>
          <w:rFonts w:ascii="GHEA Grapalat" w:hAnsi="GHEA Grapalat" w:cs="Sylfaen"/>
        </w:rPr>
        <w:t>չափով</w:t>
      </w:r>
      <w:r w:rsidRPr="008A6A11">
        <w:rPr>
          <w:rFonts w:ascii="GHEA Grapalat" w:hAnsi="GHEA Grapalat"/>
        </w:rPr>
        <w:t>:»:</w:t>
      </w:r>
    </w:p>
    <w:p w:rsidR="0059612D" w:rsidRDefault="0059612D" w:rsidP="00767933">
      <w:pPr>
        <w:spacing w:line="360" w:lineRule="auto"/>
        <w:ind w:firstLine="720"/>
        <w:jc w:val="both"/>
        <w:rPr>
          <w:rFonts w:ascii="GHEA Grapalat" w:hAnsi="GHEA Grapalat"/>
        </w:rPr>
      </w:pPr>
      <w:r w:rsidRPr="00CD3662">
        <w:rPr>
          <w:rFonts w:ascii="GHEA Grapalat" w:hAnsi="GHEA Grapalat" w:cs="Sylfaen"/>
        </w:rPr>
        <w:t>6</w:t>
      </w:r>
      <w:r>
        <w:rPr>
          <w:rFonts w:ascii="GHEA Grapalat" w:hAnsi="GHEA Grapalat"/>
        </w:rPr>
        <w:t>) 12-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կետից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հետո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լրացնել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/>
        </w:rPr>
        <w:t xml:space="preserve"> 12.1 </w:t>
      </w:r>
      <w:r>
        <w:rPr>
          <w:rFonts w:ascii="GHEA Grapalat" w:hAnsi="GHEA Grapalat" w:cs="Sylfaen"/>
        </w:rPr>
        <w:t>կետ</w:t>
      </w:r>
      <w:r>
        <w:rPr>
          <w:rFonts w:ascii="GHEA Grapalat" w:hAnsi="GHEA Grapalat"/>
        </w:rPr>
        <w:t xml:space="preserve">` </w:t>
      </w:r>
      <w:r>
        <w:rPr>
          <w:rFonts w:ascii="GHEA Grapalat" w:hAnsi="GHEA Grapalat" w:cs="Sylfaen"/>
        </w:rPr>
        <w:t>հետևյալ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բովանդակությամբ</w:t>
      </w:r>
      <w:r>
        <w:rPr>
          <w:rFonts w:ascii="GHEA Grapalat" w:hAnsi="GHEA Grapalat"/>
        </w:rPr>
        <w:t>.</w:t>
      </w:r>
    </w:p>
    <w:p w:rsidR="0059612D" w:rsidRDefault="0059612D" w:rsidP="00767933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«12.1. </w:t>
      </w:r>
      <w:r>
        <w:rPr>
          <w:rFonts w:ascii="GHEA Grapalat" w:hAnsi="GHEA Grapalat" w:cs="Sylfaen"/>
        </w:rPr>
        <w:t>Եթե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ժամկետում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լիցենզիա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ստանալու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մերժվում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հայտատուն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օրենքով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սահմանված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կարգով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չափով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վճարել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տուրքը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որի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լիցենզավորող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տեղեկանում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հայտատուից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հավաստիանում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գանձապետական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առցանց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կառավարման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համակարգի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վճարումների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էլեկտրոնային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համակարգի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միջոցով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ապա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հայտատուն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համարվում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լիցենզավորված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նշված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ժամկետին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հաջորդող</w:t>
      </w:r>
      <w:r>
        <w:rPr>
          <w:rFonts w:ascii="GHEA Grapalat" w:hAnsi="GHEA Grapalat"/>
        </w:rPr>
        <w:t xml:space="preserve"> 5-</w:t>
      </w:r>
      <w:r>
        <w:rPr>
          <w:rFonts w:ascii="GHEA Grapalat" w:hAnsi="GHEA Grapalat" w:cs="Sylfaen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այդ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օրվանից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իրավունք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ունի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զբաղվելու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տվյալ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լիցենզավորման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ենթակա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գործունեության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տեսակով</w:t>
      </w:r>
      <w:r>
        <w:rPr>
          <w:rFonts w:ascii="GHEA Grapalat" w:hAnsi="GHEA Grapalat"/>
        </w:rPr>
        <w:t xml:space="preserve">, </w:t>
      </w:r>
      <w:r>
        <w:rPr>
          <w:rFonts w:ascii="GHEA Grapalat" w:hAnsi="GHEA Grapalat" w:cs="Sylfaen"/>
        </w:rPr>
        <w:t>իսկ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լիցենզավորող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մարմինը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պարտավոր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սույն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նշված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ժամկետին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հաջորդող</w:t>
      </w:r>
      <w:r>
        <w:rPr>
          <w:rFonts w:ascii="GHEA Grapalat" w:hAnsi="GHEA Grapalat"/>
        </w:rPr>
        <w:t xml:space="preserve"> 5 </w:t>
      </w:r>
      <w:r>
        <w:rPr>
          <w:rFonts w:ascii="GHEA Grapalat" w:hAnsi="GHEA Grapalat" w:cs="Sylfaen"/>
        </w:rPr>
        <w:t>աշխատանքային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օրվա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ընթացքում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հայտատուին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տրամադրել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լիցենզիա</w:t>
      </w:r>
      <w:r>
        <w:rPr>
          <w:rFonts w:ascii="GHEA Grapalat" w:hAnsi="GHEA Grapalat"/>
        </w:rPr>
        <w:t>:»: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2. </w:t>
      </w:r>
      <w:r>
        <w:rPr>
          <w:rFonts w:ascii="GHEA Grapalat" w:hAnsi="GHEA Grapalat"/>
          <w:lang w:val="en-US"/>
        </w:rPr>
        <w:t>Որոշման</w:t>
      </w:r>
      <w:r>
        <w:rPr>
          <w:rFonts w:ascii="GHEA Grapalat" w:hAnsi="GHEA Grapalat"/>
        </w:rPr>
        <w:t xml:space="preserve"> 5-</w:t>
      </w:r>
      <w:r>
        <w:rPr>
          <w:rFonts w:ascii="GHEA Grapalat" w:hAnsi="GHEA Grapalat"/>
          <w:lang w:val="en-US"/>
        </w:rPr>
        <w:t>րդ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հավելվածի</w:t>
      </w:r>
      <w:r>
        <w:rPr>
          <w:rFonts w:ascii="GHEA Grapalat" w:hAnsi="GHEA Grapalat"/>
        </w:rPr>
        <w:t>` «</w:t>
      </w:r>
      <w:r>
        <w:rPr>
          <w:rFonts w:ascii="GHEA Grapalat" w:hAnsi="GHEA Grapalat" w:cs="Sylfaen"/>
        </w:rPr>
        <w:t>Թանկարժեք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մետաղներից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պատրաստված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իրերի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հարգորոշման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հարգադրոշմման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լիցենզիա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ստանալու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</w:rPr>
        <w:t xml:space="preserve">» </w:t>
      </w:r>
      <w:r>
        <w:rPr>
          <w:rFonts w:ascii="GHEA Grapalat" w:hAnsi="GHEA Grapalat" w:cs="Sylfaen"/>
        </w:rPr>
        <w:t>հայտի, 5-</w:t>
      </w:r>
      <w:r>
        <w:rPr>
          <w:rFonts w:ascii="GHEA Grapalat" w:hAnsi="GHEA Grapalat" w:cs="Sylfaen"/>
          <w:lang w:val="en-US"/>
        </w:rPr>
        <w:t>րդ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կետի</w:t>
      </w:r>
      <w:r>
        <w:rPr>
          <w:rFonts w:ascii="GHEA Grapalat" w:hAnsi="GHEA Grapalat"/>
        </w:rPr>
        <w:t xml:space="preserve"> </w:t>
      </w:r>
      <w:r w:rsidRPr="0057210D">
        <w:rPr>
          <w:rFonts w:ascii="GHEA Grapalat" w:hAnsi="GHEA Grapalat"/>
        </w:rPr>
        <w:t>4-</w:t>
      </w:r>
      <w:r>
        <w:rPr>
          <w:rFonts w:ascii="GHEA Grapalat" w:hAnsi="GHEA Grapalat"/>
          <w:lang w:val="en-US"/>
        </w:rPr>
        <w:t>րդ</w:t>
      </w:r>
      <w:r w:rsidRPr="0057210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և</w:t>
      </w:r>
      <w:r w:rsidRPr="0057210D">
        <w:rPr>
          <w:rFonts w:ascii="GHEA Grapalat" w:hAnsi="GHEA Grapalat"/>
        </w:rPr>
        <w:t xml:space="preserve"> 5-</w:t>
      </w:r>
      <w:r>
        <w:rPr>
          <w:rFonts w:ascii="GHEA Grapalat" w:hAnsi="GHEA Grapalat"/>
          <w:lang w:val="en-US"/>
        </w:rPr>
        <w:t>րդ</w:t>
      </w:r>
      <w:r w:rsidRPr="0057210D">
        <w:rPr>
          <w:rFonts w:ascii="GHEA Grapalat" w:hAnsi="GHEA Grapalat"/>
        </w:rPr>
        <w:t xml:space="preserve"> </w:t>
      </w:r>
      <w:r w:rsidRPr="009E38ED">
        <w:rPr>
          <w:rFonts w:ascii="GHEA Grapalat" w:hAnsi="GHEA Grapalat"/>
          <w:lang w:val="en-US"/>
        </w:rPr>
        <w:t>ենթա</w:t>
      </w:r>
      <w:r>
        <w:rPr>
          <w:rFonts w:ascii="GHEA Grapalat" w:hAnsi="GHEA Grapalat" w:cs="Sylfaen"/>
        </w:rPr>
        <w:t>կետ</w:t>
      </w:r>
      <w:r>
        <w:rPr>
          <w:rFonts w:ascii="GHEA Grapalat" w:hAnsi="GHEA Grapalat" w:cs="Sylfaen"/>
          <w:lang w:val="en-US"/>
        </w:rPr>
        <w:t>երը</w:t>
      </w:r>
      <w:r w:rsidRPr="009E38ED">
        <w:rPr>
          <w:rFonts w:ascii="GHEA Grapalat" w:hAnsi="GHEA Grapalat"/>
        </w:rPr>
        <w:t xml:space="preserve"> </w:t>
      </w:r>
      <w:r w:rsidRPr="009E38ED">
        <w:rPr>
          <w:rFonts w:ascii="GHEA Grapalat" w:hAnsi="GHEA Grapalat" w:cs="Sylfaen"/>
        </w:rPr>
        <w:t>ուժը</w:t>
      </w:r>
      <w:r w:rsidRPr="009E38ED">
        <w:rPr>
          <w:rFonts w:ascii="GHEA Grapalat" w:hAnsi="GHEA Grapalat"/>
        </w:rPr>
        <w:t xml:space="preserve"> </w:t>
      </w:r>
      <w:r w:rsidRPr="009E38ED">
        <w:rPr>
          <w:rFonts w:ascii="GHEA Grapalat" w:hAnsi="GHEA Grapalat" w:cs="Sylfaen"/>
        </w:rPr>
        <w:t>կորցրած</w:t>
      </w:r>
      <w:r w:rsidRPr="009E38ED">
        <w:rPr>
          <w:rFonts w:ascii="GHEA Grapalat" w:hAnsi="GHEA Grapalat"/>
        </w:rPr>
        <w:t xml:space="preserve"> </w:t>
      </w:r>
      <w:r w:rsidRPr="009E38ED">
        <w:rPr>
          <w:rFonts w:ascii="GHEA Grapalat" w:hAnsi="GHEA Grapalat" w:cs="Sylfaen"/>
        </w:rPr>
        <w:t>ճանաչել</w:t>
      </w:r>
      <w:r w:rsidRPr="0057210D">
        <w:rPr>
          <w:rFonts w:ascii="GHEA Grapalat" w:hAnsi="GHEA Grapalat" w:cs="Sylfaen"/>
        </w:rPr>
        <w:t xml:space="preserve">, </w:t>
      </w:r>
      <w:r>
        <w:rPr>
          <w:rFonts w:ascii="GHEA Grapalat" w:hAnsi="GHEA Grapalat"/>
        </w:rPr>
        <w:t>6-</w:t>
      </w:r>
      <w:r>
        <w:rPr>
          <w:rFonts w:ascii="GHEA Grapalat" w:hAnsi="GHEA Grapalat" w:cs="Sylfaen"/>
        </w:rPr>
        <w:t>րդ</w:t>
      </w:r>
      <w:r w:rsidRPr="0057210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ենթակետը</w:t>
      </w:r>
      <w:r w:rsidRPr="0057210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շարադրել</w:t>
      </w:r>
      <w:r w:rsidRPr="0057210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հետևյալ</w:t>
      </w:r>
      <w:r w:rsidRPr="0057210D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en-US"/>
        </w:rPr>
        <w:t>բովանդակությամբ</w:t>
      </w:r>
      <w:r w:rsidRPr="0057210D">
        <w:rPr>
          <w:rFonts w:ascii="GHEA Grapalat" w:hAnsi="GHEA Grapalat" w:cs="Sylfaen"/>
        </w:rPr>
        <w:t>`</w:t>
      </w:r>
      <w:r w:rsidRPr="0057210D">
        <w:rPr>
          <w:rFonts w:ascii="GHEA Grapalat" w:hAnsi="GHEA Grapalat"/>
        </w:rPr>
        <w:t xml:space="preserve"> “6. </w:t>
      </w:r>
      <w:r w:rsidRPr="0016094E">
        <w:rPr>
          <w:rFonts w:ascii="GHEA Grapalat" w:hAnsi="GHEA Grapalat"/>
          <w:lang w:val="en-US"/>
        </w:rPr>
        <w:t>թանկարժեք</w:t>
      </w:r>
      <w:r w:rsidRPr="0057210D">
        <w:rPr>
          <w:rFonts w:ascii="GHEA Grapalat" w:hAnsi="GHEA Grapalat"/>
        </w:rPr>
        <w:t xml:space="preserve"> </w:t>
      </w:r>
      <w:r w:rsidRPr="0016094E">
        <w:rPr>
          <w:rFonts w:ascii="GHEA Grapalat" w:hAnsi="GHEA Grapalat"/>
          <w:lang w:val="en-US"/>
        </w:rPr>
        <w:t>մետաղներից</w:t>
      </w:r>
      <w:r w:rsidRPr="0057210D">
        <w:rPr>
          <w:rFonts w:ascii="GHEA Grapalat" w:hAnsi="GHEA Grapalat"/>
        </w:rPr>
        <w:t xml:space="preserve"> </w:t>
      </w:r>
      <w:r w:rsidRPr="0016094E">
        <w:rPr>
          <w:rFonts w:ascii="GHEA Grapalat" w:hAnsi="GHEA Grapalat"/>
          <w:lang w:val="en-US"/>
        </w:rPr>
        <w:t>պատրաստված</w:t>
      </w:r>
      <w:r w:rsidRPr="0057210D">
        <w:rPr>
          <w:rFonts w:ascii="GHEA Grapalat" w:hAnsi="GHEA Grapalat"/>
        </w:rPr>
        <w:t xml:space="preserve"> </w:t>
      </w:r>
      <w:r w:rsidRPr="0016094E">
        <w:rPr>
          <w:rFonts w:ascii="GHEA Grapalat" w:hAnsi="GHEA Grapalat"/>
          <w:lang w:val="en-US"/>
        </w:rPr>
        <w:t>իրերի</w:t>
      </w:r>
      <w:r w:rsidRPr="0057210D">
        <w:rPr>
          <w:rFonts w:ascii="GHEA Grapalat" w:hAnsi="GHEA Grapalat"/>
        </w:rPr>
        <w:t xml:space="preserve"> </w:t>
      </w:r>
      <w:r w:rsidRPr="0016094E">
        <w:rPr>
          <w:rFonts w:ascii="GHEA Grapalat" w:hAnsi="GHEA Grapalat"/>
          <w:lang w:val="en-US"/>
        </w:rPr>
        <w:t>հարգորոշման</w:t>
      </w:r>
      <w:r w:rsidRPr="0057210D">
        <w:rPr>
          <w:rFonts w:ascii="GHEA Grapalat" w:hAnsi="GHEA Grapalat"/>
        </w:rPr>
        <w:t xml:space="preserve"> </w:t>
      </w:r>
      <w:r w:rsidRPr="0016094E">
        <w:rPr>
          <w:rFonts w:ascii="GHEA Grapalat" w:hAnsi="GHEA Grapalat"/>
          <w:lang w:val="en-US"/>
        </w:rPr>
        <w:t>եվ</w:t>
      </w:r>
      <w:r w:rsidRPr="0057210D">
        <w:rPr>
          <w:rFonts w:ascii="GHEA Grapalat" w:hAnsi="GHEA Grapalat"/>
        </w:rPr>
        <w:t xml:space="preserve"> </w:t>
      </w:r>
      <w:r w:rsidRPr="0016094E">
        <w:rPr>
          <w:rFonts w:ascii="GHEA Grapalat" w:hAnsi="GHEA Grapalat"/>
          <w:lang w:val="en-US"/>
        </w:rPr>
        <w:t>հարգադրոշմման</w:t>
      </w:r>
      <w:r w:rsidRPr="0057210D">
        <w:rPr>
          <w:rFonts w:ascii="GHEA Grapalat" w:hAnsi="GHEA Grapalat"/>
        </w:rPr>
        <w:t xml:space="preserve"> </w:t>
      </w:r>
      <w:r w:rsidRPr="0016094E">
        <w:rPr>
          <w:rFonts w:ascii="GHEA Grapalat" w:hAnsi="GHEA Grapalat"/>
          <w:lang w:val="en-US"/>
        </w:rPr>
        <w:t>լիցենզիա</w:t>
      </w:r>
      <w:r w:rsidRPr="0057210D">
        <w:rPr>
          <w:rFonts w:ascii="GHEA Grapalat" w:hAnsi="GHEA Grapalat"/>
        </w:rPr>
        <w:t xml:space="preserve"> </w:t>
      </w:r>
      <w:r w:rsidRPr="0016094E">
        <w:rPr>
          <w:rFonts w:ascii="GHEA Grapalat" w:hAnsi="GHEA Grapalat"/>
          <w:lang w:val="en-US"/>
        </w:rPr>
        <w:t>ստանալու</w:t>
      </w:r>
      <w:r w:rsidRPr="0057210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համար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պետական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տուրքի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վճարման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անդորրագիրը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կամ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պետական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վճարումների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էլեկտրոնային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համակարգի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կողմից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գեներացված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անդորրագիրը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կամ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անդորրագրի</w:t>
      </w:r>
      <w:r w:rsidRPr="0057210D">
        <w:rPr>
          <w:rFonts w:ascii="GHEA Grapalat" w:hAnsi="GHEA Grapalat"/>
        </w:rPr>
        <w:t xml:space="preserve"> 20 </w:t>
      </w:r>
      <w:r w:rsidRPr="00A02B5A">
        <w:rPr>
          <w:rFonts w:ascii="GHEA Grapalat" w:hAnsi="GHEA Grapalat"/>
          <w:lang w:val="en-US"/>
        </w:rPr>
        <w:t>նիշանոց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ծածկագիրը</w:t>
      </w:r>
      <w:r w:rsidRPr="0057210D">
        <w:rPr>
          <w:rFonts w:ascii="GHEA Grapalat" w:hAnsi="GHEA Grapalat"/>
        </w:rPr>
        <w:t xml:space="preserve">   (</w:t>
      </w:r>
      <w:r w:rsidRPr="00A02B5A">
        <w:rPr>
          <w:rFonts w:ascii="GHEA Grapalat" w:hAnsi="GHEA Grapalat"/>
          <w:lang w:val="en-US"/>
        </w:rPr>
        <w:t>Լրացվում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է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պետական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տուրքը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նա</w:t>
      </w:r>
      <w:r>
        <w:rPr>
          <w:rFonts w:ascii="GHEA Grapalat" w:hAnsi="GHEA Grapalat"/>
          <w:lang w:val="en-US"/>
        </w:rPr>
        <w:t>խապես</w:t>
      </w:r>
      <w:r w:rsidRPr="0057210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վճարված</w:t>
      </w:r>
      <w:r w:rsidRPr="0057210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լինելու</w:t>
      </w:r>
      <w:r w:rsidRPr="0057210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դեպքում</w:t>
      </w:r>
      <w:r w:rsidRPr="0057210D">
        <w:rPr>
          <w:rFonts w:ascii="GHEA Grapalat" w:hAnsi="GHEA Grapalat"/>
        </w:rPr>
        <w:t xml:space="preserve">, </w:t>
      </w:r>
      <w:r w:rsidRPr="00A02B5A">
        <w:rPr>
          <w:rFonts w:ascii="GHEA Grapalat" w:hAnsi="GHEA Grapalat"/>
          <w:lang w:val="en-US"/>
        </w:rPr>
        <w:t>հայտատուի</w:t>
      </w:r>
      <w:r w:rsidRPr="0057210D">
        <w:rPr>
          <w:rFonts w:ascii="GHEA Grapalat" w:hAnsi="GHEA Grapalat"/>
        </w:rPr>
        <w:t xml:space="preserve"> </w:t>
      </w:r>
      <w:r w:rsidRPr="00A02B5A">
        <w:rPr>
          <w:rFonts w:ascii="GHEA Grapalat" w:hAnsi="GHEA Grapalat"/>
          <w:lang w:val="en-US"/>
        </w:rPr>
        <w:t>հայեցողությամբ</w:t>
      </w:r>
      <w:r w:rsidRPr="0057210D">
        <w:rPr>
          <w:rFonts w:ascii="GHEA Grapalat" w:hAnsi="GHEA Grapalat"/>
        </w:rPr>
        <w:t>):”</w:t>
      </w:r>
    </w:p>
    <w:p w:rsidR="0059612D" w:rsidRPr="00CD3662" w:rsidRDefault="0059612D" w:rsidP="00767933">
      <w:pPr>
        <w:spacing w:line="360" w:lineRule="auto"/>
        <w:ind w:firstLine="720"/>
        <w:jc w:val="both"/>
        <w:rPr>
          <w:rFonts w:ascii="GHEA Grapalat" w:hAnsi="GHEA Grapalat"/>
        </w:rPr>
      </w:pPr>
      <w:r w:rsidRPr="00CD3662">
        <w:rPr>
          <w:rFonts w:ascii="GHEA Grapalat" w:hAnsi="GHEA Grapalat"/>
        </w:rPr>
        <w:t>3. 5-</w:t>
      </w:r>
      <w:r>
        <w:rPr>
          <w:rFonts w:ascii="GHEA Grapalat" w:hAnsi="GHEA Grapalat"/>
          <w:lang w:val="en-US"/>
        </w:rPr>
        <w:t>րդ</w:t>
      </w:r>
      <w:r w:rsidRPr="00CD3662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հավելվածի</w:t>
      </w:r>
      <w:r w:rsidRPr="00CD3662">
        <w:rPr>
          <w:rFonts w:ascii="GHEA Grapalat" w:hAnsi="GHEA Grapalat"/>
        </w:rPr>
        <w:t xml:space="preserve">  2-</w:t>
      </w:r>
      <w:r w:rsidRPr="0057210D">
        <w:rPr>
          <w:rFonts w:ascii="GHEA Grapalat" w:hAnsi="GHEA Grapalat"/>
          <w:lang w:val="en-US"/>
        </w:rPr>
        <w:t>րդ</w:t>
      </w:r>
      <w:r w:rsidRPr="00CD3662">
        <w:rPr>
          <w:rFonts w:ascii="GHEA Grapalat" w:hAnsi="GHEA Grapalat"/>
        </w:rPr>
        <w:t xml:space="preserve"> </w:t>
      </w:r>
      <w:r w:rsidRPr="0057210D">
        <w:rPr>
          <w:rFonts w:ascii="GHEA Grapalat" w:hAnsi="GHEA Grapalat"/>
          <w:lang w:val="en-US"/>
        </w:rPr>
        <w:t>կետի</w:t>
      </w:r>
      <w:r w:rsidRPr="00CD3662">
        <w:rPr>
          <w:rFonts w:ascii="GHEA Grapalat" w:hAnsi="GHEA Grapalat"/>
        </w:rPr>
        <w:t xml:space="preserve"> </w:t>
      </w:r>
      <w:r w:rsidRPr="0057210D">
        <w:rPr>
          <w:rFonts w:ascii="GHEA Grapalat" w:hAnsi="GHEA Grapalat"/>
          <w:lang w:val="en-US"/>
        </w:rPr>
        <w:t>ա</w:t>
      </w:r>
      <w:r w:rsidRPr="00CD3662">
        <w:rPr>
          <w:rFonts w:ascii="GHEA Grapalat" w:hAnsi="GHEA Grapalat"/>
        </w:rPr>
        <w:t xml:space="preserve">) </w:t>
      </w:r>
      <w:r>
        <w:rPr>
          <w:rFonts w:ascii="GHEA Grapalat" w:hAnsi="GHEA Grapalat"/>
          <w:lang w:val="en-US"/>
        </w:rPr>
        <w:t>ենթակետը</w:t>
      </w:r>
      <w:r w:rsidRPr="00CD3662">
        <w:rPr>
          <w:rFonts w:ascii="GHEA Grapalat" w:hAnsi="GHEA Grapalat"/>
        </w:rPr>
        <w:t xml:space="preserve"> «</w:t>
      </w:r>
      <w:r w:rsidRPr="0057210D">
        <w:rPr>
          <w:rFonts w:ascii="GHEA Grapalat" w:hAnsi="GHEA Grapalat"/>
          <w:lang w:val="en-US"/>
        </w:rPr>
        <w:t>հեռախոսահամարը</w:t>
      </w:r>
      <w:r w:rsidRPr="00CD3662">
        <w:rPr>
          <w:rFonts w:ascii="GHEA Grapalat" w:hAnsi="GHEA Grapalat"/>
        </w:rPr>
        <w:t xml:space="preserve">» </w:t>
      </w:r>
      <w:r w:rsidRPr="0057210D">
        <w:rPr>
          <w:rFonts w:ascii="GHEA Grapalat" w:hAnsi="GHEA Grapalat"/>
          <w:lang w:val="en-US"/>
        </w:rPr>
        <w:t>բառերից</w:t>
      </w:r>
      <w:r w:rsidRPr="00CD3662">
        <w:rPr>
          <w:rFonts w:ascii="GHEA Grapalat" w:hAnsi="GHEA Grapalat"/>
        </w:rPr>
        <w:t xml:space="preserve"> </w:t>
      </w:r>
      <w:r w:rsidRPr="0057210D">
        <w:rPr>
          <w:rFonts w:ascii="GHEA Grapalat" w:hAnsi="GHEA Grapalat"/>
          <w:lang w:val="en-US"/>
        </w:rPr>
        <w:t>հետո</w:t>
      </w:r>
      <w:r w:rsidRPr="00CD3662">
        <w:rPr>
          <w:rFonts w:ascii="GHEA Grapalat" w:hAnsi="GHEA Grapalat"/>
        </w:rPr>
        <w:t xml:space="preserve"> </w:t>
      </w:r>
      <w:r w:rsidRPr="0057210D">
        <w:rPr>
          <w:rFonts w:ascii="GHEA Grapalat" w:hAnsi="GHEA Grapalat"/>
          <w:lang w:val="en-US"/>
        </w:rPr>
        <w:t>լրացնել</w:t>
      </w:r>
      <w:r w:rsidRPr="00CD3662">
        <w:rPr>
          <w:rFonts w:ascii="GHEA Grapalat" w:hAnsi="GHEA Grapalat"/>
        </w:rPr>
        <w:t xml:space="preserve"> «</w:t>
      </w:r>
      <w:r w:rsidRPr="0057210D">
        <w:rPr>
          <w:rFonts w:ascii="GHEA Grapalat" w:hAnsi="GHEA Grapalat"/>
          <w:lang w:val="en-US"/>
        </w:rPr>
        <w:t>էլեկտրոնային</w:t>
      </w:r>
      <w:r w:rsidRPr="00CD3662">
        <w:rPr>
          <w:rFonts w:ascii="GHEA Grapalat" w:hAnsi="GHEA Grapalat"/>
        </w:rPr>
        <w:t xml:space="preserve"> </w:t>
      </w:r>
      <w:r w:rsidRPr="0057210D">
        <w:rPr>
          <w:rFonts w:ascii="GHEA Grapalat" w:hAnsi="GHEA Grapalat"/>
          <w:lang w:val="en-US"/>
        </w:rPr>
        <w:t>հասցեն</w:t>
      </w:r>
      <w:r w:rsidRPr="00CD3662">
        <w:rPr>
          <w:rFonts w:ascii="GHEA Grapalat" w:hAnsi="GHEA Grapalat"/>
        </w:rPr>
        <w:t xml:space="preserve">» </w:t>
      </w:r>
      <w:r w:rsidRPr="0057210D">
        <w:rPr>
          <w:rFonts w:ascii="GHEA Grapalat" w:hAnsi="GHEA Grapalat"/>
          <w:lang w:val="en-US"/>
        </w:rPr>
        <w:t>բառերով</w:t>
      </w:r>
      <w:r w:rsidRPr="00CD3662">
        <w:rPr>
          <w:rFonts w:ascii="GHEA Grapalat" w:hAnsi="GHEA Grapalat"/>
        </w:rPr>
        <w:t>:</w:t>
      </w:r>
    </w:p>
    <w:p w:rsidR="0059612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4</w:t>
      </w:r>
      <w:r w:rsidRPr="0057210D">
        <w:rPr>
          <w:rFonts w:ascii="GHEA Grapalat" w:hAnsi="GHEA Grapalat"/>
          <w:lang w:val="en-US"/>
        </w:rPr>
        <w:t>. U</w:t>
      </w:r>
      <w:r w:rsidRPr="009E38ED">
        <w:rPr>
          <w:rFonts w:ascii="GHEA Grapalat" w:hAnsi="GHEA Grapalat" w:cs="Sylfaen"/>
        </w:rPr>
        <w:t>ույն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 w:cs="Sylfaen"/>
        </w:rPr>
        <w:t>որոշումն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 w:cs="Sylfaen"/>
        </w:rPr>
        <w:t>ուժի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 w:cs="Sylfaen"/>
        </w:rPr>
        <w:t>մեջ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 w:cs="Sylfaen"/>
        </w:rPr>
        <w:t>է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 w:cs="Sylfaen"/>
        </w:rPr>
        <w:t>մտնում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 w:cs="Sylfaen"/>
        </w:rPr>
        <w:t>պաշտոնական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 w:cs="Sylfaen"/>
        </w:rPr>
        <w:t>հրապարակման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/>
          <w:lang w:val="en-US"/>
        </w:rPr>
        <w:t>օրվան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/>
          <w:lang w:val="en-US"/>
        </w:rPr>
        <w:t>հաջորդող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/>
          <w:lang w:val="en-US"/>
        </w:rPr>
        <w:t>տասներորդ</w:t>
      </w:r>
      <w:r w:rsidRPr="0057210D">
        <w:rPr>
          <w:rFonts w:ascii="GHEA Grapalat" w:hAnsi="GHEA Grapalat"/>
          <w:lang w:val="en-US"/>
        </w:rPr>
        <w:t xml:space="preserve"> </w:t>
      </w:r>
      <w:r w:rsidRPr="009E38ED">
        <w:rPr>
          <w:rFonts w:ascii="GHEA Grapalat" w:hAnsi="GHEA Grapalat" w:cs="Sylfaen"/>
        </w:rPr>
        <w:t>օրը</w:t>
      </w:r>
      <w:r w:rsidRPr="0057210D">
        <w:rPr>
          <w:rFonts w:ascii="GHEA Grapalat" w:hAnsi="GHEA Grapalat"/>
          <w:lang w:val="en-US"/>
        </w:rPr>
        <w:t>:</w:t>
      </w:r>
    </w:p>
    <w:p w:rsidR="0059612D" w:rsidRPr="0057210D" w:rsidRDefault="0059612D" w:rsidP="00767933">
      <w:pPr>
        <w:jc w:val="both"/>
        <w:rPr>
          <w:rFonts w:ascii="GHEA Grapalat" w:hAnsi="GHEA Grapalat"/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</w:rPr>
        <w:t>ՀԱՅԱՍՏԱՆԻ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  <w:r w:rsidRPr="0057210D">
        <w:rPr>
          <w:rFonts w:ascii="GHEA Grapalat" w:hAnsi="GHEA Grapalat"/>
          <w:b/>
          <w:lang w:val="en-US"/>
        </w:rPr>
        <w:t xml:space="preserve">                                                            </w:t>
      </w:r>
    </w:p>
    <w:p w:rsidR="0059612D" w:rsidRPr="0057210D" w:rsidRDefault="0059612D" w:rsidP="00767933">
      <w:pPr>
        <w:rPr>
          <w:lang w:val="en-US"/>
        </w:rPr>
      </w:pPr>
      <w:r w:rsidRPr="0057210D">
        <w:rPr>
          <w:rFonts w:ascii="GHEA Grapalat" w:hAnsi="GHEA Grapalat"/>
          <w:b/>
          <w:lang w:val="en-US"/>
        </w:rPr>
        <w:t xml:space="preserve">                   </w:t>
      </w:r>
      <w:r>
        <w:rPr>
          <w:rFonts w:ascii="GHEA Grapalat" w:hAnsi="GHEA Grapalat" w:cs="Sylfaen"/>
          <w:b/>
        </w:rPr>
        <w:t>ՎԱՐՉԱՊԵՏ</w:t>
      </w:r>
      <w:r w:rsidRPr="0057210D">
        <w:rPr>
          <w:rFonts w:ascii="GHEA Grapalat" w:hAnsi="GHEA Grapalat"/>
          <w:b/>
          <w:lang w:val="en-US"/>
        </w:rPr>
        <w:tab/>
      </w:r>
      <w:r w:rsidRPr="0057210D">
        <w:rPr>
          <w:rFonts w:ascii="GHEA Grapalat" w:hAnsi="GHEA Grapalat"/>
          <w:b/>
          <w:lang w:val="en-US"/>
        </w:rPr>
        <w:tab/>
      </w:r>
      <w:r w:rsidRPr="0057210D">
        <w:rPr>
          <w:rFonts w:ascii="GHEA Grapalat" w:hAnsi="GHEA Grapalat"/>
          <w:b/>
          <w:lang w:val="en-US"/>
        </w:rPr>
        <w:tab/>
      </w:r>
      <w:r w:rsidRPr="0057210D">
        <w:rPr>
          <w:rFonts w:ascii="GHEA Grapalat" w:hAnsi="GHEA Grapalat"/>
          <w:b/>
          <w:lang w:val="en-US"/>
        </w:rPr>
        <w:tab/>
      </w:r>
      <w:r w:rsidRPr="0057210D">
        <w:rPr>
          <w:rFonts w:ascii="GHEA Grapalat" w:hAnsi="GHEA Grapalat"/>
          <w:b/>
          <w:lang w:val="en-US"/>
        </w:rPr>
        <w:tab/>
      </w:r>
      <w:r w:rsidRPr="0057210D">
        <w:rPr>
          <w:rFonts w:ascii="GHEA Grapalat" w:hAnsi="GHEA Grapalat"/>
          <w:b/>
          <w:lang w:val="en-US"/>
        </w:rPr>
        <w:tab/>
      </w:r>
      <w:r w:rsidRPr="0057210D">
        <w:rPr>
          <w:rFonts w:ascii="GHEA Grapalat" w:hAnsi="GHEA Grapalat"/>
          <w:b/>
          <w:lang w:val="en-US"/>
        </w:rPr>
        <w:tab/>
      </w:r>
      <w:r>
        <w:rPr>
          <w:rFonts w:ascii="GHEA Grapalat" w:hAnsi="GHEA Grapalat" w:cs="Sylfaen"/>
          <w:b/>
        </w:rPr>
        <w:t>ՏԻԳՐԱՆ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</w:rPr>
        <w:t>ՍԱՐԳՍՅԱՆ</w:t>
      </w:r>
      <w:r w:rsidRPr="0057210D">
        <w:rPr>
          <w:lang w:val="en-US"/>
        </w:rPr>
        <w:t xml:space="preserve">          </w:t>
      </w: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rFonts w:ascii="Arial Unicode" w:hAnsi="Arial Unicode"/>
          <w:lang w:val="en-US"/>
        </w:rPr>
      </w:pPr>
    </w:p>
    <w:p w:rsidR="0059612D" w:rsidRPr="0057210D" w:rsidRDefault="0059612D" w:rsidP="00767933">
      <w:pPr>
        <w:rPr>
          <w:rFonts w:ascii="Arial Unicode" w:hAnsi="Arial Unicode"/>
          <w:lang w:val="en-US"/>
        </w:rPr>
      </w:pPr>
    </w:p>
    <w:p w:rsidR="0059612D" w:rsidRPr="0057210D" w:rsidRDefault="0059612D" w:rsidP="00767933">
      <w:pPr>
        <w:rPr>
          <w:rFonts w:ascii="Arial Unicode" w:hAnsi="Arial Unicode"/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jc w:val="center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ՀԻՄՆԱՎՈՐՈՒՄ</w:t>
      </w:r>
    </w:p>
    <w:p w:rsidR="0059612D" w:rsidRPr="0057210D" w:rsidRDefault="0059612D" w:rsidP="00767933">
      <w:pPr>
        <w:jc w:val="center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jc w:val="center"/>
        <w:rPr>
          <w:rFonts w:ascii="GHEA Grapalat" w:hAnsi="GHEA Grapalat"/>
          <w:b/>
          <w:lang w:val="en-US"/>
        </w:rPr>
      </w:pPr>
      <w:r w:rsidRPr="0057210D">
        <w:rPr>
          <w:rFonts w:ascii="GHEA Grapalat" w:hAnsi="GHEA Grapalat"/>
          <w:b/>
          <w:lang w:val="en-US"/>
        </w:rPr>
        <w:t>«</w:t>
      </w: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57210D">
        <w:rPr>
          <w:rFonts w:ascii="GHEA Grapalat" w:hAnsi="GHEA Grapalat"/>
          <w:b/>
          <w:lang w:val="en-US"/>
        </w:rPr>
        <w:t xml:space="preserve"> 2006 </w:t>
      </w:r>
      <w:r>
        <w:rPr>
          <w:rFonts w:ascii="GHEA Grapalat" w:hAnsi="GHEA Grapalat" w:cs="Sylfaen"/>
          <w:b/>
          <w:lang w:val="en-US"/>
        </w:rPr>
        <w:t>ԹՎԱԿԱՆԻ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ՍԵՊՏԵՄԲԵՐԻ</w:t>
      </w:r>
      <w:r w:rsidRPr="0057210D">
        <w:rPr>
          <w:rFonts w:ascii="GHEA Grapalat" w:hAnsi="GHEA Grapalat"/>
          <w:b/>
          <w:lang w:val="en-US"/>
        </w:rPr>
        <w:t xml:space="preserve"> 22-</w:t>
      </w:r>
      <w:r>
        <w:rPr>
          <w:rFonts w:ascii="GHEA Grapalat" w:hAnsi="GHEA Grapalat" w:cs="Sylfaen"/>
          <w:b/>
          <w:lang w:val="en-US"/>
        </w:rPr>
        <w:t>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N</w:t>
      </w:r>
      <w:r w:rsidRPr="0057210D">
        <w:rPr>
          <w:rFonts w:ascii="GHEA Grapalat" w:hAnsi="GHEA Grapalat"/>
          <w:b/>
          <w:lang w:val="en-US"/>
        </w:rPr>
        <w:t xml:space="preserve"> 1445-</w:t>
      </w:r>
      <w:r>
        <w:rPr>
          <w:rFonts w:ascii="GHEA Grapalat" w:hAnsi="GHEA Grapalat" w:cs="Sylfaen"/>
          <w:b/>
          <w:lang w:val="en-US"/>
        </w:rPr>
        <w:t>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ՄԵՋ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ՓՈՓՈԽՈՒԹՅՈՒՆՆԵՐ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ԵՎ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ԼՐԱՑՈՒՄՆԵՐ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 w:rsidRPr="0057210D">
        <w:rPr>
          <w:rFonts w:ascii="GHEA Grapalat" w:hAnsi="GHEA Grapalat"/>
          <w:b/>
          <w:lang w:val="en-US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ԸՆԴՈՒՆՄԱՆ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rPr>
          <w:lang w:val="en-US"/>
        </w:rPr>
      </w:pPr>
    </w:p>
    <w:p w:rsidR="0059612D" w:rsidRPr="0057210D" w:rsidRDefault="0059612D" w:rsidP="00767933">
      <w:pPr>
        <w:ind w:firstLine="720"/>
        <w:rPr>
          <w:rFonts w:ascii="GHEA Grapalat" w:hAnsi="GHEA Grapalat"/>
          <w:b/>
          <w:lang w:val="en-US"/>
        </w:rPr>
      </w:pPr>
      <w:r w:rsidRPr="0057210D">
        <w:rPr>
          <w:rFonts w:ascii="GHEA Grapalat" w:hAnsi="GHEA Grapalat"/>
          <w:b/>
          <w:lang w:val="en-US"/>
        </w:rPr>
        <w:t>1.</w:t>
      </w:r>
      <w:r w:rsidRPr="0057210D">
        <w:rPr>
          <w:rFonts w:ascii="GHEA Grapalat" w:hAnsi="GHEA Grapalat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>Անհրաժեշտությունը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lang w:val="en-US"/>
        </w:rPr>
      </w:pP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Նշված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փոփոխությունը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պայմանավորված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ՀՀ</w:t>
      </w:r>
      <w:r w:rsidRPr="0057210D"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 w:cs="Sylfaen"/>
          <w:lang w:val="en-US"/>
        </w:rPr>
        <w:t>վարչապետի</w:t>
      </w:r>
      <w:r w:rsidRPr="0057210D">
        <w:rPr>
          <w:rFonts w:ascii="GHEA Grapalat" w:hAnsi="GHEA Grapalat"/>
          <w:lang w:val="en-US"/>
        </w:rPr>
        <w:t xml:space="preserve">  2013</w:t>
      </w:r>
      <w:r>
        <w:rPr>
          <w:rFonts w:ascii="GHEA Grapalat" w:hAnsi="GHEA Grapalat" w:cs="Sylfaen"/>
          <w:lang w:val="en-US"/>
        </w:rPr>
        <w:t>թ</w:t>
      </w:r>
      <w:r w:rsidRPr="0057210D">
        <w:rPr>
          <w:rFonts w:ascii="GHEA Grapalat" w:hAnsi="GHEA Grapalat"/>
          <w:lang w:val="en-US"/>
        </w:rPr>
        <w:t>.</w:t>
      </w:r>
      <w:r>
        <w:rPr>
          <w:rFonts w:ascii="GHEA Grapalat" w:hAnsi="GHEA Grapalat" w:cs="Sylfaen"/>
          <w:lang w:val="en-US"/>
        </w:rPr>
        <w:t>հոկտեմբերի</w:t>
      </w:r>
      <w:r w:rsidRPr="0057210D">
        <w:rPr>
          <w:rFonts w:ascii="GHEA Grapalat" w:hAnsi="GHEA Grapalat"/>
          <w:lang w:val="en-US"/>
        </w:rPr>
        <w:t xml:space="preserve"> 28-</w:t>
      </w:r>
      <w:r>
        <w:rPr>
          <w:rFonts w:ascii="GHEA Grapalat" w:hAnsi="GHEA Grapalat" w:cs="Sylfaen"/>
          <w:lang w:val="en-US"/>
        </w:rPr>
        <w:t>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  <w:lang w:val="en-US"/>
        </w:rPr>
        <w:t>N</w:t>
      </w:r>
      <w:r w:rsidRPr="0057210D">
        <w:rPr>
          <w:rFonts w:ascii="GHEA Grapalat" w:hAnsi="GHEA Grapalat"/>
          <w:lang w:val="en-US"/>
        </w:rPr>
        <w:t xml:space="preserve"> 975-</w:t>
      </w:r>
      <w:r>
        <w:rPr>
          <w:rFonts w:ascii="GHEA Grapalat" w:hAnsi="GHEA Grapalat" w:cs="Sylfaen"/>
          <w:lang w:val="en-US"/>
        </w:rPr>
        <w:t>Ա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որոշմամբ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հաստատված</w:t>
      </w:r>
      <w:r w:rsidRPr="0057210D">
        <w:rPr>
          <w:rFonts w:ascii="GHEA Grapalat" w:hAnsi="GHEA Grapalat"/>
          <w:lang w:val="en-US"/>
        </w:rPr>
        <w:t xml:space="preserve"> «</w:t>
      </w:r>
      <w:r>
        <w:rPr>
          <w:rFonts w:ascii="GHEA Grapalat" w:hAnsi="GHEA Grapalat" w:cs="Sylfaen"/>
          <w:lang w:val="en-US"/>
        </w:rPr>
        <w:t>Էլեկտրոնային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հաղորդակցության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57210D">
        <w:rPr>
          <w:rFonts w:ascii="GHEA Grapalat" w:hAnsi="GHEA Grapalat"/>
          <w:lang w:val="en-US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լրացումներ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57210D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 w:cs="Sylfaen"/>
          <w:lang w:val="en-US"/>
        </w:rPr>
        <w:t>Հայաստանի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7210D">
        <w:rPr>
          <w:rFonts w:ascii="GHEA Grapalat" w:hAnsi="GHEA Grapalat"/>
          <w:lang w:val="en-US"/>
        </w:rPr>
        <w:t xml:space="preserve"> 2013 </w:t>
      </w:r>
      <w:r>
        <w:rPr>
          <w:rFonts w:ascii="GHEA Grapalat" w:hAnsi="GHEA Grapalat" w:cs="Sylfaen"/>
          <w:lang w:val="en-US"/>
        </w:rPr>
        <w:t>թվականի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ապրիլի</w:t>
      </w:r>
      <w:r w:rsidRPr="0057210D">
        <w:rPr>
          <w:rFonts w:ascii="GHEA Grapalat" w:hAnsi="GHEA Grapalat"/>
          <w:lang w:val="en-US"/>
        </w:rPr>
        <w:t xml:space="preserve"> 29-</w:t>
      </w:r>
      <w:r>
        <w:rPr>
          <w:rFonts w:ascii="GHEA Grapalat" w:hAnsi="GHEA Grapalat" w:cs="Sylfaen"/>
          <w:lang w:val="en-US"/>
        </w:rPr>
        <w:t>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ՀՕ</w:t>
      </w:r>
      <w:r w:rsidRPr="0057210D">
        <w:rPr>
          <w:rFonts w:ascii="GHEA Grapalat" w:hAnsi="GHEA Grapalat"/>
          <w:lang w:val="en-US"/>
        </w:rPr>
        <w:t>-47-</w:t>
      </w:r>
      <w:r>
        <w:rPr>
          <w:rFonts w:ascii="GHEA Grapalat" w:hAnsi="GHEA Grapalat" w:cs="Sylfaen"/>
          <w:lang w:val="en-US"/>
        </w:rPr>
        <w:t>Ն</w:t>
      </w:r>
      <w:r w:rsidRPr="0057210D">
        <w:rPr>
          <w:rFonts w:ascii="GHEA Grapalat" w:hAnsi="GHEA Grapalat"/>
          <w:lang w:val="en-US"/>
        </w:rPr>
        <w:t>, «</w:t>
      </w:r>
      <w:r>
        <w:rPr>
          <w:rFonts w:ascii="GHEA Grapalat" w:hAnsi="GHEA Grapalat" w:cs="Sylfaen"/>
          <w:lang w:val="en-US"/>
        </w:rPr>
        <w:t>Լիցենզավորման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57210D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 w:cs="Sylfaen"/>
          <w:lang w:val="en-US"/>
        </w:rPr>
        <w:t>Հայաստանի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լրացումներ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57210D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 w:cs="Sylfaen"/>
          <w:lang w:val="en-US"/>
        </w:rPr>
        <w:t>Հայաստանի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7210D">
        <w:rPr>
          <w:rFonts w:ascii="GHEA Grapalat" w:hAnsi="GHEA Grapalat"/>
          <w:lang w:val="en-US"/>
        </w:rPr>
        <w:t xml:space="preserve"> 2013 </w:t>
      </w:r>
      <w:r>
        <w:rPr>
          <w:rFonts w:ascii="GHEA Grapalat" w:hAnsi="GHEA Grapalat" w:cs="Sylfaen"/>
          <w:lang w:val="en-US"/>
        </w:rPr>
        <w:t>թվականի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ապրիլի</w:t>
      </w:r>
      <w:r w:rsidRPr="0057210D">
        <w:rPr>
          <w:rFonts w:ascii="GHEA Grapalat" w:hAnsi="GHEA Grapalat"/>
          <w:lang w:val="en-US"/>
        </w:rPr>
        <w:t xml:space="preserve"> 29-</w:t>
      </w:r>
      <w:r>
        <w:rPr>
          <w:rFonts w:ascii="GHEA Grapalat" w:hAnsi="GHEA Grapalat" w:cs="Sylfaen"/>
          <w:lang w:val="en-US"/>
        </w:rPr>
        <w:t>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ՀՕ</w:t>
      </w:r>
      <w:r w:rsidRPr="0057210D">
        <w:rPr>
          <w:rFonts w:ascii="GHEA Grapalat" w:hAnsi="GHEA Grapalat"/>
          <w:lang w:val="en-US"/>
        </w:rPr>
        <w:t>-48-</w:t>
      </w:r>
      <w:r>
        <w:rPr>
          <w:rFonts w:ascii="GHEA Grapalat" w:hAnsi="GHEA Grapalat" w:cs="Sylfaen"/>
          <w:lang w:val="en-US"/>
        </w:rPr>
        <w:t>Ն</w:t>
      </w:r>
      <w:r w:rsidRPr="0057210D">
        <w:rPr>
          <w:rFonts w:ascii="GHEA Grapalat" w:hAnsi="GHEA Grapalat"/>
          <w:lang w:val="en-US"/>
        </w:rPr>
        <w:t>, «</w:t>
      </w:r>
      <w:r>
        <w:rPr>
          <w:rFonts w:ascii="GHEA Grapalat" w:hAnsi="GHEA Grapalat" w:cs="Sylfaen"/>
          <w:lang w:val="en-US"/>
        </w:rPr>
        <w:t>Պետական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տուրքի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57210D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 w:cs="Sylfaen"/>
          <w:lang w:val="en-US"/>
        </w:rPr>
        <w:t>Հայաստանի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օրենքում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լրացումներ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 w:rsidRPr="0057210D">
        <w:rPr>
          <w:rFonts w:ascii="GHEA Grapalat" w:hAnsi="GHEA Grapalat"/>
          <w:lang w:val="en-US"/>
        </w:rPr>
        <w:t xml:space="preserve">»  </w:t>
      </w:r>
      <w:r>
        <w:rPr>
          <w:rFonts w:ascii="GHEA Grapalat" w:hAnsi="GHEA Grapalat" w:cs="Sylfaen"/>
          <w:lang w:val="en-US"/>
        </w:rPr>
        <w:t>Հայաստանի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7210D">
        <w:rPr>
          <w:rFonts w:ascii="GHEA Grapalat" w:hAnsi="GHEA Grapalat"/>
          <w:lang w:val="en-US"/>
        </w:rPr>
        <w:t xml:space="preserve"> 2013 </w:t>
      </w:r>
      <w:r>
        <w:rPr>
          <w:rFonts w:ascii="GHEA Grapalat" w:hAnsi="GHEA Grapalat" w:cs="Sylfaen"/>
          <w:lang w:val="en-US"/>
        </w:rPr>
        <w:t>թվականի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ապրիլի</w:t>
      </w:r>
      <w:r w:rsidRPr="0057210D">
        <w:rPr>
          <w:rFonts w:ascii="GHEA Grapalat" w:hAnsi="GHEA Grapalat"/>
          <w:lang w:val="en-US"/>
        </w:rPr>
        <w:t xml:space="preserve"> 28-</w:t>
      </w:r>
      <w:r>
        <w:rPr>
          <w:rFonts w:ascii="GHEA Grapalat" w:hAnsi="GHEA Grapalat" w:cs="Sylfaen"/>
          <w:lang w:val="en-US"/>
        </w:rPr>
        <w:t>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ՀՕ</w:t>
      </w:r>
      <w:r w:rsidRPr="0057210D">
        <w:rPr>
          <w:rFonts w:ascii="GHEA Grapalat" w:hAnsi="GHEA Grapalat"/>
          <w:lang w:val="en-US"/>
        </w:rPr>
        <w:t>-49-</w:t>
      </w:r>
      <w:r>
        <w:rPr>
          <w:rFonts w:ascii="GHEA Grapalat" w:hAnsi="GHEA Grapalat" w:cs="Sylfaen"/>
          <w:lang w:val="en-US"/>
        </w:rPr>
        <w:t>Ն</w:t>
      </w:r>
      <w:r w:rsidRPr="0057210D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 w:cs="Sylfaen"/>
          <w:lang w:val="en-US"/>
        </w:rPr>
        <w:t>օրենքների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կիրարկումն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ապահովող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միջոցառումների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ցանկի</w:t>
      </w:r>
      <w:r w:rsidRPr="0057210D">
        <w:rPr>
          <w:rFonts w:ascii="GHEA Grapalat" w:hAnsi="GHEA Grapalat"/>
          <w:lang w:val="en-US"/>
        </w:rPr>
        <w:t xml:space="preserve"> 8-</w:t>
      </w:r>
      <w:r>
        <w:rPr>
          <w:rFonts w:ascii="GHEA Grapalat" w:hAnsi="GHEA Grapalat" w:cs="Sylfaen"/>
          <w:lang w:val="en-US"/>
        </w:rPr>
        <w:t>րդ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կետի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անհրաժեշտությամբ</w:t>
      </w:r>
      <w:r w:rsidRPr="0057210D">
        <w:rPr>
          <w:rFonts w:ascii="GHEA Grapalat" w:hAnsi="GHEA Grapalat"/>
          <w:lang w:val="en-US"/>
        </w:rPr>
        <w:t>: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b/>
          <w:lang w:val="en-US"/>
        </w:rPr>
      </w:pPr>
      <w:r w:rsidRPr="0057210D">
        <w:rPr>
          <w:rFonts w:ascii="GHEA Grapalat" w:hAnsi="GHEA Grapalat"/>
          <w:b/>
          <w:lang w:val="en-US"/>
        </w:rPr>
        <w:t>2.</w:t>
      </w:r>
      <w:r w:rsidRPr="0057210D">
        <w:rPr>
          <w:rFonts w:ascii="GHEA Grapalat" w:hAnsi="GHEA Grapalat"/>
          <w:b/>
          <w:lang w:val="en-US"/>
        </w:rPr>
        <w:tab/>
      </w:r>
      <w:r>
        <w:rPr>
          <w:rFonts w:ascii="GHEA Grapalat" w:hAnsi="GHEA Grapalat" w:cs="Sylfaen"/>
          <w:b/>
          <w:lang w:val="en-US"/>
        </w:rPr>
        <w:t>Ընթացիկ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իրավիճակը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և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խնդիրները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Օրենսդրական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պահանջների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արդյունքում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այլ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իրավական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ակտերը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համապատասխանեցնելու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պահանջով</w:t>
      </w:r>
      <w:r w:rsidRPr="0057210D">
        <w:rPr>
          <w:rFonts w:ascii="GHEA Grapalat" w:hAnsi="GHEA Grapalat"/>
          <w:lang w:val="en-US"/>
        </w:rPr>
        <w:t xml:space="preserve">:  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57210D">
        <w:rPr>
          <w:rFonts w:ascii="GHEA Grapalat" w:hAnsi="GHEA Grapalat"/>
          <w:lang w:val="en-US"/>
        </w:rPr>
        <w:t>3.</w:t>
      </w:r>
      <w:r w:rsidRPr="0057210D">
        <w:rPr>
          <w:rFonts w:ascii="GHEA Grapalat" w:hAnsi="GHEA Grapalat"/>
          <w:lang w:val="en-US"/>
        </w:rPr>
        <w:tab/>
      </w:r>
      <w:r>
        <w:rPr>
          <w:rFonts w:ascii="GHEA Grapalat" w:hAnsi="GHEA Grapalat" w:cs="Sylfaen"/>
          <w:lang w:val="en-US"/>
        </w:rPr>
        <w:t>Տվյալ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բնագավառում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իրականացվող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քաղաքականությունը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Օրենսդրական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բարեփոխումներ</w:t>
      </w:r>
      <w:r w:rsidRPr="0057210D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 w:cs="Sylfaen"/>
          <w:lang w:val="en-US"/>
        </w:rPr>
        <w:t>օրենսդրական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հակասությունների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կարգավորում</w:t>
      </w:r>
      <w:r w:rsidRPr="0057210D">
        <w:rPr>
          <w:rFonts w:ascii="GHEA Grapalat" w:hAnsi="GHEA Grapalat"/>
          <w:lang w:val="en-US"/>
        </w:rPr>
        <w:t>: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57210D">
        <w:rPr>
          <w:rFonts w:ascii="GHEA Grapalat" w:hAnsi="GHEA Grapalat"/>
          <w:lang w:val="en-US"/>
        </w:rPr>
        <w:t>4.</w:t>
      </w:r>
      <w:r w:rsidRPr="0057210D">
        <w:rPr>
          <w:rFonts w:ascii="GHEA Grapalat" w:hAnsi="GHEA Grapalat"/>
          <w:lang w:val="en-US"/>
        </w:rPr>
        <w:tab/>
      </w:r>
      <w:r>
        <w:rPr>
          <w:rFonts w:ascii="GHEA Grapalat" w:hAnsi="GHEA Grapalat" w:cs="Sylfaen"/>
          <w:lang w:val="en-US"/>
        </w:rPr>
        <w:t>Կարգավորման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նպատակը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բնույթը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Կարգավորման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բնույթը</w:t>
      </w:r>
      <w:r w:rsidRPr="0057210D">
        <w:rPr>
          <w:rFonts w:ascii="GHEA Grapalat" w:hAnsi="GHEA Grapalat"/>
          <w:lang w:val="en-US"/>
        </w:rPr>
        <w:t xml:space="preserve">` </w:t>
      </w:r>
      <w:r>
        <w:rPr>
          <w:rFonts w:ascii="GHEA Grapalat" w:hAnsi="GHEA Grapalat" w:cs="Sylfaen"/>
          <w:lang w:val="en-US"/>
        </w:rPr>
        <w:t>օրենսդրական</w:t>
      </w:r>
      <w:r w:rsidRPr="0057210D">
        <w:rPr>
          <w:rFonts w:ascii="GHEA Grapalat" w:hAnsi="GHEA Grapalat"/>
          <w:lang w:val="en-US"/>
        </w:rPr>
        <w:t xml:space="preserve">, </w:t>
      </w:r>
      <w:r>
        <w:rPr>
          <w:rFonts w:ascii="GHEA Grapalat" w:hAnsi="GHEA Grapalat" w:cs="Sylfaen"/>
          <w:lang w:val="en-US"/>
        </w:rPr>
        <w:t>նպատակը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տնտեսավարող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սուբյեկտների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իրավունքների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պաշտպանություն</w:t>
      </w:r>
      <w:r w:rsidRPr="0057210D">
        <w:rPr>
          <w:rFonts w:ascii="GHEA Grapalat" w:hAnsi="GHEA Grapalat"/>
          <w:lang w:val="en-US"/>
        </w:rPr>
        <w:t>: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57210D">
        <w:rPr>
          <w:rFonts w:ascii="GHEA Grapalat" w:hAnsi="GHEA Grapalat"/>
          <w:lang w:val="en-US"/>
        </w:rPr>
        <w:t>5.</w:t>
      </w:r>
      <w:r w:rsidRPr="0057210D">
        <w:rPr>
          <w:rFonts w:ascii="GHEA Grapalat" w:hAnsi="GHEA Grapalat"/>
          <w:lang w:val="en-US"/>
        </w:rPr>
        <w:tab/>
      </w:r>
      <w:r>
        <w:rPr>
          <w:rFonts w:ascii="GHEA Grapalat" w:hAnsi="GHEA Grapalat" w:cs="Sylfaen"/>
          <w:lang w:val="en-US"/>
        </w:rPr>
        <w:t>Նախագծի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մշակման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գործընթացում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ներգրավված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ինստիտուտները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անձիք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Օրենսդրաությամբ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սահմանված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կարգով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պետական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կառավարման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շահագրգիռ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մարմիններ</w:t>
      </w:r>
      <w:r w:rsidRPr="0057210D">
        <w:rPr>
          <w:rFonts w:ascii="GHEA Grapalat" w:hAnsi="GHEA Grapalat"/>
          <w:lang w:val="en-US"/>
        </w:rPr>
        <w:t>: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57210D">
        <w:rPr>
          <w:rFonts w:ascii="GHEA Grapalat" w:hAnsi="GHEA Grapalat"/>
          <w:lang w:val="en-US"/>
        </w:rPr>
        <w:t>6.</w:t>
      </w:r>
      <w:r w:rsidRPr="0057210D">
        <w:rPr>
          <w:rFonts w:ascii="GHEA Grapalat" w:hAnsi="GHEA Grapalat"/>
          <w:lang w:val="en-US"/>
        </w:rPr>
        <w:tab/>
      </w:r>
      <w:r>
        <w:rPr>
          <w:rFonts w:ascii="GHEA Grapalat" w:hAnsi="GHEA Grapalat" w:cs="Sylfaen"/>
          <w:lang w:val="en-US"/>
        </w:rPr>
        <w:t>Ակնկալվող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արդյունքը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Տնտեսավարող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սուբյեկտների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պատասխանատվության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շրջանակի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նվազում</w:t>
      </w:r>
      <w:r w:rsidRPr="0057210D">
        <w:rPr>
          <w:rFonts w:ascii="GHEA Grapalat" w:hAnsi="GHEA Grapalat"/>
          <w:lang w:val="en-US"/>
        </w:rPr>
        <w:t>: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  <w:r w:rsidRPr="0057210D">
        <w:rPr>
          <w:rFonts w:ascii="GHEA Grapalat" w:hAnsi="GHEA Grapalat"/>
          <w:lang w:val="en-US"/>
        </w:rPr>
        <w:t>7.</w:t>
      </w:r>
      <w:r w:rsidRPr="0057210D">
        <w:rPr>
          <w:rFonts w:ascii="GHEA Grapalat" w:hAnsi="GHEA Grapalat"/>
          <w:lang w:val="en-US"/>
        </w:rPr>
        <w:tab/>
      </w:r>
      <w:r>
        <w:rPr>
          <w:rFonts w:ascii="GHEA Grapalat" w:hAnsi="GHEA Grapalat" w:cs="Sylfaen"/>
          <w:lang w:val="en-US"/>
        </w:rPr>
        <w:t>Այլ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տեղեկություններ</w:t>
      </w:r>
      <w:r w:rsidRPr="0057210D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 w:cs="Sylfaen"/>
          <w:lang w:val="en-US"/>
        </w:rPr>
        <w:t>եթե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այդպիսիք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առկա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 w:rsidRPr="0057210D">
        <w:rPr>
          <w:rFonts w:ascii="GHEA Grapalat" w:hAnsi="GHEA Grapalat"/>
          <w:lang w:val="en-US"/>
        </w:rPr>
        <w:t>)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/>
          <w:b/>
          <w:lang w:val="en-US"/>
        </w:rPr>
        <w:t xml:space="preserve">   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r w:rsidRPr="0057210D">
        <w:rPr>
          <w:rFonts w:ascii="GHEA Grapalat" w:hAnsi="GHEA Grapalat"/>
          <w:b/>
          <w:lang w:val="en-US"/>
        </w:rPr>
        <w:t xml:space="preserve">   </w:t>
      </w:r>
      <w:r>
        <w:rPr>
          <w:rFonts w:ascii="GHEA Grapalat" w:hAnsi="GHEA Grapalat" w:cs="Sylfaen"/>
          <w:b/>
          <w:lang w:val="en-US"/>
        </w:rPr>
        <w:t>ԷԿՈՆՈՄԻԿԱՅԻ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ՆԱԽԱՐԱՐ</w:t>
      </w:r>
      <w:r w:rsidRPr="0057210D">
        <w:rPr>
          <w:rFonts w:ascii="GHEA Grapalat" w:hAnsi="GHEA Grapalat"/>
          <w:b/>
          <w:lang w:val="en-US"/>
        </w:rPr>
        <w:t xml:space="preserve">                                                     </w:t>
      </w:r>
      <w:r>
        <w:rPr>
          <w:rFonts w:ascii="GHEA Grapalat" w:hAnsi="GHEA Grapalat" w:cs="Sylfaen"/>
          <w:b/>
          <w:lang w:val="en-US"/>
        </w:rPr>
        <w:t>ՎԱՀՐԱՄ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ԱՎԱՆԵՍՅԱՆ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ՏԵՂԵԿԱՆՔ</w:t>
      </w: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57210D">
        <w:rPr>
          <w:rFonts w:ascii="GHEA Grapalat" w:hAnsi="GHEA Grapalat"/>
          <w:b/>
          <w:lang w:val="en-US"/>
        </w:rPr>
        <w:t>«</w:t>
      </w: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57210D">
        <w:rPr>
          <w:rFonts w:ascii="GHEA Grapalat" w:hAnsi="GHEA Grapalat" w:cs="Sylfaen"/>
          <w:b/>
          <w:lang w:val="en-US"/>
        </w:rPr>
        <w:t xml:space="preserve"> 2006 </w:t>
      </w:r>
      <w:r>
        <w:rPr>
          <w:rFonts w:ascii="GHEA Grapalat" w:hAnsi="GHEA Grapalat" w:cs="Sylfaen"/>
          <w:b/>
          <w:lang w:val="en-US"/>
        </w:rPr>
        <w:t>ԹՎԱԿԱՆԻ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ՍԵՊՏԵՄԲԵՐԻ</w:t>
      </w:r>
      <w:r w:rsidRPr="0057210D">
        <w:rPr>
          <w:rFonts w:ascii="GHEA Grapalat" w:hAnsi="GHEA Grapalat" w:cs="Sylfaen"/>
          <w:b/>
          <w:lang w:val="en-US"/>
        </w:rPr>
        <w:t xml:space="preserve"> 22-</w:t>
      </w:r>
      <w:r>
        <w:rPr>
          <w:rFonts w:ascii="GHEA Grapalat" w:hAnsi="GHEA Grapalat" w:cs="Sylfaen"/>
          <w:b/>
          <w:lang w:val="en-US"/>
        </w:rPr>
        <w:t>Ի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N</w:t>
      </w:r>
      <w:r w:rsidRPr="0057210D">
        <w:rPr>
          <w:rFonts w:ascii="GHEA Grapalat" w:hAnsi="GHEA Grapalat" w:cs="Sylfaen"/>
          <w:b/>
          <w:lang w:val="en-US"/>
        </w:rPr>
        <w:t xml:space="preserve"> 1445-</w:t>
      </w:r>
      <w:r>
        <w:rPr>
          <w:rFonts w:ascii="GHEA Grapalat" w:hAnsi="GHEA Grapalat" w:cs="Sylfaen"/>
          <w:b/>
          <w:lang w:val="en-US"/>
        </w:rPr>
        <w:t>Ն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ՄԵՋ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ՓՈՓՈԽՈՒԹՅՈՒՆՆԵՐ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ԵՎ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ԼՐԱՑՈՒՄՆԵՐ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 w:rsidRPr="0057210D">
        <w:rPr>
          <w:rFonts w:ascii="GHEA Grapalat" w:hAnsi="GHEA Grapalat"/>
          <w:b/>
          <w:lang w:val="en-US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ԸՆԴՈՒՆՄԱՆ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ԱՌՆՉՈՒԹՅԱՄԲ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ԱՅԼ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ԻՐԱՎԱԿԱՆ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ԱԿՏԵՐԻ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ԸՆԴՈՒՆՄԱՆ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ԱՆՀՐԱԺԵՇՏՈՒԹՅԱՆ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ԿԱՄ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ԲԱՑԱԿԱՅՈՒԹՅԱՆ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57210D">
        <w:rPr>
          <w:rFonts w:ascii="GHEA Grapalat" w:hAnsi="GHEA Grapalat"/>
          <w:lang w:val="en-US"/>
        </w:rPr>
        <w:t>1.</w:t>
      </w:r>
      <w:r w:rsidRPr="0057210D">
        <w:rPr>
          <w:rFonts w:ascii="GHEA Grapalat" w:hAnsi="GHEA Grapalat"/>
          <w:lang w:val="en-US"/>
        </w:rPr>
        <w:tab/>
      </w:r>
      <w:r>
        <w:rPr>
          <w:rFonts w:ascii="GHEA Grapalat" w:hAnsi="GHEA Grapalat" w:cs="Sylfaen"/>
          <w:lang w:val="en-US"/>
        </w:rPr>
        <w:t>Այլ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իրավական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ակտերում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փոփոխությունների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57210D">
        <w:rPr>
          <w:rFonts w:ascii="GHEA Grapalat" w:hAnsi="GHEA Grapalat"/>
          <w:lang w:val="en-US"/>
        </w:rPr>
        <w:t>/</w:t>
      </w:r>
      <w:r>
        <w:rPr>
          <w:rFonts w:ascii="GHEA Grapalat" w:hAnsi="GHEA Grapalat" w:cs="Sylfaen"/>
          <w:lang w:val="en-US"/>
        </w:rPr>
        <w:t>կամ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լրացումների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անհրաժեշտությունը</w:t>
      </w:r>
      <w:r w:rsidRPr="0057210D">
        <w:rPr>
          <w:rFonts w:ascii="GHEA Grapalat" w:hAnsi="GHEA Grapalat"/>
          <w:lang w:val="en-US"/>
        </w:rPr>
        <w:t xml:space="preserve">. 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Չկա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57210D">
        <w:rPr>
          <w:rFonts w:ascii="GHEA Grapalat" w:hAnsi="GHEA Grapalat"/>
          <w:lang w:val="en-US"/>
        </w:rPr>
        <w:t>2.</w:t>
      </w:r>
      <w:r w:rsidRPr="0057210D">
        <w:rPr>
          <w:rFonts w:ascii="GHEA Grapalat" w:hAnsi="GHEA Grapalat"/>
          <w:lang w:val="en-US"/>
        </w:rPr>
        <w:tab/>
      </w:r>
      <w:r>
        <w:rPr>
          <w:rFonts w:ascii="GHEA Grapalat" w:hAnsi="GHEA Grapalat" w:cs="Sylfaen"/>
          <w:lang w:val="en-US"/>
        </w:rPr>
        <w:t>Միջազգային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պայմանագրերով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ստանձնած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պարտավորությունների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հետ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համապատասխանությունը</w:t>
      </w:r>
      <w:r w:rsidRPr="0057210D">
        <w:rPr>
          <w:rFonts w:ascii="GHEA Grapalat" w:hAnsi="GHEA Grapalat"/>
          <w:lang w:val="en-US"/>
        </w:rPr>
        <w:t xml:space="preserve">. 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Համապատասխանում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է</w:t>
      </w:r>
    </w:p>
    <w:p w:rsidR="0059612D" w:rsidRPr="0057210D" w:rsidRDefault="0059612D" w:rsidP="00767933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 w:rsidRPr="0057210D">
        <w:rPr>
          <w:rFonts w:ascii="GHEA Grapalat" w:hAnsi="GHEA Grapalat"/>
          <w:lang w:val="en-US"/>
        </w:rPr>
        <w:t>3.</w:t>
      </w:r>
      <w:r w:rsidRPr="0057210D">
        <w:rPr>
          <w:rFonts w:ascii="GHEA Grapalat" w:hAnsi="GHEA Grapalat"/>
          <w:lang w:val="en-US"/>
        </w:rPr>
        <w:tab/>
      </w:r>
      <w:r>
        <w:rPr>
          <w:rFonts w:ascii="GHEA Grapalat" w:hAnsi="GHEA Grapalat" w:cs="Sylfaen"/>
          <w:lang w:val="en-US"/>
        </w:rPr>
        <w:t>Այլ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տեղեկություններ</w:t>
      </w:r>
      <w:r w:rsidRPr="0057210D">
        <w:rPr>
          <w:rFonts w:ascii="GHEA Grapalat" w:hAnsi="GHEA Grapalat"/>
          <w:lang w:val="en-US"/>
        </w:rPr>
        <w:t xml:space="preserve"> (</w:t>
      </w:r>
      <w:r>
        <w:rPr>
          <w:rFonts w:ascii="GHEA Grapalat" w:hAnsi="GHEA Grapalat" w:cs="Sylfaen"/>
          <w:lang w:val="en-US"/>
        </w:rPr>
        <w:t>եթե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այդպիսիք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առկա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 w:rsidRPr="0057210D">
        <w:rPr>
          <w:rFonts w:ascii="GHEA Grapalat" w:hAnsi="GHEA Grapalat"/>
          <w:lang w:val="en-US"/>
        </w:rPr>
        <w:t>)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lang w:val="en-US"/>
        </w:rPr>
        <w:t>Առկա</w:t>
      </w:r>
      <w:r w:rsidRPr="0057210D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չեն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/>
          <w:b/>
          <w:lang w:val="en-US"/>
        </w:rPr>
        <w:t xml:space="preserve">   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57210D">
        <w:rPr>
          <w:rFonts w:ascii="GHEA Grapalat" w:hAnsi="GHEA Grapalat"/>
          <w:b/>
          <w:lang w:val="en-US"/>
        </w:rPr>
        <w:t xml:space="preserve">   </w:t>
      </w:r>
      <w:r>
        <w:rPr>
          <w:rFonts w:ascii="GHEA Grapalat" w:hAnsi="GHEA Grapalat" w:cs="Sylfaen"/>
          <w:b/>
          <w:lang w:val="en-US"/>
        </w:rPr>
        <w:t>ԷԿՈՆՈՄԻԿԱՅԻ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ՆԱԽԱՐԱՐ</w:t>
      </w:r>
      <w:r w:rsidRPr="0057210D">
        <w:rPr>
          <w:rFonts w:ascii="GHEA Grapalat" w:hAnsi="GHEA Grapalat"/>
          <w:b/>
          <w:lang w:val="en-US"/>
        </w:rPr>
        <w:t xml:space="preserve">                                        </w:t>
      </w:r>
      <w:r>
        <w:rPr>
          <w:rFonts w:ascii="GHEA Grapalat" w:hAnsi="GHEA Grapalat" w:cs="Sylfaen"/>
          <w:b/>
          <w:lang w:val="en-US"/>
        </w:rPr>
        <w:t>ՎԱՀՐԱՄ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ԱՎԱՆԵՍՅԱՆ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rPr>
          <w:rFonts w:ascii="GHEA Grapalat" w:hAnsi="GHEA Grapalat" w:cs="Sylfaen"/>
          <w:b/>
          <w:lang w:val="en-US"/>
        </w:rPr>
        <w:sectPr w:rsidR="0059612D" w:rsidRPr="0057210D">
          <w:footerReference w:type="default" r:id="rId6"/>
          <w:pgSz w:w="11907" w:h="16840"/>
          <w:pgMar w:top="900" w:right="567" w:bottom="1134" w:left="1134" w:header="720" w:footer="720" w:gutter="0"/>
          <w:cols w:space="720"/>
        </w:sectPr>
      </w:pP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>ՏԵՂԵԿԱՆՔ</w:t>
      </w: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57210D">
        <w:rPr>
          <w:rFonts w:ascii="GHEA Grapalat" w:hAnsi="GHEA Grapalat"/>
          <w:b/>
          <w:lang w:val="en-US"/>
        </w:rPr>
        <w:t>«</w:t>
      </w: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57210D">
        <w:rPr>
          <w:rFonts w:ascii="GHEA Grapalat" w:hAnsi="GHEA Grapalat" w:cs="Sylfaen"/>
          <w:b/>
          <w:lang w:val="en-US"/>
        </w:rPr>
        <w:t xml:space="preserve"> 2006 </w:t>
      </w:r>
      <w:r>
        <w:rPr>
          <w:rFonts w:ascii="GHEA Grapalat" w:hAnsi="GHEA Grapalat" w:cs="Sylfaen"/>
          <w:b/>
          <w:lang w:val="en-US"/>
        </w:rPr>
        <w:t>ԹՎԱԿԱՆԻ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ՍԵՊՏԵՄԲԵՐԻ</w:t>
      </w:r>
      <w:r w:rsidRPr="0057210D">
        <w:rPr>
          <w:rFonts w:ascii="GHEA Grapalat" w:hAnsi="GHEA Grapalat" w:cs="Sylfaen"/>
          <w:b/>
          <w:lang w:val="en-US"/>
        </w:rPr>
        <w:t xml:space="preserve"> 22-</w:t>
      </w:r>
      <w:r>
        <w:rPr>
          <w:rFonts w:ascii="GHEA Grapalat" w:hAnsi="GHEA Grapalat" w:cs="Sylfaen"/>
          <w:b/>
          <w:lang w:val="en-US"/>
        </w:rPr>
        <w:t>Ի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N</w:t>
      </w:r>
      <w:r w:rsidRPr="0057210D">
        <w:rPr>
          <w:rFonts w:ascii="GHEA Grapalat" w:hAnsi="GHEA Grapalat" w:cs="Sylfaen"/>
          <w:b/>
          <w:lang w:val="en-US"/>
        </w:rPr>
        <w:t xml:space="preserve"> 1445-</w:t>
      </w:r>
      <w:r>
        <w:rPr>
          <w:rFonts w:ascii="GHEA Grapalat" w:hAnsi="GHEA Grapalat" w:cs="Sylfaen"/>
          <w:b/>
          <w:lang w:val="en-US"/>
        </w:rPr>
        <w:t>Ն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ՄԵՋ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ՓՈՓՈԽՈՒԹՅՈՒՆՆԵՐ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ԵՎ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ԼՐԱՑՈՒՄՆԵՐ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ԿԱՏԱՐԵԼՈՒ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  <w:r w:rsidRPr="0057210D">
        <w:rPr>
          <w:rFonts w:ascii="GHEA Grapalat" w:hAnsi="GHEA Grapalat" w:cs="Sylfaen"/>
          <w:b/>
          <w:lang w:val="en-US"/>
        </w:rPr>
        <w:t xml:space="preserve"> </w:t>
      </w:r>
      <w:r w:rsidRPr="0057210D">
        <w:rPr>
          <w:rFonts w:ascii="GHEA Grapalat" w:hAnsi="GHEA Grapalat"/>
          <w:b/>
          <w:lang w:val="en-US"/>
        </w:rPr>
        <w:t xml:space="preserve">» </w:t>
      </w: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ԿԱՌԱՎԱՐՈՒԹՅԱՆ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ՈՐՈՇՄԱՆ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ԸՆԴՈՒՆՄԱՆ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ԿԱՊԱԿՑՈՒԹՅԱՄԲ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ՊԵՏԱԿԱՆ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ԿԱՄ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ՏԵՂԱԿԱՆ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ԻՆՔՆԱԿԱՌԱՎԱՐՄԱՆ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ՄԱՐՄՆԻ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ԲՅՈՒՋԵՈՒՄ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ԾԱԽՍԵՐԻ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ԵՎ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ԵԿԱՄՈՒՏՆԵՐԻ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ԷԱԿԱՆ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ԱՎԵԼԱՑՄԱՆ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ԿԱՄ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ՆՎԱԶԵՑՄԱՆ</w:t>
      </w:r>
      <w:r w:rsidRPr="0057210D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 w:cs="Sylfaen"/>
          <w:b/>
          <w:lang w:val="en-US"/>
        </w:rPr>
        <w:t>ՄԱՍԻՆ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tbl>
      <w:tblPr>
        <w:tblW w:w="5044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4009"/>
        <w:gridCol w:w="1685"/>
        <w:gridCol w:w="1676"/>
        <w:gridCol w:w="2461"/>
        <w:gridCol w:w="2461"/>
        <w:gridCol w:w="2461"/>
      </w:tblGrid>
      <w:tr w:rsidR="0059612D" w:rsidRPr="0057210D" w:rsidTr="00767933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</w:tcPr>
          <w:p w:rsidR="0059612D" w:rsidRPr="0057210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val="en-US" w:eastAsia="lv-LV"/>
              </w:rPr>
            </w:pPr>
            <w:r>
              <w:rPr>
                <w:rFonts w:ascii="GHEA Grapalat" w:hAnsi="GHEA Grapalat"/>
              </w:rPr>
              <w:t>Պետական</w:t>
            </w:r>
            <w:r w:rsidRPr="0057210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բյուջեում</w:t>
            </w:r>
            <w:r w:rsidRPr="0057210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 w:rsidRPr="0057210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տեղական</w:t>
            </w:r>
            <w:r w:rsidRPr="0057210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ինքնակառավարման</w:t>
            </w:r>
            <w:r w:rsidRPr="0057210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մարմինների</w:t>
            </w:r>
            <w:r w:rsidRPr="0057210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բյուջեների</w:t>
            </w:r>
            <w:r w:rsidRPr="0057210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վրա</w:t>
            </w:r>
            <w:r w:rsidRPr="0057210D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ազդեցությունը</w:t>
            </w:r>
          </w:p>
        </w:tc>
      </w:tr>
      <w:tr w:rsidR="0059612D" w:rsidTr="00767933">
        <w:tc>
          <w:tcPr>
            <w:tcW w:w="1359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Ցուցանիշներ </w:t>
            </w:r>
          </w:p>
        </w:tc>
        <w:tc>
          <w:tcPr>
            <w:tcW w:w="113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ընթացիկ (n-րդ) տարի </w:t>
            </w:r>
          </w:p>
        </w:tc>
        <w:tc>
          <w:tcPr>
            <w:tcW w:w="250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Հաջորդող 3 տարիները </w:t>
            </w:r>
          </w:p>
        </w:tc>
      </w:tr>
      <w:tr w:rsidR="0059612D" w:rsidTr="00767933"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rPr>
                <w:rFonts w:ascii="GHEA Grapalat" w:hAnsi="GHEA Grapalat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rPr>
                <w:rFonts w:ascii="GHEA Grapalat" w:hAnsi="GHEA Grapalat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n +1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n +2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b/>
                <w:bCs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b/>
                <w:bCs/>
                <w:lang w:eastAsia="lv-LV"/>
              </w:rPr>
              <w:t xml:space="preserve">n +3 </w:t>
            </w:r>
          </w:p>
        </w:tc>
      </w:tr>
      <w:tr w:rsidR="0059612D" w:rsidRPr="007C2A49" w:rsidTr="00767933"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rPr>
                <w:rFonts w:ascii="GHEA Grapalat" w:hAnsi="GHEA Grapalat"/>
                <w:b/>
                <w:bCs/>
                <w:sz w:val="22"/>
                <w:szCs w:val="22"/>
                <w:lang w:eastAsia="lv-LV"/>
              </w:rPr>
            </w:pP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Ըստ n - րդ տարվա պետական բյուջեի  </w:t>
            </w:r>
          </w:p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փոխու-թյունը n - րդ տարվա պետա-կան բյուջեի  համեմատ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Փոփոխությունն ընթացիկ տարվա համեմատ (n) </w:t>
            </w: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2 </w:t>
            </w: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 </w:t>
            </w: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6 </w:t>
            </w:r>
          </w:p>
        </w:tc>
      </w:tr>
      <w:tr w:rsidR="0059612D" w:rsidTr="00767933">
        <w:trPr>
          <w:trHeight w:val="409"/>
        </w:trPr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1.Եկամուտներ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1.2. ՏԻՄ եկամուտներ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2. Ծախսեր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2.1. պետական բյուջեի ծախսեր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 2.2. ՏԻՄ բյուջեի ծախսեր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3. Ֆիսկալ ազդեցության գնահատական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3.1. պետական բյուջե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3.3. ՏԻՄ բյուջե </w:t>
            </w:r>
          </w:p>
        </w:tc>
        <w:tc>
          <w:tcPr>
            <w:tcW w:w="5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5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83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Pr="0057210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7210D">
              <w:rPr>
                <w:rFonts w:ascii="GHEA Grapalat" w:hAnsi="GHEA Grapalat"/>
                <w:lang w:eastAsia="lv-LV"/>
              </w:rPr>
              <w:t xml:space="preserve">4. </w:t>
            </w:r>
            <w:r>
              <w:rPr>
                <w:rFonts w:ascii="GHEA Grapalat" w:hAnsi="GHEA Grapalat"/>
                <w:lang w:eastAsia="lv-LV"/>
              </w:rPr>
              <w:t>Եկամուտների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և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ծախսերի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հաշվարկների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մանրամասն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ներկայացում</w:t>
            </w:r>
            <w:r w:rsidRPr="0057210D">
              <w:rPr>
                <w:rFonts w:ascii="GHEA Grapalat" w:hAnsi="GHEA Grapalat"/>
                <w:lang w:eastAsia="lv-LV"/>
              </w:rPr>
              <w:t xml:space="preserve"> (</w:t>
            </w:r>
            <w:r>
              <w:rPr>
                <w:rFonts w:ascii="GHEA Grapalat" w:hAnsi="GHEA Grapalat"/>
                <w:lang w:eastAsia="lv-LV"/>
              </w:rPr>
              <w:t>անհրաժեշտության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դեպքում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կարող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է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ներկայացվել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հավելվածի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տեսքով</w:t>
            </w:r>
            <w:r w:rsidRPr="0057210D">
              <w:rPr>
                <w:rFonts w:ascii="GHEA Grapalat" w:hAnsi="GHEA Grapalat"/>
                <w:lang w:eastAsia="lv-LV"/>
              </w:rPr>
              <w:t xml:space="preserve">): </w:t>
            </w:r>
          </w:p>
        </w:tc>
        <w:tc>
          <w:tcPr>
            <w:tcW w:w="3641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9612D" w:rsidRPr="0057210D" w:rsidRDefault="0059612D">
            <w:pPr>
              <w:spacing w:after="200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9612D" w:rsidRDefault="0059612D">
            <w:pPr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  <w:lang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59612D" w:rsidRDefault="0059612D">
            <w:pPr>
              <w:rPr>
                <w:rFonts w:ascii="GHEA Grapalat" w:hAnsi="GHEA Grapalat"/>
                <w:sz w:val="22"/>
                <w:szCs w:val="22"/>
                <w:lang w:val="en-US" w:eastAsia="lv-LV"/>
              </w:rPr>
            </w:pPr>
          </w:p>
        </w:tc>
      </w:tr>
      <w:tr w:rsidR="0059612D" w:rsidTr="00767933">
        <w:tc>
          <w:tcPr>
            <w:tcW w:w="135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612D" w:rsidRPr="0057210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 w:rsidRPr="0057210D">
              <w:rPr>
                <w:rFonts w:ascii="GHEA Grapalat" w:hAnsi="GHEA Grapalat"/>
                <w:lang w:eastAsia="lv-LV"/>
              </w:rPr>
              <w:t xml:space="preserve">5.  </w:t>
            </w:r>
            <w:r>
              <w:rPr>
                <w:rFonts w:ascii="GHEA Grapalat" w:hAnsi="GHEA Grapalat"/>
                <w:lang w:eastAsia="lv-LV"/>
              </w:rPr>
              <w:t>Այլ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>
              <w:rPr>
                <w:rFonts w:ascii="GHEA Grapalat" w:hAnsi="GHEA Grapalat"/>
                <w:lang w:eastAsia="lv-LV"/>
              </w:rPr>
              <w:t>տեղեկություններ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  <w:r w:rsidRPr="0057210D">
              <w:rPr>
                <w:rFonts w:ascii="GHEA Grapalat" w:hAnsi="GHEA Grapalat" w:cs="Sylfaen"/>
                <w:bCs/>
              </w:rPr>
              <w:t>(</w:t>
            </w:r>
            <w:r>
              <w:rPr>
                <w:rFonts w:ascii="GHEA Grapalat" w:hAnsi="GHEA Grapalat" w:cs="Sylfaen"/>
                <w:bCs/>
              </w:rPr>
              <w:t>եթե</w:t>
            </w:r>
            <w:r w:rsidRPr="0057210D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այդպիսիք</w:t>
            </w:r>
            <w:r w:rsidRPr="0057210D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առկա</w:t>
            </w:r>
            <w:r w:rsidRPr="0057210D">
              <w:rPr>
                <w:rFonts w:ascii="GHEA Grapalat" w:hAnsi="GHEA Grapalat" w:cs="Sylfaen"/>
                <w:bCs/>
              </w:rPr>
              <w:t xml:space="preserve"> </w:t>
            </w:r>
            <w:r>
              <w:rPr>
                <w:rFonts w:ascii="GHEA Grapalat" w:hAnsi="GHEA Grapalat" w:cs="Sylfaen"/>
                <w:bCs/>
              </w:rPr>
              <w:t>են</w:t>
            </w:r>
            <w:r w:rsidRPr="0057210D">
              <w:rPr>
                <w:rFonts w:ascii="GHEA Grapalat" w:hAnsi="GHEA Grapalat" w:cs="Sylfaen"/>
                <w:bCs/>
              </w:rPr>
              <w:t>)</w:t>
            </w:r>
            <w:r w:rsidRPr="0057210D">
              <w:rPr>
                <w:rFonts w:ascii="GHEA Grapalat" w:hAnsi="GHEA Grapalat"/>
                <w:lang w:eastAsia="lv-LV"/>
              </w:rPr>
              <w:t xml:space="preserve"> </w:t>
            </w:r>
          </w:p>
        </w:tc>
        <w:tc>
          <w:tcPr>
            <w:tcW w:w="364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59612D" w:rsidRPr="0057210D" w:rsidRDefault="0059612D">
            <w:pPr>
              <w:spacing w:before="100" w:beforeAutospacing="1" w:after="100" w:afterAutospacing="1" w:line="276" w:lineRule="auto"/>
              <w:jc w:val="both"/>
              <w:rPr>
                <w:rFonts w:ascii="GHEA Grapalat" w:hAnsi="GHEA Grapalat"/>
                <w:sz w:val="22"/>
                <w:szCs w:val="22"/>
                <w:lang w:eastAsia="lv-LV"/>
              </w:rPr>
            </w:pPr>
            <w:r>
              <w:rPr>
                <w:rFonts w:ascii="GHEA Grapalat" w:hAnsi="GHEA Grapalat"/>
              </w:rPr>
              <w:t>ՊԵՏԱԿԱՆ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ՏԵՂԱԿԱՆ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ԻՆՔՆԱԿԱՌԱՎԱՐՄԱՆ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ՄԱՐՄՆԻ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ԲՅՈՒՋԵՈՒՄ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ԾԱԽՍԵՐԻ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ԵՎ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ԵԿԱՄՈՒՏՆԵՐԻ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ԷԱԿԱՆ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ԱՎԵԼԱՑ</w:t>
            </w:r>
            <w:r>
              <w:rPr>
                <w:rFonts w:ascii="GHEA Grapalat" w:hAnsi="GHEA Grapalat"/>
                <w:lang w:val="en-US"/>
              </w:rPr>
              <w:t>ՈՒ</w:t>
            </w:r>
            <w:r>
              <w:rPr>
                <w:rFonts w:ascii="GHEA Grapalat" w:hAnsi="GHEA Grapalat"/>
              </w:rPr>
              <w:t>Մ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ԿԱՄ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ՆՎԱԶԵՑ</w:t>
            </w:r>
            <w:r>
              <w:rPr>
                <w:rFonts w:ascii="GHEA Grapalat" w:hAnsi="GHEA Grapalat"/>
                <w:lang w:val="en-US"/>
              </w:rPr>
              <w:t>ՈՒ</w:t>
            </w:r>
            <w:r>
              <w:rPr>
                <w:rFonts w:ascii="GHEA Grapalat" w:hAnsi="GHEA Grapalat"/>
              </w:rPr>
              <w:t>Մ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ՉԻ</w:t>
            </w:r>
            <w:r w:rsidRPr="0057210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ԱՌԱՋԱՆԱ</w:t>
            </w:r>
          </w:p>
        </w:tc>
      </w:tr>
    </w:tbl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</w:rPr>
      </w:pP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</w:rPr>
      </w:pPr>
      <w:r>
        <w:rPr>
          <w:rFonts w:ascii="GHEA Grapalat" w:hAnsi="GHEA Grapalat" w:cs="Sylfaen"/>
          <w:b/>
          <w:lang w:val="en-US"/>
        </w:rPr>
        <w:t>ՀԱՅԱՍՏԱՆԻ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  <w:lang w:val="en-US"/>
        </w:rPr>
        <w:t>ՀԱՆՐԱՊԵՏՈՒԹՅԱՆ</w:t>
      </w:r>
      <w:r w:rsidRPr="0057210D">
        <w:rPr>
          <w:rFonts w:ascii="GHEA Grapalat" w:hAnsi="GHEA Grapalat"/>
          <w:b/>
        </w:rPr>
        <w:t xml:space="preserve">   </w:t>
      </w:r>
    </w:p>
    <w:p w:rsidR="0059612D" w:rsidRPr="0057210D" w:rsidRDefault="0059612D" w:rsidP="00767933">
      <w:pPr>
        <w:spacing w:line="360" w:lineRule="auto"/>
        <w:jc w:val="both"/>
        <w:rPr>
          <w:rFonts w:ascii="GHEA Grapalat" w:hAnsi="GHEA Grapalat"/>
          <w:b/>
        </w:rPr>
      </w:pPr>
      <w:r w:rsidRPr="0057210D">
        <w:rPr>
          <w:rFonts w:ascii="GHEA Grapalat" w:hAnsi="GHEA Grapalat"/>
          <w:b/>
        </w:rPr>
        <w:t xml:space="preserve">     </w:t>
      </w:r>
      <w:r>
        <w:rPr>
          <w:rFonts w:ascii="GHEA Grapalat" w:hAnsi="GHEA Grapalat" w:cs="Sylfaen"/>
          <w:b/>
          <w:lang w:val="en-US"/>
        </w:rPr>
        <w:t>ԷԿՈՆՈՄԻԿԱՅԻ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  <w:lang w:val="en-US"/>
        </w:rPr>
        <w:t>ՆԱԽԱՐԱՐ</w:t>
      </w:r>
      <w:r w:rsidRPr="0057210D">
        <w:rPr>
          <w:rFonts w:ascii="GHEA Grapalat" w:hAnsi="GHEA Grapalat"/>
          <w:b/>
        </w:rPr>
        <w:t xml:space="preserve">                                    </w:t>
      </w:r>
      <w:r w:rsidRPr="0057210D">
        <w:rPr>
          <w:rFonts w:ascii="GHEA Grapalat" w:hAnsi="GHEA Grapalat"/>
          <w:b/>
        </w:rPr>
        <w:tab/>
      </w:r>
      <w:r w:rsidRPr="0057210D">
        <w:rPr>
          <w:rFonts w:ascii="GHEA Grapalat" w:hAnsi="GHEA Grapalat"/>
          <w:b/>
        </w:rPr>
        <w:tab/>
      </w:r>
      <w:r w:rsidRPr="0057210D">
        <w:rPr>
          <w:rFonts w:ascii="GHEA Grapalat" w:hAnsi="GHEA Grapalat"/>
          <w:b/>
        </w:rPr>
        <w:tab/>
      </w:r>
      <w:r w:rsidRPr="0057210D">
        <w:rPr>
          <w:rFonts w:ascii="GHEA Grapalat" w:hAnsi="GHEA Grapalat"/>
          <w:b/>
        </w:rPr>
        <w:tab/>
      </w:r>
      <w:r w:rsidRPr="0057210D">
        <w:rPr>
          <w:rFonts w:ascii="GHEA Grapalat" w:hAnsi="GHEA Grapalat"/>
          <w:b/>
        </w:rPr>
        <w:tab/>
      </w:r>
      <w:r w:rsidRPr="0057210D">
        <w:rPr>
          <w:rFonts w:ascii="GHEA Grapalat" w:hAnsi="GHEA Grapalat"/>
          <w:b/>
        </w:rPr>
        <w:tab/>
      </w:r>
      <w:r w:rsidRPr="0057210D">
        <w:rPr>
          <w:rFonts w:ascii="GHEA Grapalat" w:hAnsi="GHEA Grapalat"/>
          <w:b/>
        </w:rPr>
        <w:tab/>
      </w:r>
      <w:r w:rsidRPr="0057210D">
        <w:rPr>
          <w:rFonts w:ascii="GHEA Grapalat" w:hAnsi="GHEA Grapalat"/>
          <w:b/>
        </w:rPr>
        <w:tab/>
      </w:r>
      <w:r>
        <w:rPr>
          <w:rFonts w:ascii="GHEA Grapalat" w:hAnsi="GHEA Grapalat" w:cs="Sylfaen"/>
          <w:b/>
          <w:lang w:val="en-US"/>
        </w:rPr>
        <w:t>ՎԱՀՐԱՄ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 w:cs="Sylfaen"/>
          <w:b/>
          <w:lang w:val="en-US"/>
        </w:rPr>
        <w:t>ԱՎԱՆԵՍՅԱՆ</w:t>
      </w: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en-US"/>
        </w:rPr>
        <w:t>ԱՄՓՈՓԱԹԵՐԹ</w:t>
      </w:r>
    </w:p>
    <w:p w:rsidR="0059612D" w:rsidRPr="0057210D" w:rsidRDefault="0059612D" w:rsidP="00767933">
      <w:pPr>
        <w:spacing w:line="360" w:lineRule="auto"/>
        <w:jc w:val="center"/>
        <w:rPr>
          <w:rFonts w:ascii="GHEA Grapalat" w:hAnsi="GHEA Grapalat"/>
          <w:b/>
        </w:rPr>
      </w:pPr>
      <w:r w:rsidRPr="0057210D">
        <w:rPr>
          <w:rFonts w:ascii="GHEA Grapalat" w:hAnsi="GHEA Grapalat"/>
          <w:b/>
        </w:rPr>
        <w:t>«</w:t>
      </w:r>
      <w:r>
        <w:rPr>
          <w:rFonts w:ascii="GHEA Grapalat" w:hAnsi="GHEA Grapalat"/>
          <w:b/>
          <w:lang w:val="en-US"/>
        </w:rPr>
        <w:t>ՀԱՅԱՍՏԱՆԻ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ՀԱՆՐԱՊԵՏՈՒԹՅԱՆ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ԿԱՌԱՎԱՐՈՒԹՅԱՆ</w:t>
      </w:r>
      <w:r w:rsidRPr="0057210D">
        <w:rPr>
          <w:rFonts w:ascii="GHEA Grapalat" w:hAnsi="GHEA Grapalat"/>
          <w:b/>
        </w:rPr>
        <w:t xml:space="preserve"> 2006 </w:t>
      </w:r>
      <w:r>
        <w:rPr>
          <w:rFonts w:ascii="GHEA Grapalat" w:hAnsi="GHEA Grapalat"/>
          <w:b/>
          <w:lang w:val="en-US"/>
        </w:rPr>
        <w:t>ԹՎԱԿԱՆԻ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ՍԵՊՏԵՄԲԵՐԻ</w:t>
      </w:r>
      <w:r w:rsidRPr="0057210D">
        <w:rPr>
          <w:rFonts w:ascii="GHEA Grapalat" w:hAnsi="GHEA Grapalat"/>
          <w:b/>
        </w:rPr>
        <w:t xml:space="preserve"> 22-</w:t>
      </w:r>
      <w:r>
        <w:rPr>
          <w:rFonts w:ascii="GHEA Grapalat" w:hAnsi="GHEA Grapalat"/>
          <w:b/>
          <w:lang w:val="en-US"/>
        </w:rPr>
        <w:t>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N</w:t>
      </w:r>
      <w:r w:rsidRPr="0057210D">
        <w:rPr>
          <w:rFonts w:ascii="GHEA Grapalat" w:hAnsi="GHEA Grapalat"/>
          <w:b/>
        </w:rPr>
        <w:t xml:space="preserve"> 1445-</w:t>
      </w:r>
      <w:r>
        <w:rPr>
          <w:rFonts w:ascii="GHEA Grapalat" w:hAnsi="GHEA Grapalat"/>
          <w:b/>
          <w:lang w:val="en-US"/>
        </w:rPr>
        <w:t>Ն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ՈՐՈՇՄԱՆ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ՄԵՋ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ՓՈՓՈԽՈՒԹՅՈՒՆՆԵՐ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ԵՎ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ԼՐԱՑՈՒՄՆԵՐ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ԿԱՏԱՐԵԼՈՒ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ՄԱՍԻՆ</w:t>
      </w:r>
      <w:r w:rsidRPr="0057210D">
        <w:rPr>
          <w:rFonts w:ascii="GHEA Grapalat" w:hAnsi="GHEA Grapalat"/>
          <w:b/>
        </w:rPr>
        <w:t xml:space="preserve">» </w:t>
      </w:r>
      <w:r>
        <w:rPr>
          <w:rFonts w:ascii="GHEA Grapalat" w:hAnsi="GHEA Grapalat"/>
          <w:b/>
          <w:lang w:val="en-US"/>
        </w:rPr>
        <w:t>ՀԱՅԱՍՏԱՆԻ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ՀԱՆՐԱՊԵՏՈՒԹՅԱՆ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ԿԱՌԱՎԱՐՈՒԹՅԱՆ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ՈՐՈՇՄԱՆ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ՆԱԽԱԳԾԻ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ՎԵՐԱԲԵՐՅԱԼ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ՇԱՀԱԳՐԳԻՌ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ՄԱՐՄԻՆՆԵՐԻ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ԱՌԱՐԿՈՒԹՅՈՒՆՆԵՐԻ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և</w:t>
      </w:r>
      <w:r w:rsidRPr="005721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ԱՌԱՋԱՐԿՈՒԹՅՈՒՆՆԵՐԻ</w:t>
      </w:r>
    </w:p>
    <w:p w:rsidR="0059612D" w:rsidRPr="0057210D" w:rsidRDefault="0059612D" w:rsidP="00767933">
      <w:pPr>
        <w:spacing w:line="360" w:lineRule="auto"/>
        <w:jc w:val="both"/>
        <w:rPr>
          <w:rFonts w:ascii="Arial Unicode" w:hAnsi="Arial Unicode"/>
          <w:b/>
        </w:rPr>
      </w:pPr>
    </w:p>
    <w:tbl>
      <w:tblPr>
        <w:tblW w:w="14760" w:type="dxa"/>
        <w:tblLook w:val="00A0"/>
      </w:tblPr>
      <w:tblGrid>
        <w:gridCol w:w="554"/>
        <w:gridCol w:w="4680"/>
        <w:gridCol w:w="3960"/>
        <w:gridCol w:w="3150"/>
        <w:gridCol w:w="2416"/>
      </w:tblGrid>
      <w:tr w:rsidR="0059612D" w:rsidTr="00767933">
        <w:trPr>
          <w:trHeight w:val="8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/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Առարկության, առաջարկության հեղինակը¸</w:t>
            </w:r>
          </w:p>
          <w:p w:rsidR="0059612D" w:rsidRDefault="0059612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Գրության ստացման ամսաթիվը, գրության համարը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Pr="008A6A11" w:rsidRDefault="0059612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Առարկության. առաջարկության բովանդակությունը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Եզրակացություն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2D" w:rsidRDefault="0059612D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Կատարված փոփոխությունները</w:t>
            </w:r>
          </w:p>
        </w:tc>
      </w:tr>
      <w:tr w:rsidR="0059612D" w:rsidTr="00767933">
        <w:trPr>
          <w:trHeight w:val="368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spacing w:line="23" w:lineRule="atLeast"/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Pr="008A6A11" w:rsidRDefault="0059612D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2D" w:rsidRDefault="0059612D">
            <w:pPr>
              <w:jc w:val="center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4</w:t>
            </w:r>
          </w:p>
        </w:tc>
      </w:tr>
      <w:tr w:rsidR="0059612D" w:rsidRPr="0057210D" w:rsidTr="00767933">
        <w:trPr>
          <w:trHeight w:val="8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ՀՀ արդարադատության նախարարություն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Որոշման 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>նախագ</w:t>
            </w:r>
            <w:r w:rsidRPr="008A6A11">
              <w:rPr>
                <w:rFonts w:ascii="GHEA Grapalat" w:hAnsi="GHEA Grapalat"/>
                <w:sz w:val="22"/>
                <w:szCs w:val="22"/>
              </w:rPr>
              <w:t>իծը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(</w:t>
            </w:r>
            <w:r w:rsidRPr="008A6A11">
              <w:rPr>
                <w:rFonts w:ascii="GHEA Grapalat" w:hAnsi="GHEA Grapalat"/>
                <w:sz w:val="22"/>
                <w:szCs w:val="22"/>
              </w:rPr>
              <w:t>այսուհետ՝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/>
                <w:sz w:val="22"/>
                <w:szCs w:val="22"/>
              </w:rPr>
              <w:t>նախագիծ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>)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</w:t>
            </w:r>
            <w:r w:rsidRPr="008A6A11">
              <w:rPr>
                <w:rFonts w:ascii="GHEA Grapalat" w:hAnsi="GHEA Grapalat" w:cs="Sylfaen"/>
                <w:sz w:val="22"/>
                <w:szCs w:val="22"/>
              </w:rPr>
              <w:t>ւմ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է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Սահմանադրության</w:t>
            </w:r>
            <w:r w:rsidRPr="008A6A11">
              <w:rPr>
                <w:rFonts w:ascii="GHEA Grapalat" w:hAnsi="GHEA Grapalat"/>
                <w:sz w:val="22"/>
                <w:szCs w:val="22"/>
              </w:rPr>
              <w:t>ը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2.Ն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>ախագիծը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հ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ամապատաս</w:t>
            </w:r>
            <w:r w:rsidRPr="007C2A49">
              <w:rPr>
                <w:rFonts w:ascii="GHEA Grapalat" w:hAnsi="GHEA Grapalat" w:cs="Sylfaen"/>
                <w:sz w:val="22"/>
                <w:szCs w:val="22"/>
                <w:lang w:val="af-ZA"/>
              </w:rPr>
              <w:softHyphen/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խանում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է հավասար և ավելի բարձր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/>
                <w:sz w:val="22"/>
                <w:szCs w:val="22"/>
              </w:rPr>
              <w:t>այլ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ակտ</w:t>
            </w:r>
            <w:r w:rsidRPr="008A6A11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դրույթներին: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3.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Նախագծում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</w:t>
            </w:r>
            <w:r w:rsidRPr="008A6A11">
              <w:rPr>
                <w:rFonts w:ascii="GHEA Grapalat" w:hAnsi="GHEA Grapalat" w:cs="Sylfaen"/>
                <w:sz w:val="22"/>
                <w:szCs w:val="22"/>
              </w:rPr>
              <w:t>եր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ի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նորմերի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անհարկի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կրկնություններ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առկա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չ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                     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4.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ակտում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փոփոխու</w:t>
            </w:r>
            <w:r w:rsidRPr="007C2A49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թյուններ և լրացումներ կատարելու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անհրաժեշտությունն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ab/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 5.   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>Նախագծում անհրաժեշտ բոլոր հարցե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րը կարգավորված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են: 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>6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Նախագիծն իր մեջ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Հայաստանի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Հանրապետության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կառավարության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2009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թվականի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հոկտեմբերի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22-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«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Նորմատիվ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իրավական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ակտերի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նախագծերի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հակակոռուպցիոն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բնագավառում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կարգավորման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ազդեցության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գնահատման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իրականացման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կարգը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հաստատելու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»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թիվ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1205-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որոշմամբ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հաստատված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կարգի 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>9-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8A6A11">
              <w:rPr>
                <w:rFonts w:ascii="GHEA Grapalat" w:hAnsi="GHEA Grapalat" w:cs="IRTEK Courier"/>
                <w:bCs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կետով նախատեսված որևէ կոռուպցիոն գործոն չի պարունակում: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7. </w:t>
            </w:r>
            <w:r w:rsidRPr="008A6A11">
              <w:rPr>
                <w:rFonts w:ascii="GHEA Grapalat" w:hAnsi="GHEA Grapalat"/>
                <w:sz w:val="22"/>
                <w:szCs w:val="22"/>
              </w:rPr>
              <w:t>Օրենսդրական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>տեխնիկայի կանոններ</w:t>
            </w:r>
            <w:r w:rsidRPr="008A6A11">
              <w:rPr>
                <w:rFonts w:ascii="GHEA Grapalat" w:hAnsi="GHEA Grapalat"/>
                <w:sz w:val="22"/>
                <w:szCs w:val="22"/>
              </w:rPr>
              <w:t>ը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մասամբ </w:t>
            </w:r>
            <w:r w:rsidRPr="008A6A11">
              <w:rPr>
                <w:rFonts w:ascii="GHEA Grapalat" w:hAnsi="GHEA Grapalat"/>
                <w:sz w:val="22"/>
                <w:szCs w:val="22"/>
              </w:rPr>
              <w:t>պահպանված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չ</w:t>
            </w:r>
            <w:r w:rsidRPr="008A6A11">
              <w:rPr>
                <w:rFonts w:ascii="GHEA Grapalat" w:hAnsi="GHEA Grapalat"/>
                <w:sz w:val="22"/>
                <w:szCs w:val="22"/>
              </w:rPr>
              <w:t>են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  <w:r w:rsidRPr="008A6A11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A6A11">
              <w:rPr>
                <w:rFonts w:ascii="GHEA Grapalat" w:hAnsi="GHEA Grapalat"/>
                <w:sz w:val="22"/>
                <w:szCs w:val="22"/>
              </w:rPr>
              <w:t>Այսպես՝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  1)  նախագծում հերթական համարից հետո անհրաժեշտ է նշել «Ն» տառը` նկատի ունենալով որոշման նորմատիվ բնույթը և համապատասխանեցնելով «Իրավական ակտերի մասին» ՀՀ օրենքի 38-րդ հոդվածի պահանջներին:  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 2)  նախագծի 1-ին կետի 4-րդ ենթակետում «օրենքներով» բառն անհրաժեշտ է փոխարինել «օրենքով» բառով: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3)  նախագծի 3-րդ կետում «հրապարակման պահին հաջորդող 10-րդ օրը» բառերն անհրաժեշտ է փոխարինել «հրապարակման օրվան հաջորդող տասներորդ օրը» բառերով` նկատի ունենալով «Իրավական ակտերի մասին» ՀՀ օրենքի 46-րդ հոդվածի պահանջները:</w:t>
            </w: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8.</w:t>
            </w:r>
            <w:r w:rsidRPr="008A6A11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   </w:t>
            </w:r>
            <w:r w:rsidRPr="008A6A11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Նախագիծն անհրաժեշտ է համապատասխանեցնել սույն եզրակացության 7-րդ կետին: 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:rsidR="0059612D" w:rsidRPr="007C2A49" w:rsidRDefault="0059612D">
            <w:pPr>
              <w:jc w:val="both"/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Ընդունված</w:t>
            </w:r>
            <w:r w:rsidRPr="007C2A49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0"/>
                <w:szCs w:val="20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ԸՆդունված</w:t>
            </w:r>
            <w:r w:rsidRPr="007C2A49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ԸՆդունված</w:t>
            </w:r>
            <w:r w:rsidRPr="007C2A49">
              <w:rPr>
                <w:rFonts w:ascii="GHEA Grapalat" w:hAnsi="GHEA Grapalat"/>
                <w:sz w:val="22"/>
                <w:szCs w:val="22"/>
                <w:lang w:val="af-ZA" w:eastAsia="en-US"/>
              </w:rPr>
              <w:t xml:space="preserve"> </w:t>
            </w: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է</w:t>
            </w: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Pr="007C2A49" w:rsidRDefault="0059612D">
            <w:pPr>
              <w:rPr>
                <w:rFonts w:ascii="GHEA Grapalat" w:hAnsi="GHEA Grapalat"/>
                <w:sz w:val="22"/>
                <w:szCs w:val="22"/>
                <w:lang w:val="af-ZA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Ընդունված է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  <w:p w:rsidR="0059612D" w:rsidRDefault="0059612D" w:rsidP="008A6A11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Ն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ախագծում հերթական համարից հետո 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ավելացված է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«Ն» տառը</w:t>
            </w:r>
          </w:p>
          <w:p w:rsidR="0059612D" w:rsidRDefault="0059612D" w:rsidP="008A6A11">
            <w:pPr>
              <w:rPr>
                <w:rFonts w:ascii="Arial Unicode" w:hAnsi="Arial Unicode"/>
                <w:sz w:val="22"/>
                <w:szCs w:val="22"/>
                <w:lang w:val="af-ZA"/>
              </w:rPr>
            </w:pPr>
          </w:p>
          <w:p w:rsidR="0059612D" w:rsidRDefault="0059612D" w:rsidP="008A6A11">
            <w:pPr>
              <w:rPr>
                <w:rFonts w:ascii="Arial Unicode" w:hAnsi="Arial Unicode"/>
                <w:sz w:val="22"/>
                <w:szCs w:val="22"/>
                <w:lang w:val="af-ZA"/>
              </w:rPr>
            </w:pPr>
          </w:p>
          <w:p w:rsidR="0059612D" w:rsidRDefault="0059612D" w:rsidP="008A6A11">
            <w:pPr>
              <w:rPr>
                <w:rFonts w:ascii="Arial Unicode" w:hAnsi="Arial Unicode"/>
                <w:sz w:val="22"/>
                <w:szCs w:val="22"/>
                <w:lang w:val="af-ZA"/>
              </w:rPr>
            </w:pPr>
          </w:p>
          <w:p w:rsidR="0059612D" w:rsidRDefault="0059612D" w:rsidP="008A6A11">
            <w:pPr>
              <w:rPr>
                <w:rFonts w:ascii="Arial Unicode" w:hAnsi="Arial Unicode"/>
                <w:sz w:val="22"/>
                <w:szCs w:val="22"/>
                <w:lang w:val="af-ZA"/>
              </w:rPr>
            </w:pPr>
          </w:p>
          <w:p w:rsidR="0059612D" w:rsidRDefault="0059612D" w:rsidP="008A6A11">
            <w:pPr>
              <w:rPr>
                <w:rFonts w:ascii="Arial Unicode" w:hAnsi="Arial Unicode"/>
                <w:sz w:val="22"/>
                <w:szCs w:val="22"/>
                <w:lang w:val="af-ZA"/>
              </w:rPr>
            </w:pPr>
          </w:p>
          <w:p w:rsidR="0059612D" w:rsidRDefault="0059612D" w:rsidP="008A6A11">
            <w:pPr>
              <w:rPr>
                <w:rFonts w:ascii="Arial Unicode" w:hAnsi="Arial Unicode"/>
                <w:sz w:val="22"/>
                <w:szCs w:val="22"/>
                <w:lang w:val="af-ZA"/>
              </w:rPr>
            </w:pPr>
          </w:p>
          <w:p w:rsidR="0059612D" w:rsidRPr="008A6A11" w:rsidRDefault="0059612D" w:rsidP="008A6A11">
            <w:pPr>
              <w:widowControl w:val="0"/>
              <w:jc w:val="both"/>
              <w:textAlignment w:val="baseline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>նախագծի 1-ին կետի 4-րդ ենթակետում «օրենքներով» բառն  փոխարին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ված է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«օրենքով» բառով:</w:t>
            </w:r>
          </w:p>
          <w:p w:rsidR="0059612D" w:rsidRPr="007C2A49" w:rsidRDefault="0059612D" w:rsidP="008A6A11">
            <w:pPr>
              <w:rPr>
                <w:rFonts w:ascii="Arial Unicode" w:hAnsi="Arial Unicode"/>
                <w:color w:val="000000"/>
                <w:sz w:val="22"/>
                <w:szCs w:val="22"/>
                <w:lang w:val="af-ZA" w:eastAsia="en-US"/>
              </w:rPr>
            </w:pPr>
          </w:p>
          <w:p w:rsidR="0059612D" w:rsidRPr="007C2A49" w:rsidRDefault="0059612D" w:rsidP="008A6A11">
            <w:pPr>
              <w:rPr>
                <w:rFonts w:ascii="GHEA Grapalat" w:hAnsi="GHEA Grapalat"/>
                <w:color w:val="000000"/>
                <w:sz w:val="22"/>
                <w:szCs w:val="22"/>
                <w:lang w:val="af-ZA" w:eastAsia="en-US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>նախագծի 3-րդ կետում «հրապարակման պահին հաջորդող 10-րդ օրը» բառերն փոխարին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>ված են</w:t>
            </w:r>
            <w:r w:rsidRPr="008A6A11">
              <w:rPr>
                <w:rFonts w:ascii="GHEA Grapalat" w:hAnsi="GHEA Grapalat"/>
                <w:sz w:val="22"/>
                <w:szCs w:val="22"/>
                <w:lang w:val="af-ZA"/>
              </w:rPr>
              <w:t xml:space="preserve"> «հրապարակման օրվան հաջորդող տասներորդ օրը»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բառերով:</w:t>
            </w:r>
          </w:p>
        </w:tc>
      </w:tr>
      <w:tr w:rsidR="0059612D" w:rsidRPr="0057210D" w:rsidTr="00767933">
        <w:trPr>
          <w:trHeight w:val="8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ՀՀ կառավարությանն առընթեր պետական եկամուտների կոմիտե</w:t>
            </w:r>
          </w:p>
          <w:p w:rsidR="0059612D" w:rsidRDefault="0059612D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ԱԱ/3-4/14361-13  առ 2013-11-20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Pr="008A6A11" w:rsidRDefault="0059612D">
            <w:pPr>
              <w:jc w:val="both"/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Ձեր 15.11.2013թ. N07/14.1/6857-13 գրությամբ ներկայացված «Հայաստա</w:t>
            </w:r>
            <w:r w:rsidRPr="008A6A11">
              <w:rPr>
                <w:rStyle w:val="Heading5Char"/>
                <w:rFonts w:ascii="GHEA Grapalat" w:hAnsi="GHEA Grapalat" w:cs="Sylfaen"/>
                <w:bCs/>
                <w:sz w:val="22"/>
                <w:szCs w:val="22"/>
              </w:rPr>
              <w:t>նի</w:t>
            </w:r>
            <w:r w:rsidRPr="007C2A49">
              <w:rPr>
                <w:rStyle w:val="Heading5Char"/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Pr="008A6A11">
              <w:rPr>
                <w:rFonts w:ascii="GHEA Grapalat" w:hAnsi="GHEA Grapalat"/>
                <w:sz w:val="22"/>
                <w:szCs w:val="22"/>
                <w:lang w:val="en-US" w:eastAsia="en-US"/>
              </w:rPr>
              <w:t>Հանրապետության կառավարության 2006 թվականի սեպտեմբերի 22-ի N1445-ն որոշման մեջ փոփոխություններ և լրացումներ կատարելու մասին» Հայաստանի Հանրապետության կառավարության որոշման նախագծի վերաբերյալ առաջարկություններ և դիողություններ չկան: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Calibri" w:hAnsi="Calibri"/>
                <w:sz w:val="20"/>
                <w:szCs w:val="20"/>
                <w:lang w:val="en-US" w:eastAsia="en-U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59612D" w:rsidRPr="0057210D" w:rsidTr="00767933">
        <w:trPr>
          <w:trHeight w:val="719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ՀՀ ֆինանսների նախարարություն</w:t>
            </w:r>
          </w:p>
          <w:p w:rsidR="0059612D" w:rsidRDefault="0059612D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1/12.4Լ/18499-13 առ 2013-12-03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GHEA Grapalat" w:hAnsi="GHEA Grapalat"/>
                <w:sz w:val="22"/>
                <w:szCs w:val="22"/>
                <w:lang w:val="en-US" w:eastAsia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 w:eastAsia="en-US"/>
              </w:rPr>
              <w:t>Ուսումնասիրելով Ձեր 15.11.2013թ. N 07/14.1/6857-13 և 25.11.2013թ. N 07/14.1/7139-13 գրություններով՝ ի կատարումն ՀՀ վարչապետի 2013թ. հոկտեմբերի 28-ի N975-Ա որոշման 8-րդ կետի, ներկայացված «Հայաստանի Հանրապետության կառավարության 2006 թվականի սեպտեմբերի 22-ի «Թանկարժեք մետաղներից պատրաստված իրերի հարգորոշման և հարգադրոշման լիցենզավորման կարգը, հայտի ձևը և լիցենզիայի ձևը հաստատելու մասին» N 1445-Ն որոշման մեջ փոփոխություններ և լրացումներ կատարելու մասին» Հայաստանի Հանրապետության կառավարության որոշման նախագիծը, հայտնում ենք, որ մեր իրավասությունների շրջանակներում դիտողություններ և առաջարկություններ չունենք: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612D" w:rsidRDefault="0059612D">
            <w:pPr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59612D" w:rsidRDefault="0059612D" w:rsidP="00767933">
      <w:pPr>
        <w:spacing w:line="360" w:lineRule="auto"/>
        <w:jc w:val="both"/>
        <w:rPr>
          <w:rFonts w:ascii="Arial Unicode" w:hAnsi="Arial Unicode"/>
          <w:b/>
          <w:lang w:val="en-US"/>
        </w:rPr>
      </w:pPr>
    </w:p>
    <w:p w:rsidR="0059612D" w:rsidRDefault="0059612D" w:rsidP="00767933">
      <w:pPr>
        <w:spacing w:line="360" w:lineRule="auto"/>
        <w:jc w:val="both"/>
        <w:rPr>
          <w:rFonts w:ascii="Arial Unicode" w:hAnsi="Arial Unicode"/>
          <w:b/>
          <w:lang w:val="en-US"/>
        </w:rPr>
      </w:pPr>
    </w:p>
    <w:p w:rsidR="0059612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ՀԱՅԱՍՏԱՆԻ ՀԱՆՐԱՊԵՏՈՒԹՅԱՆ  </w:t>
      </w:r>
    </w:p>
    <w:p w:rsidR="0059612D" w:rsidRDefault="0059612D" w:rsidP="00767933">
      <w:pPr>
        <w:spacing w:line="360" w:lineRule="auto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ԷԿՈՆՈՄԻԿԱՅԻ ՆԱԽԱՐԱՐ                                               </w:t>
      </w:r>
      <w:r>
        <w:rPr>
          <w:rFonts w:ascii="GHEA Grapalat" w:hAnsi="GHEA Grapalat"/>
          <w:b/>
          <w:lang w:val="en-US"/>
        </w:rPr>
        <w:tab/>
      </w:r>
      <w:r>
        <w:rPr>
          <w:rFonts w:ascii="Arial Unicode" w:hAnsi="Arial Unicode"/>
          <w:b/>
          <w:lang w:val="en-US"/>
        </w:rPr>
        <w:tab/>
      </w:r>
      <w:r>
        <w:rPr>
          <w:rFonts w:ascii="Arial Unicode" w:hAnsi="Arial Unicode"/>
          <w:b/>
          <w:lang w:val="en-US"/>
        </w:rPr>
        <w:tab/>
      </w:r>
      <w:r>
        <w:rPr>
          <w:rFonts w:ascii="Arial Unicode" w:hAnsi="Arial Unicode"/>
          <w:b/>
          <w:lang w:val="en-US"/>
        </w:rPr>
        <w:tab/>
      </w:r>
      <w:r>
        <w:rPr>
          <w:rFonts w:ascii="Arial Unicode" w:hAnsi="Arial Unicode"/>
          <w:b/>
          <w:lang w:val="en-US"/>
        </w:rPr>
        <w:tab/>
      </w:r>
      <w:r>
        <w:rPr>
          <w:rFonts w:ascii="Arial Unicode" w:hAnsi="Arial Unicode"/>
          <w:b/>
          <w:lang w:val="en-US"/>
        </w:rPr>
        <w:tab/>
      </w:r>
      <w:r>
        <w:rPr>
          <w:rFonts w:ascii="GHEA Grapalat" w:hAnsi="GHEA Grapalat"/>
          <w:b/>
          <w:lang w:val="en-US"/>
        </w:rPr>
        <w:t xml:space="preserve">  ՎԱՀՐԱՄ ԱՎԱՆԵՍՅԱՆ</w:t>
      </w:r>
    </w:p>
    <w:p w:rsidR="0059612D" w:rsidRDefault="0059612D" w:rsidP="00767933">
      <w:pPr>
        <w:spacing w:line="360" w:lineRule="auto"/>
        <w:rPr>
          <w:rFonts w:ascii="GHEA Grapalat" w:hAnsi="GHEA Grapalat"/>
          <w:b/>
          <w:lang w:val="en-US"/>
        </w:rPr>
      </w:pPr>
    </w:p>
    <w:p w:rsidR="0059612D" w:rsidRPr="00BD5E93" w:rsidRDefault="0059612D" w:rsidP="00BD5E93">
      <w:pPr>
        <w:rPr>
          <w:rFonts w:ascii="GHEA Grapalat" w:hAnsi="GHEA Grapalat"/>
          <w:lang w:val="en-US"/>
        </w:rPr>
      </w:pPr>
    </w:p>
    <w:p w:rsidR="0059612D" w:rsidRPr="00BD5E93" w:rsidRDefault="0059612D" w:rsidP="00BD5E93">
      <w:pPr>
        <w:rPr>
          <w:rFonts w:ascii="GHEA Grapalat" w:hAnsi="GHEA Grapalat"/>
          <w:lang w:val="en-US"/>
        </w:rPr>
      </w:pPr>
    </w:p>
    <w:p w:rsidR="0059612D" w:rsidRPr="00BD5E93" w:rsidRDefault="0059612D" w:rsidP="00BD5E93">
      <w:pPr>
        <w:rPr>
          <w:rFonts w:ascii="GHEA Grapalat" w:hAnsi="GHEA Grapalat"/>
          <w:lang w:val="en-US"/>
        </w:rPr>
      </w:pPr>
    </w:p>
    <w:p w:rsidR="0059612D" w:rsidRPr="00BD5E93" w:rsidRDefault="0059612D" w:rsidP="00BD5E93">
      <w:pPr>
        <w:rPr>
          <w:rFonts w:ascii="GHEA Grapalat" w:hAnsi="GHEA Grapalat"/>
          <w:lang w:val="en-US"/>
        </w:rPr>
      </w:pPr>
    </w:p>
    <w:p w:rsidR="0059612D" w:rsidRPr="00BD5E93" w:rsidRDefault="0059612D" w:rsidP="00BD5E93">
      <w:pPr>
        <w:rPr>
          <w:rFonts w:ascii="GHEA Grapalat" w:hAnsi="GHEA Grapalat"/>
          <w:lang w:val="en-US"/>
        </w:rPr>
      </w:pPr>
    </w:p>
    <w:p w:rsidR="0059612D" w:rsidRPr="00BD5E93" w:rsidRDefault="0059612D" w:rsidP="00BD5E93">
      <w:pPr>
        <w:tabs>
          <w:tab w:val="left" w:pos="6810"/>
        </w:tabs>
        <w:rPr>
          <w:rFonts w:ascii="GHEA Grapalat" w:hAnsi="GHEA Grapalat"/>
          <w:lang w:val="en-US"/>
        </w:rPr>
        <w:sectPr w:rsidR="0059612D" w:rsidRPr="00BD5E93">
          <w:pgSz w:w="16840" w:h="11907" w:orient="landscape"/>
          <w:pgMar w:top="1138" w:right="1138" w:bottom="562" w:left="1138" w:header="720" w:footer="720" w:gutter="0"/>
          <w:cols w:space="720"/>
        </w:sectPr>
      </w:pPr>
      <w:r>
        <w:rPr>
          <w:rFonts w:ascii="GHEA Grapalat" w:hAnsi="GHEA Grapalat"/>
          <w:lang w:val="en-US"/>
        </w:rPr>
        <w:tab/>
      </w:r>
    </w:p>
    <w:p w:rsidR="0059612D" w:rsidRPr="007C2A49" w:rsidRDefault="0059612D" w:rsidP="002A3B4C">
      <w:pPr>
        <w:rPr>
          <w:lang w:val="en-US"/>
        </w:rPr>
      </w:pPr>
    </w:p>
    <w:sectPr w:rsidR="0059612D" w:rsidRPr="007C2A49" w:rsidSect="00812257">
      <w:footerReference w:type="default" r:id="rId7"/>
      <w:footerReference w:type="first" r:id="rId8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12D" w:rsidRDefault="0059612D">
      <w:r>
        <w:separator/>
      </w:r>
    </w:p>
  </w:endnote>
  <w:endnote w:type="continuationSeparator" w:id="0">
    <w:p w:rsidR="0059612D" w:rsidRDefault="00596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2D" w:rsidRDefault="0059612D" w:rsidP="002A3B4C">
    <w:pPr>
      <w:pStyle w:val="Footer"/>
      <w:tabs>
        <w:tab w:val="clear" w:pos="4677"/>
        <w:tab w:val="clear" w:pos="9355"/>
        <w:tab w:val="left" w:pos="1035"/>
      </w:tabs>
    </w:pP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2D" w:rsidRDefault="0059612D">
    <w:pPr>
      <w:pStyle w:val="Footer"/>
    </w:pPr>
  </w:p>
  <w:p w:rsidR="0059612D" w:rsidRDefault="005961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12D" w:rsidRPr="002A3B4C" w:rsidRDefault="0059612D" w:rsidP="002A3B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12D" w:rsidRDefault="0059612D">
      <w:r>
        <w:separator/>
      </w:r>
    </w:p>
  </w:footnote>
  <w:footnote w:type="continuationSeparator" w:id="0">
    <w:p w:rsidR="0059612D" w:rsidRDefault="005961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61C1"/>
    <w:rsid w:val="00082CED"/>
    <w:rsid w:val="000F36AF"/>
    <w:rsid w:val="0016094E"/>
    <w:rsid w:val="00170E70"/>
    <w:rsid w:val="002A3B4C"/>
    <w:rsid w:val="002C57CA"/>
    <w:rsid w:val="00361E23"/>
    <w:rsid w:val="00373C2F"/>
    <w:rsid w:val="00453C9B"/>
    <w:rsid w:val="00460E3F"/>
    <w:rsid w:val="005154F3"/>
    <w:rsid w:val="00541C44"/>
    <w:rsid w:val="005561C1"/>
    <w:rsid w:val="0057210D"/>
    <w:rsid w:val="0059612D"/>
    <w:rsid w:val="005C5C3C"/>
    <w:rsid w:val="00676D4F"/>
    <w:rsid w:val="00687462"/>
    <w:rsid w:val="006C751D"/>
    <w:rsid w:val="0076435E"/>
    <w:rsid w:val="00767933"/>
    <w:rsid w:val="007C2A49"/>
    <w:rsid w:val="00812257"/>
    <w:rsid w:val="0081443D"/>
    <w:rsid w:val="00835F98"/>
    <w:rsid w:val="008A6A11"/>
    <w:rsid w:val="009E38ED"/>
    <w:rsid w:val="009F4BAF"/>
    <w:rsid w:val="00A02B5A"/>
    <w:rsid w:val="00A70569"/>
    <w:rsid w:val="00AA6FBE"/>
    <w:rsid w:val="00AE4D18"/>
    <w:rsid w:val="00BA26D3"/>
    <w:rsid w:val="00BA3277"/>
    <w:rsid w:val="00BD5E93"/>
    <w:rsid w:val="00BF49AA"/>
    <w:rsid w:val="00C72849"/>
    <w:rsid w:val="00CD3662"/>
    <w:rsid w:val="00D443F0"/>
    <w:rsid w:val="00D92037"/>
    <w:rsid w:val="00DC3377"/>
    <w:rsid w:val="00DD6368"/>
    <w:rsid w:val="00EC716E"/>
    <w:rsid w:val="00F42ADF"/>
    <w:rsid w:val="00F600A4"/>
    <w:rsid w:val="00F854E8"/>
    <w:rsid w:val="00FC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61C1"/>
    <w:rPr>
      <w:rFonts w:ascii="Times Armenian" w:hAnsi="Times Armenian"/>
      <w:sz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61C1"/>
    <w:rPr>
      <w:rFonts w:ascii="Russian Antiqua" w:hAnsi="Russian Antiqua"/>
      <w:b/>
      <w:sz w:val="20"/>
    </w:rPr>
  </w:style>
  <w:style w:type="paragraph" w:styleId="Footer">
    <w:name w:val="footer"/>
    <w:basedOn w:val="Normal"/>
    <w:link w:val="FooterChar"/>
    <w:uiPriority w:val="99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61C1"/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semiHidden/>
    <w:rsid w:val="005561C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67933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76793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67933"/>
    <w:rPr>
      <w:rFonts w:ascii="Times New Roman" w:hAnsi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A3B4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3B4C"/>
    <w:rPr>
      <w:rFonts w:ascii="Tahoma" w:hAnsi="Tahoma"/>
      <w:sz w:val="16"/>
      <w:lang w:val="ru-RU" w:eastAsia="ru-RU"/>
    </w:rPr>
  </w:style>
  <w:style w:type="paragraph" w:styleId="NoSpacing">
    <w:name w:val="No Spacing"/>
    <w:uiPriority w:val="99"/>
    <w:qFormat/>
    <w:rsid w:val="002A3B4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44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13</Pages>
  <Words>1779</Words>
  <Characters>10142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BelaG</cp:lastModifiedBy>
  <cp:revision>6</cp:revision>
  <cp:lastPrinted>2014-02-01T11:34:00Z</cp:lastPrinted>
  <dcterms:created xsi:type="dcterms:W3CDTF">2014-03-03T15:33:00Z</dcterms:created>
  <dcterms:modified xsi:type="dcterms:W3CDTF">2014-03-03T16:12:00Z</dcterms:modified>
</cp:coreProperties>
</file>