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8B" w:rsidRPr="006A62DA" w:rsidRDefault="00A24A8B" w:rsidP="00A24A8B">
      <w:pPr>
        <w:spacing w:line="360" w:lineRule="auto"/>
        <w:jc w:val="right"/>
        <w:rPr>
          <w:rFonts w:ascii="GHEA Grapalat" w:hAnsi="GHEA Grapalat" w:cs="Sylfaen"/>
          <w:sz w:val="24"/>
          <w:szCs w:val="24"/>
          <w:lang w:val="fr-FR"/>
        </w:rPr>
      </w:pPr>
      <w:r w:rsidRPr="006A62DA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A24A8B" w:rsidRPr="006A62DA" w:rsidRDefault="00A24A8B" w:rsidP="00A24A8B">
      <w:pPr>
        <w:spacing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6A62DA">
        <w:rPr>
          <w:rFonts w:ascii="GHEA Grapalat" w:hAnsi="GHEA Grapalat"/>
          <w:sz w:val="24"/>
          <w:szCs w:val="24"/>
          <w:lang w:val="hy-AM" w:eastAsia="x-none"/>
        </w:rPr>
        <w:t>ՀԱՅԱՍՏԱՆԻ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val="hy-AM" w:eastAsia="x-none"/>
        </w:rPr>
        <w:t>ՀԱՆՐԱՊԵՏՈՒԹՅԱՆ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val="hy-AM" w:eastAsia="x-none"/>
        </w:rPr>
        <w:t>ԿԱՌԱՎԱՐՈՒԹՅՈՒՆ</w:t>
      </w:r>
    </w:p>
    <w:p w:rsidR="00A24A8B" w:rsidRPr="006A62DA" w:rsidRDefault="00A24A8B" w:rsidP="00A24A8B">
      <w:pPr>
        <w:spacing w:line="36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6A62DA">
        <w:rPr>
          <w:rFonts w:ascii="GHEA Grapalat" w:hAnsi="GHEA Grapalat"/>
          <w:sz w:val="24"/>
          <w:szCs w:val="24"/>
          <w:lang w:val="hy-AM" w:eastAsia="x-none"/>
        </w:rPr>
        <w:t>Ո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val="hy-AM" w:eastAsia="x-none"/>
        </w:rPr>
        <w:t>Ր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val="hy-AM" w:eastAsia="x-none"/>
        </w:rPr>
        <w:t>Ո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val="hy-AM" w:eastAsia="x-none"/>
        </w:rPr>
        <w:t>Շ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val="hy-AM" w:eastAsia="x-none"/>
        </w:rPr>
        <w:t>ՈՒ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val="hy-AM" w:eastAsia="x-none"/>
        </w:rPr>
        <w:t>Մ</w:t>
      </w:r>
    </w:p>
    <w:p w:rsidR="00A24A8B" w:rsidRPr="006A62DA" w:rsidRDefault="00A24A8B" w:rsidP="00A24A8B">
      <w:pPr>
        <w:spacing w:line="360" w:lineRule="auto"/>
        <w:ind w:left="578" w:hanging="578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6A62DA"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  <w:r w:rsidRPr="006A62DA">
        <w:rPr>
          <w:rFonts w:ascii="GHEA Grapalat" w:hAnsi="GHEA Grapalat"/>
          <w:color w:val="000000"/>
          <w:sz w:val="24"/>
          <w:szCs w:val="24"/>
          <w:lang w:val="fr-FR"/>
        </w:rPr>
        <w:t>…………..............................</w:t>
      </w:r>
      <w:r w:rsidRPr="006A62DA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201</w:t>
      </w:r>
      <w:r w:rsidR="000B6CB5" w:rsidRPr="006A62DA">
        <w:rPr>
          <w:rFonts w:ascii="GHEA Grapalat" w:hAnsi="GHEA Grapalat" w:cs="Times Armenian"/>
          <w:color w:val="000000"/>
          <w:sz w:val="24"/>
          <w:szCs w:val="24"/>
          <w:lang w:val="fr-FR"/>
        </w:rPr>
        <w:t>9</w:t>
      </w:r>
      <w:r w:rsidRPr="006A62DA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</w:t>
      </w:r>
      <w:proofErr w:type="spellStart"/>
      <w:r w:rsidRPr="006A62DA">
        <w:rPr>
          <w:rFonts w:ascii="GHEA Grapalat" w:hAnsi="GHEA Grapalat" w:cs="Sylfaen"/>
          <w:color w:val="000000"/>
          <w:sz w:val="24"/>
          <w:szCs w:val="24"/>
        </w:rPr>
        <w:t>թվականի</w:t>
      </w:r>
      <w:proofErr w:type="spellEnd"/>
      <w:r w:rsidRPr="006A62DA">
        <w:rPr>
          <w:rFonts w:ascii="GHEA Grapalat" w:hAnsi="GHEA Grapalat" w:cs="Times Armenian"/>
          <w:color w:val="000000"/>
          <w:sz w:val="24"/>
          <w:szCs w:val="24"/>
          <w:lang w:val="fr-FR"/>
        </w:rPr>
        <w:t xml:space="preserve"> N ……….. – </w:t>
      </w:r>
      <w:r w:rsidRPr="006A62DA">
        <w:rPr>
          <w:rFonts w:ascii="GHEA Grapalat" w:hAnsi="GHEA Grapalat" w:cs="Sylfaen"/>
          <w:color w:val="000000"/>
          <w:sz w:val="24"/>
          <w:szCs w:val="24"/>
        </w:rPr>
        <w:t>Ն</w:t>
      </w:r>
    </w:p>
    <w:p w:rsidR="00A24A8B" w:rsidRPr="006A62DA" w:rsidRDefault="00A24A8B" w:rsidP="00F93475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fr-FR" w:eastAsia="x-none"/>
        </w:rPr>
      </w:pPr>
      <w:r w:rsidRPr="006A62DA">
        <w:rPr>
          <w:rFonts w:ascii="GHEA Grapalat" w:hAnsi="GHEA Grapalat"/>
          <w:sz w:val="24"/>
          <w:szCs w:val="24"/>
          <w:lang w:eastAsia="x-none"/>
        </w:rPr>
        <w:t>ՀԱՅԱՍՏԱՆԻ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eastAsia="x-none"/>
        </w:rPr>
        <w:t>ՀԱՆՐԱՊԵՏՈՒԹՅԱՆ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eastAsia="x-none"/>
        </w:rPr>
        <w:t>ԿԱՌԱՎԱՐՈՒԹՅԱՆ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2017 </w:t>
      </w:r>
      <w:r w:rsidRPr="006A62DA">
        <w:rPr>
          <w:rFonts w:ascii="GHEA Grapalat" w:hAnsi="GHEA Grapalat"/>
          <w:sz w:val="24"/>
          <w:szCs w:val="24"/>
          <w:lang w:eastAsia="x-none"/>
        </w:rPr>
        <w:t>ԹՎԱԿԱՆԻ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="00F93475" w:rsidRPr="006A62DA">
        <w:rPr>
          <w:rFonts w:ascii="GHEA Grapalat" w:hAnsi="GHEA Grapalat"/>
          <w:sz w:val="24"/>
          <w:szCs w:val="24"/>
          <w:lang w:val="fr-FR" w:eastAsia="x-none"/>
        </w:rPr>
        <w:t xml:space="preserve">ՀՈԿՏԵՄԲԵՐԻ 5-Ի 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>N</w:t>
      </w:r>
      <w:r w:rsidR="00F93475" w:rsidRPr="006A62DA">
        <w:rPr>
          <w:rFonts w:ascii="GHEA Grapalat" w:hAnsi="GHEA Grapalat"/>
          <w:sz w:val="24"/>
          <w:szCs w:val="24"/>
          <w:lang w:val="fr-FR" w:eastAsia="x-none"/>
        </w:rPr>
        <w:t>1318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>-</w:t>
      </w:r>
      <w:r w:rsidRPr="006A62DA">
        <w:rPr>
          <w:rFonts w:ascii="GHEA Grapalat" w:hAnsi="GHEA Grapalat"/>
          <w:sz w:val="24"/>
          <w:szCs w:val="24"/>
          <w:lang w:eastAsia="x-none"/>
        </w:rPr>
        <w:t>Ն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eastAsia="x-none"/>
        </w:rPr>
        <w:t>ՈՐՈՇՄԱՆ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eastAsia="x-none"/>
        </w:rPr>
        <w:t>ՄԵՋ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eastAsia="x-none"/>
        </w:rPr>
        <w:t>ՓՈՓՈԽՈՒԹՅՈՒՆՆԵՐ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="001C678E" w:rsidRPr="006A62DA">
        <w:rPr>
          <w:rFonts w:ascii="GHEA Grapalat" w:hAnsi="GHEA Grapalat"/>
          <w:sz w:val="24"/>
          <w:szCs w:val="24"/>
          <w:lang w:val="fr-FR" w:eastAsia="x-none"/>
        </w:rPr>
        <w:t xml:space="preserve">ԵՎ ԼՐԱՑՈՒՄՆԵՐ </w:t>
      </w:r>
      <w:r w:rsidRPr="006A62DA">
        <w:rPr>
          <w:rFonts w:ascii="GHEA Grapalat" w:hAnsi="GHEA Grapalat"/>
          <w:sz w:val="24"/>
          <w:szCs w:val="24"/>
          <w:lang w:eastAsia="x-none"/>
        </w:rPr>
        <w:t>ԿԱՏԱՐԵԼՈՒ</w:t>
      </w:r>
      <w:r w:rsidRPr="006A62DA">
        <w:rPr>
          <w:rFonts w:ascii="GHEA Grapalat" w:hAnsi="GHEA Grapalat"/>
          <w:sz w:val="24"/>
          <w:szCs w:val="24"/>
          <w:lang w:val="fr-FR" w:eastAsia="x-none"/>
        </w:rPr>
        <w:t xml:space="preserve"> </w:t>
      </w:r>
      <w:r w:rsidRPr="006A62DA">
        <w:rPr>
          <w:rFonts w:ascii="GHEA Grapalat" w:hAnsi="GHEA Grapalat"/>
          <w:sz w:val="24"/>
          <w:szCs w:val="24"/>
          <w:lang w:eastAsia="x-none"/>
        </w:rPr>
        <w:t>ՄԱՍԻՆ</w:t>
      </w:r>
    </w:p>
    <w:p w:rsidR="00F93475" w:rsidRPr="00440D41" w:rsidRDefault="00F93475" w:rsidP="002F2DDE">
      <w:pPr>
        <w:shd w:val="clear" w:color="auto" w:fill="FFFFFF"/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</w:p>
    <w:p w:rsidR="00A24A8B" w:rsidRPr="006A62DA" w:rsidRDefault="00A24A8B" w:rsidP="002F2DD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40D41">
        <w:rPr>
          <w:rFonts w:ascii="GHEA Grapalat" w:hAnsi="GHEA Grapalat"/>
          <w:sz w:val="24"/>
          <w:szCs w:val="24"/>
          <w:lang w:val="ru-RU" w:eastAsia="ru-RU"/>
        </w:rPr>
        <w:t>Հիմք</w:t>
      </w:r>
      <w:r w:rsidR="000B0A3D"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/>
          <w:sz w:val="24"/>
          <w:szCs w:val="24"/>
          <w:lang w:val="ru-RU" w:eastAsia="ru-RU"/>
        </w:rPr>
        <w:t>ընդունելով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D51730"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>«</w:t>
      </w: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Նորմատիվ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0B0A3D"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>ի</w:t>
      </w:r>
      <w:r w:rsidRPr="00440D41">
        <w:rPr>
          <w:rFonts w:ascii="GHEA Grapalat" w:hAnsi="GHEA Grapalat"/>
          <w:sz w:val="24"/>
          <w:szCs w:val="24"/>
          <w:lang w:val="ru-RU" w:eastAsia="ru-RU"/>
        </w:rPr>
        <w:t>րավական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/>
          <w:sz w:val="24"/>
          <w:szCs w:val="24"/>
          <w:lang w:val="ru-RU" w:eastAsia="ru-RU"/>
        </w:rPr>
        <w:t>ակտերի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/>
          <w:sz w:val="24"/>
          <w:szCs w:val="24"/>
          <w:lang w:val="ru-RU" w:eastAsia="ru-RU"/>
        </w:rPr>
        <w:t>մասին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r w:rsidRPr="00440D41">
        <w:rPr>
          <w:rFonts w:ascii="GHEA Grapalat" w:hAnsi="GHEA Grapalat"/>
          <w:sz w:val="24"/>
          <w:szCs w:val="24"/>
          <w:lang w:val="ru-RU" w:eastAsia="ru-RU"/>
        </w:rPr>
        <w:t>օրենքի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34-</w:t>
      </w:r>
      <w:r w:rsidRPr="00440D41">
        <w:rPr>
          <w:rFonts w:ascii="GHEA Grapalat" w:hAnsi="GHEA Grapalat"/>
          <w:sz w:val="24"/>
          <w:szCs w:val="24"/>
          <w:lang w:val="ru-RU" w:eastAsia="ru-RU"/>
        </w:rPr>
        <w:t>րդ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0B0A3D"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/>
          <w:sz w:val="24"/>
          <w:szCs w:val="24"/>
          <w:lang w:val="ru-RU" w:eastAsia="ru-RU"/>
        </w:rPr>
        <w:t>հոդված</w:t>
      </w:r>
      <w:r w:rsidR="003400D8" w:rsidRPr="00440D41">
        <w:rPr>
          <w:rFonts w:ascii="GHEA Grapalat" w:hAnsi="GHEA Grapalat"/>
          <w:sz w:val="24"/>
          <w:szCs w:val="24"/>
          <w:lang w:val="ru-RU" w:eastAsia="ru-RU"/>
        </w:rPr>
        <w:t>ի</w:t>
      </w:r>
      <w:r w:rsidR="003400D8" w:rsidRPr="00440D41">
        <w:rPr>
          <w:rFonts w:ascii="GHEA Grapalat" w:hAnsi="GHEA Grapalat"/>
          <w:sz w:val="24"/>
          <w:szCs w:val="24"/>
          <w:lang w:val="fr-FR" w:eastAsia="ru-RU"/>
        </w:rPr>
        <w:t xml:space="preserve"> 1-</w:t>
      </w:r>
      <w:r w:rsidR="003400D8" w:rsidRPr="00440D41">
        <w:rPr>
          <w:rFonts w:ascii="GHEA Grapalat" w:hAnsi="GHEA Grapalat"/>
          <w:sz w:val="24"/>
          <w:szCs w:val="24"/>
          <w:lang w:val="ru-RU" w:eastAsia="ru-RU"/>
        </w:rPr>
        <w:t>ին</w:t>
      </w:r>
      <w:r w:rsidR="003400D8"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3400D8" w:rsidRPr="00440D41">
        <w:rPr>
          <w:rFonts w:ascii="GHEA Grapalat" w:hAnsi="GHEA Grapalat"/>
          <w:sz w:val="24"/>
          <w:szCs w:val="24"/>
          <w:lang w:val="ru-RU" w:eastAsia="ru-RU"/>
        </w:rPr>
        <w:t>մասը</w:t>
      </w:r>
      <w:r w:rsidRPr="00440D41">
        <w:rPr>
          <w:rFonts w:ascii="GHEA Grapalat" w:hAnsi="GHEA Grapalat"/>
          <w:sz w:val="24"/>
          <w:szCs w:val="24"/>
          <w:lang w:eastAsia="ru-RU"/>
        </w:rPr>
        <w:t>՝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40D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40D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440D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A62DA">
        <w:rPr>
          <w:rFonts w:ascii="GHEA Grapalat" w:hAnsi="GHEA Grapalat"/>
          <w:bCs/>
          <w:i/>
          <w:iCs/>
          <w:sz w:val="24"/>
          <w:szCs w:val="24"/>
        </w:rPr>
        <w:t>որոշում</w:t>
      </w:r>
      <w:proofErr w:type="spellEnd"/>
      <w:r w:rsidRPr="006A62DA">
        <w:rPr>
          <w:rFonts w:ascii="GHEA Grapalat" w:hAnsi="GHEA Grapalat"/>
          <w:bCs/>
          <w:i/>
          <w:iCs/>
          <w:sz w:val="24"/>
          <w:szCs w:val="24"/>
          <w:lang w:val="fr-FR"/>
        </w:rPr>
        <w:t xml:space="preserve"> </w:t>
      </w:r>
      <w:r w:rsidRPr="006A62DA">
        <w:rPr>
          <w:rFonts w:ascii="GHEA Grapalat" w:hAnsi="GHEA Grapalat"/>
          <w:bCs/>
          <w:i/>
          <w:iCs/>
          <w:sz w:val="24"/>
          <w:szCs w:val="24"/>
        </w:rPr>
        <w:t>է</w:t>
      </w:r>
      <w:r w:rsidRPr="006A62DA">
        <w:rPr>
          <w:rFonts w:ascii="GHEA Grapalat" w:hAnsi="GHEA Grapalat"/>
          <w:bCs/>
          <w:i/>
          <w:iCs/>
          <w:sz w:val="24"/>
          <w:szCs w:val="24"/>
          <w:lang w:val="fr-FR"/>
        </w:rPr>
        <w:t>.</w:t>
      </w:r>
      <w:r w:rsidRPr="006A62DA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A24A8B" w:rsidRPr="00440D41" w:rsidRDefault="00A24A8B" w:rsidP="002F2DDE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="00F93475" w:rsidRPr="00440D41">
        <w:rPr>
          <w:rFonts w:ascii="GHEA Grapalat" w:hAnsi="GHEA Grapalat" w:cs="Sylfaen"/>
          <w:sz w:val="24"/>
          <w:szCs w:val="24"/>
          <w:lang w:val="fr-FR"/>
        </w:rPr>
        <w:t xml:space="preserve"> 5</w:t>
      </w:r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>«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Հսկիչ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>-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դրամարկղային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մեքենային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ցանցային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կապի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միջոցներին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ներկայացվող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տեխնիկական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պահանջները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հսկիչ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>-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դրամարկղային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մեքենան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հարկային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մարմնում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գրանցման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և</w:t>
      </w:r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գրանցումից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հանման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կարգն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ու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հսկիչ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>-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դրամարկղային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մեքենայի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կիրառության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կանոնները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հաստատելու</w:t>
      </w:r>
      <w:proofErr w:type="spellEnd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մասին</w:t>
      </w:r>
      <w:proofErr w:type="spellEnd"/>
      <w:r w:rsidR="00F93475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» N1318-</w:t>
      </w:r>
      <w:r w:rsidR="00F93475" w:rsidRPr="00440D41">
        <w:rPr>
          <w:rFonts w:ascii="GHEA Grapalat" w:eastAsia="Times New Roman" w:hAnsi="GHEA Grapalat" w:cs="Times New Roman"/>
          <w:sz w:val="24"/>
          <w:szCs w:val="24"/>
        </w:rPr>
        <w:t>Ն</w:t>
      </w:r>
      <w:r w:rsidR="00F93475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F93475" w:rsidRPr="00440D41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F93475" w:rsidRPr="00440D4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r w:rsidRPr="00440D41">
        <w:rPr>
          <w:rFonts w:ascii="GHEA Grapalat" w:hAnsi="GHEA Grapalat"/>
          <w:sz w:val="24"/>
          <w:szCs w:val="24"/>
          <w:lang w:val="fr-FR"/>
        </w:rPr>
        <w:t>այսուհետ</w:t>
      </w:r>
      <w:proofErr w:type="spellEnd"/>
      <w:r w:rsidRPr="00440D41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440D41">
        <w:rPr>
          <w:rFonts w:ascii="GHEA Grapalat" w:hAnsi="GHEA Grapalat"/>
          <w:sz w:val="24"/>
          <w:szCs w:val="24"/>
          <w:lang w:val="fr-FR"/>
        </w:rPr>
        <w:t>Որոշում</w:t>
      </w:r>
      <w:proofErr w:type="spellEnd"/>
      <w:r w:rsidRPr="00440D41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Pr="00440D41"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Pr="00440D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/>
          <w:sz w:val="24"/>
          <w:szCs w:val="24"/>
          <w:lang w:val="fr-FR"/>
        </w:rPr>
        <w:t>կատարել</w:t>
      </w:r>
      <w:proofErr w:type="spellEnd"/>
      <w:r w:rsidRPr="00440D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/>
          <w:sz w:val="24"/>
          <w:szCs w:val="24"/>
          <w:lang w:val="fr-FR"/>
        </w:rPr>
        <w:t>հետևյալ</w:t>
      </w:r>
      <w:proofErr w:type="spellEnd"/>
      <w:r w:rsidRPr="00440D4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/>
          <w:sz w:val="24"/>
          <w:szCs w:val="24"/>
          <w:lang w:val="fr-FR"/>
        </w:rPr>
        <w:t>փոփոխությունները</w:t>
      </w:r>
      <w:proofErr w:type="spellEnd"/>
      <w:r w:rsidR="00815C3B" w:rsidRPr="00440D41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815C3B" w:rsidRPr="00440D41">
        <w:rPr>
          <w:rFonts w:ascii="GHEA Grapalat" w:hAnsi="GHEA Grapalat"/>
          <w:sz w:val="24"/>
          <w:szCs w:val="24"/>
          <w:lang w:val="fr-FR"/>
        </w:rPr>
        <w:t>լրացումները</w:t>
      </w:r>
      <w:proofErr w:type="spellEnd"/>
      <w:r w:rsidR="003400D8" w:rsidRPr="00440D41">
        <w:rPr>
          <w:rFonts w:ascii="GHEA Grapalat" w:hAnsi="GHEA Grapalat"/>
          <w:sz w:val="24"/>
          <w:szCs w:val="24"/>
          <w:lang w:val="fr-FR"/>
        </w:rPr>
        <w:t>.</w:t>
      </w:r>
    </w:p>
    <w:p w:rsidR="002E306D" w:rsidRPr="00440D41" w:rsidRDefault="002E306D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Որոշման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N1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հավելվածի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5-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րդ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կետի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1-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ին</w:t>
      </w:r>
      <w:r w:rsidR="00543DDB"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ենթակետ</w:t>
      </w:r>
      <w:proofErr w:type="spellEnd"/>
      <w:r w:rsidR="00BF3FED">
        <w:rPr>
          <w:rFonts w:ascii="GHEA Grapalat" w:hAnsi="GHEA Grapalat" w:cs="Sylfaen"/>
          <w:sz w:val="24"/>
          <w:szCs w:val="24"/>
          <w:lang w:val="hy-AM" w:eastAsia="ru-RU"/>
        </w:rPr>
        <w:t>ում`</w:t>
      </w:r>
    </w:p>
    <w:p w:rsidR="00223203" w:rsidRPr="00440D41" w:rsidRDefault="00223203" w:rsidP="002F2DDE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/>
          <w:sz w:val="24"/>
          <w:szCs w:val="24"/>
          <w:lang w:val="ru-RU" w:eastAsia="ru-RU"/>
        </w:rPr>
        <w:t>ա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>. «</w:t>
      </w:r>
      <w:proofErr w:type="gram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</w:t>
      </w:r>
      <w:proofErr w:type="gram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պարբերությունը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շարադրել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հետևյալ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խմբագրությամբ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2E306D" w:rsidRPr="009A6B88" w:rsidRDefault="002E306D" w:rsidP="002F2DDE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r w:rsidRPr="00440D41">
        <w:rPr>
          <w:rFonts w:ascii="GHEA Grapalat" w:hAnsi="GHEA Grapalat"/>
          <w:sz w:val="24"/>
          <w:szCs w:val="24"/>
          <w:lang w:val="fr-FR" w:eastAsia="ru-RU"/>
        </w:rPr>
        <w:t>«</w:t>
      </w:r>
      <w:proofErr w:type="gram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</w:t>
      </w:r>
      <w:proofErr w:type="gramEnd"/>
      <w:r w:rsidR="00B3709A" w:rsidRPr="00440D41">
        <w:rPr>
          <w:rFonts w:ascii="GHEA Grapalat" w:eastAsia="MS Mincho" w:hAnsi="GHEA Grapalat" w:cs="MS Mincho"/>
          <w:sz w:val="24"/>
          <w:szCs w:val="24"/>
          <w:lang w:val="fr-FR" w:eastAsia="ru-RU"/>
        </w:rPr>
        <w:t>.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ֆիսկալային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հիշողություն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="00B17009" w:rsidRPr="00440D41">
        <w:rPr>
          <w:rFonts w:ascii="GHEA Grapalat" w:hAnsi="GHEA Grapalat"/>
          <w:sz w:val="24"/>
          <w:szCs w:val="24"/>
          <w:lang w:val="fr-FR" w:eastAsia="ru-RU"/>
        </w:rPr>
        <w:t>(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չջնջվող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հիշող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սարք</w:t>
      </w:r>
      <w:proofErr w:type="spellEnd"/>
      <w:r w:rsidR="00B17009" w:rsidRPr="00440D41">
        <w:rPr>
          <w:rFonts w:ascii="GHEA Grapalat" w:hAnsi="GHEA Grapalat" w:cs="Sylfaen"/>
          <w:sz w:val="24"/>
          <w:szCs w:val="24"/>
          <w:lang w:val="fr-FR" w:eastAsia="ru-RU"/>
        </w:rPr>
        <w:t>)</w:t>
      </w:r>
      <w:r w:rsidR="001C678E" w:rsidRPr="00440D41">
        <w:rPr>
          <w:rFonts w:ascii="GHEA Grapalat" w:hAnsi="GHEA Grapalat" w:cs="Sylfaen"/>
          <w:sz w:val="24"/>
          <w:szCs w:val="24"/>
          <w:lang w:val="fr-FR" w:eastAsia="ru-RU"/>
        </w:rPr>
        <w:t>»</w:t>
      </w:r>
      <w:r w:rsidR="00BF3FED">
        <w:rPr>
          <w:rFonts w:ascii="GHEA Grapalat" w:hAnsi="GHEA Grapalat" w:cs="Sylfaen"/>
          <w:sz w:val="24"/>
          <w:szCs w:val="24"/>
          <w:lang w:val="hy-AM" w:eastAsia="ru-RU"/>
        </w:rPr>
        <w:t>,</w:t>
      </w:r>
    </w:p>
    <w:p w:rsidR="00223203" w:rsidRPr="00440D41" w:rsidRDefault="00223203" w:rsidP="002F2DDE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/>
          <w:sz w:val="24"/>
          <w:szCs w:val="24"/>
          <w:lang w:val="ru-RU" w:eastAsia="ru-RU"/>
        </w:rPr>
        <w:t>բ</w:t>
      </w:r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. </w:t>
      </w:r>
      <w:r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  <w:t>«</w:t>
      </w:r>
      <w:r w:rsidRPr="00440D4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բ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»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պարբերությունից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հանել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gram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(</w:t>
      </w:r>
      <w:proofErr w:type="spellStart"/>
      <w:proofErr w:type="gram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յուրաքանչյուրը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՝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ոչ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պակաս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4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կարգից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)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բառերը</w:t>
      </w:r>
      <w:proofErr w:type="spellEnd"/>
      <w:r w:rsidR="00BF3FED">
        <w:rPr>
          <w:rFonts w:ascii="GHEA Grapalat" w:hAnsi="GHEA Grapalat" w:cs="Sylfaen"/>
          <w:sz w:val="24"/>
          <w:szCs w:val="24"/>
          <w:lang w:val="fr-FR" w:eastAsia="ru-RU"/>
        </w:rPr>
        <w:t>,</w:t>
      </w:r>
    </w:p>
    <w:p w:rsidR="00223203" w:rsidRPr="00440D41" w:rsidRDefault="00223203" w:rsidP="002F2DDE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գ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. «</w:t>
      </w:r>
      <w:proofErr w:type="gram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է</w:t>
      </w:r>
      <w:proofErr w:type="gram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»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պարբերությունը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շարադրել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հետևյալ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խմբագրությամբ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223203" w:rsidRPr="00440D41" w:rsidRDefault="00223203" w:rsidP="002F2DDE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է. SIM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քարտով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՝ 4G (+), 3G, 2G և GPRS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կապուղիներով</w:t>
      </w:r>
      <w:proofErr w:type="spellEnd"/>
      <w:r w:rsidRPr="00440D41">
        <w:rPr>
          <w:rFonts w:ascii="GHEA Grapalat" w:hAnsi="GHEA Grapalat" w:cs="Sylfaen"/>
          <w:sz w:val="24"/>
          <w:szCs w:val="24"/>
          <w:lang w:val="hy-AM" w:eastAsia="ru-RU"/>
        </w:rPr>
        <w:t>,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WIFI, Ethernet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պորտով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համացանցի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միջոցով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վերադաս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հարկային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մարմնի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տեղեկատվական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համակարգին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միանալու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հնարավորություն</w:t>
      </w:r>
      <w:proofErr w:type="spellEnd"/>
      <w:proofErr w:type="gram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,</w:t>
      </w:r>
      <w:proofErr w:type="gramEnd"/>
      <w:r w:rsidR="00BF3FED">
        <w:rPr>
          <w:rFonts w:ascii="GHEA Grapalat" w:hAnsi="GHEA Grapalat" w:cs="Sylfaen"/>
          <w:sz w:val="24"/>
          <w:szCs w:val="24"/>
          <w:lang w:val="fr-FR" w:eastAsia="ru-RU"/>
        </w:rPr>
        <w:t>,</w:t>
      </w:r>
    </w:p>
    <w:p w:rsidR="00223203" w:rsidRPr="002F2DDE" w:rsidRDefault="00223203" w:rsidP="00543DD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2F2DDE">
        <w:rPr>
          <w:rFonts w:ascii="GHEA Grapalat" w:hAnsi="GHEA Grapalat" w:cs="Sylfaen"/>
          <w:sz w:val="24"/>
          <w:szCs w:val="24"/>
          <w:lang w:val="ru-RU" w:eastAsia="ru-RU"/>
        </w:rPr>
        <w:t>դ</w:t>
      </w:r>
      <w:r w:rsidRPr="002F2DDE">
        <w:rPr>
          <w:rFonts w:ascii="GHEA Grapalat" w:hAnsi="GHEA Grapalat" w:cs="Sylfaen"/>
          <w:sz w:val="24"/>
          <w:szCs w:val="24"/>
          <w:lang w:val="fr-FR" w:eastAsia="ru-RU"/>
        </w:rPr>
        <w:t>. «</w:t>
      </w:r>
      <w:proofErr w:type="gramStart"/>
      <w:r w:rsidRPr="002F2DDE">
        <w:rPr>
          <w:rFonts w:ascii="GHEA Grapalat" w:hAnsi="GHEA Grapalat" w:cs="Sylfaen"/>
          <w:sz w:val="24"/>
          <w:szCs w:val="24"/>
          <w:lang w:val="fr-FR" w:eastAsia="ru-RU"/>
        </w:rPr>
        <w:t>թ</w:t>
      </w:r>
      <w:proofErr w:type="gramEnd"/>
      <w:r w:rsidRPr="002F2DDE">
        <w:rPr>
          <w:rFonts w:ascii="GHEA Grapalat" w:hAnsi="GHEA Grapalat" w:cs="Sylfaen"/>
          <w:sz w:val="24"/>
          <w:szCs w:val="24"/>
          <w:lang w:val="fr-FR" w:eastAsia="ru-RU"/>
        </w:rPr>
        <w:t xml:space="preserve">» </w:t>
      </w:r>
      <w:proofErr w:type="spellStart"/>
      <w:r w:rsidRPr="002F2DDE">
        <w:rPr>
          <w:rFonts w:ascii="GHEA Grapalat" w:hAnsi="GHEA Grapalat" w:cs="Sylfaen"/>
          <w:sz w:val="24"/>
          <w:szCs w:val="24"/>
          <w:lang w:val="fr-FR" w:eastAsia="ru-RU"/>
        </w:rPr>
        <w:t>պարբերությունը</w:t>
      </w:r>
      <w:proofErr w:type="spellEnd"/>
      <w:r w:rsidRPr="002F2DDE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F2DDE">
        <w:rPr>
          <w:rFonts w:ascii="GHEA Grapalat" w:hAnsi="GHEA Grapalat" w:cs="Sylfaen"/>
          <w:sz w:val="24"/>
          <w:szCs w:val="24"/>
          <w:lang w:val="fr-FR" w:eastAsia="ru-RU"/>
        </w:rPr>
        <w:t>շարադրել</w:t>
      </w:r>
      <w:proofErr w:type="spellEnd"/>
      <w:r w:rsidRPr="002F2DDE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F2DDE">
        <w:rPr>
          <w:rFonts w:ascii="GHEA Grapalat" w:hAnsi="GHEA Grapalat" w:cs="Sylfaen"/>
          <w:sz w:val="24"/>
          <w:szCs w:val="24"/>
          <w:lang w:val="fr-FR" w:eastAsia="ru-RU"/>
        </w:rPr>
        <w:t>հետևյալ</w:t>
      </w:r>
      <w:proofErr w:type="spellEnd"/>
      <w:r w:rsidRPr="002F2DDE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2F2DDE">
        <w:rPr>
          <w:rFonts w:ascii="GHEA Grapalat" w:hAnsi="GHEA Grapalat" w:cs="Sylfaen"/>
          <w:sz w:val="24"/>
          <w:szCs w:val="24"/>
          <w:lang w:val="fr-FR" w:eastAsia="ru-RU"/>
        </w:rPr>
        <w:t>խմբագրությամբ</w:t>
      </w:r>
      <w:proofErr w:type="spellEnd"/>
      <w:r w:rsidRPr="002F2DDE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223203" w:rsidRPr="00440D41" w:rsidRDefault="00223203" w:rsidP="002F2DDE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bookmarkStart w:id="0" w:name="OLE_LINK1"/>
      <w:bookmarkStart w:id="1" w:name="OLE_LINK2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թ. ՀԴՄ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սարք</w:t>
      </w:r>
      <w:bookmarkEnd w:id="0"/>
      <w:bookmarkEnd w:id="1"/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-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պ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րոցեսինգային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կենտրոն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(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վ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ճարային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քարտերի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պրոցեսինգ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և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քլիրինգ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իրականացնելու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իրավասություն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ունեցող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կազմակերպություն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)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համակցության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սերտիֆիկացում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վճարային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համակարգերում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,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որի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համար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պարտադիր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է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տվյալ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սարքի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EMVCo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L1,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EMVCo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L2, PCI PED, TQM Label և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այլ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,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եթե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վճարային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համակարգերի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կողմից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հետագայում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նոր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պարտադիր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պահանջներ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կսահմանվեն</w:t>
      </w:r>
      <w:proofErr w:type="spellEnd"/>
      <w:proofErr w:type="gram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,</w:t>
      </w:r>
      <w:proofErr w:type="gramEnd"/>
      <w:r w:rsidR="00BF3FED">
        <w:rPr>
          <w:rFonts w:ascii="GHEA Grapalat" w:hAnsi="GHEA Grapalat" w:cs="Sylfaen"/>
          <w:sz w:val="24"/>
          <w:szCs w:val="24"/>
          <w:lang w:val="fr-FR" w:eastAsia="ru-RU"/>
        </w:rPr>
        <w:t>,</w:t>
      </w:r>
    </w:p>
    <w:p w:rsidR="00223203" w:rsidRPr="003A190A" w:rsidRDefault="00223203" w:rsidP="002F2DDE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ե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. 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«</w:t>
      </w:r>
      <w:proofErr w:type="gram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գ</w:t>
      </w:r>
      <w:proofErr w:type="gram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», «ե», «զ», «ը»,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պարբերությունները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ուժը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կորցրած</w:t>
      </w:r>
      <w:r w:rsidR="00495617" w:rsidRPr="009A6B88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495617"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ճանաչել</w:t>
      </w:r>
      <w:r w:rsidR="003A190A" w:rsidRPr="003A190A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223203" w:rsidRPr="00440D41" w:rsidRDefault="00F965D6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lastRenderedPageBreak/>
        <w:t>Որոշման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N1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հավելվածի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5-րդ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կետի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2-րդ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ենթ</w:t>
      </w:r>
      <w:r w:rsidR="00223203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ակետ</w:t>
      </w:r>
      <w:proofErr w:type="spellEnd"/>
      <w:r w:rsidR="00BF3FED">
        <w:rPr>
          <w:rFonts w:ascii="GHEA Grapalat" w:eastAsia="Times New Roman" w:hAnsi="GHEA Grapalat" w:cs="Times New Roman"/>
          <w:sz w:val="24"/>
          <w:szCs w:val="24"/>
          <w:lang w:val="hy-AM"/>
        </w:rPr>
        <w:t>ում`</w:t>
      </w:r>
    </w:p>
    <w:p w:rsidR="001C678E" w:rsidRPr="00440D41" w:rsidRDefault="00223203" w:rsidP="002F2DDE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ա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. </w:t>
      </w:r>
      <w:r w:rsidR="00F965D6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«</w:t>
      </w:r>
      <w:proofErr w:type="gramStart"/>
      <w:r w:rsidR="00F965D6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բ</w:t>
      </w:r>
      <w:proofErr w:type="gramEnd"/>
      <w:r w:rsidR="00F965D6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», «ե», «ժ» </w:t>
      </w:r>
      <w:proofErr w:type="spellStart"/>
      <w:r w:rsidR="00F965D6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պարբերությունները</w:t>
      </w:r>
      <w:proofErr w:type="spellEnd"/>
      <w:r w:rsidR="00F965D6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ուժը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1C678E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կորցրած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ճանաչել</w:t>
      </w:r>
      <w:r w:rsidR="00BF3FE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223203" w:rsidRPr="00440D41" w:rsidRDefault="00223203" w:rsidP="002F2DDE">
      <w:pPr>
        <w:pStyle w:val="ListParagraph"/>
        <w:shd w:val="clear" w:color="auto" w:fill="FFFFFF"/>
        <w:tabs>
          <w:tab w:val="left" w:pos="567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բ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. է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պարբերությունը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շարադրել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հետևյալ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խմբագրությամբ</w:t>
      </w:r>
      <w:proofErr w:type="spellEnd"/>
      <w:r w:rsidR="005876AD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223203" w:rsidRPr="00440D41" w:rsidRDefault="00223203" w:rsidP="002F2DDE">
      <w:pPr>
        <w:pStyle w:val="ListParagraph"/>
        <w:shd w:val="clear" w:color="auto" w:fill="FFFFFF"/>
        <w:tabs>
          <w:tab w:val="left" w:pos="567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«</w:t>
      </w:r>
      <w:proofErr w:type="gram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է</w:t>
      </w:r>
      <w:proofErr w:type="gram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. </w:t>
      </w:r>
      <w:proofErr w:type="spellStart"/>
      <w:r w:rsidR="006A1A52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պլաստիկ</w:t>
      </w:r>
      <w:proofErr w:type="spellEnd"/>
      <w:r w:rsidR="006A1A52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6A1A52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քարտերի</w:t>
      </w:r>
      <w:proofErr w:type="spellEnd"/>
      <w:r w:rsidR="006A1A52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="006A1A52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այդ</w:t>
      </w:r>
      <w:proofErr w:type="spellEnd"/>
      <w:r w:rsidR="006A1A52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6A1A52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թվում</w:t>
      </w:r>
      <w:proofErr w:type="spellEnd"/>
      <w:r w:rsidR="006A1A52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՝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վճարային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քարտերի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միջոցով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(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չիպային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անհպում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մագնիսական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),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առկայության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դեպքում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նաև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այլ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վճարային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տեխնոլոգիաների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հիման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վրա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կիրառվող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վճարային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գործիքներով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դրամական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հաշվարկների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իրականացումը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,»</w:t>
      </w:r>
      <w:r w:rsidR="00BF3FE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5876AD" w:rsidRPr="00440D41" w:rsidRDefault="005876AD" w:rsidP="002F2DDE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գ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. ը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պարբերություն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ը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շարադրել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հետևյալ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440D41">
        <w:rPr>
          <w:rFonts w:ascii="GHEA Grapalat" w:eastAsia="Times New Roman" w:hAnsi="GHEA Grapalat" w:cs="Times New Roman"/>
          <w:sz w:val="24"/>
          <w:szCs w:val="24"/>
          <w:lang w:val="ru-RU"/>
        </w:rPr>
        <w:t>խմբագրությամբ</w:t>
      </w:r>
      <w:r w:rsidR="00BF3FED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23203" w:rsidRPr="00440D41" w:rsidRDefault="005876AD" w:rsidP="002F2DDE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 w:cs="Sylfaen"/>
          <w:sz w:val="24"/>
          <w:szCs w:val="24"/>
          <w:lang w:val="hy-AM" w:eastAsia="ru-RU"/>
        </w:rPr>
        <w:t>«</w:t>
      </w:r>
      <w:r w:rsidRPr="00440D41">
        <w:rPr>
          <w:rFonts w:ascii="GHEA Grapalat" w:hAnsi="GHEA Grapalat" w:cs="Sylfaen"/>
          <w:sz w:val="24"/>
          <w:szCs w:val="24"/>
          <w:lang w:eastAsia="ru-RU"/>
        </w:rPr>
        <w:t>ը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.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համապատասխան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պարբերականությամբ՝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առնվազն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յուրաքանչյուր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2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ժամը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մեկ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անգամ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կապի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հաստատումը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Հայաստանի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Հանրապետության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պետական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եկամուտների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կոմիտեի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(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այսուհետ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`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հարկային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մարմին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)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տեղեկատվական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համակարգի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հետ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`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սույն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ենթակետի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զ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պարբերությամբ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սահմանված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արձանագրությանը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համապատասխան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տվյալների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փոխանակման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նպատակով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(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կտրոնների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տվյալների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ուղարկումը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և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նոր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տվյալների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ստացումը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հարկային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մարմնի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միասնական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r w:rsidRPr="00440D41">
        <w:rPr>
          <w:rFonts w:ascii="GHEA Grapalat" w:hAnsi="GHEA Grapalat" w:cs="Sylfaen"/>
          <w:sz w:val="24"/>
          <w:szCs w:val="24"/>
          <w:lang w:val="ru-RU" w:eastAsia="ru-RU"/>
        </w:rPr>
        <w:t>շտեմարանից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),</w:t>
      </w:r>
      <w:r w:rsidRPr="00440D41">
        <w:rPr>
          <w:rFonts w:ascii="GHEA Grapalat" w:hAnsi="GHEA Grapalat" w:cs="Sylfaen"/>
          <w:sz w:val="24"/>
          <w:szCs w:val="24"/>
          <w:lang w:val="hy-AM" w:eastAsia="ru-RU"/>
        </w:rPr>
        <w:t>»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D104E4" w:rsidRPr="00440D41" w:rsidRDefault="005876AD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Որոշման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N1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հավելվածի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223203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5-րդ </w:t>
      </w:r>
      <w:proofErr w:type="spellStart"/>
      <w:r w:rsidR="00223203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կետի</w:t>
      </w:r>
      <w:proofErr w:type="spellEnd"/>
      <w:r w:rsidR="00223203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4-րդ </w:t>
      </w:r>
      <w:proofErr w:type="spellStart"/>
      <w:r w:rsidR="00223203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ենթակետը</w:t>
      </w:r>
      <w:proofErr w:type="spellEnd"/>
      <w:r w:rsidR="00223203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95617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ուժը</w:t>
      </w:r>
      <w:proofErr w:type="spellEnd"/>
      <w:r w:rsidR="00495617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495617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կորցրած</w:t>
      </w:r>
      <w:proofErr w:type="spellEnd"/>
      <w:r w:rsidR="00495617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BF3FED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ճանաչել</w:t>
      </w:r>
      <w:proofErr w:type="spellEnd"/>
      <w:r w:rsidR="003A190A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</w:p>
    <w:p w:rsidR="00D104E4" w:rsidRPr="00440D41" w:rsidRDefault="00D104E4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Որոշման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N1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հավելվածի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7-րդ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կետը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շարադրել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հետևյալ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3E312E"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խմբագրությամբ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2D751A" w:rsidRPr="003A190A" w:rsidRDefault="00D104E4" w:rsidP="002F2DDE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7. ՀԴՄ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սարքը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քանդելու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(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պատյանը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բացելու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)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դեպքում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պետք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է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իրականացվի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ֆիսկալային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ռեժիմի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անջատում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, ՀԴՄ-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ում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պահվող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տվյալների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ջնջում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բացառությամբ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՝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ֆիսկալային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հիշողության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տվյալների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:</w:t>
      </w:r>
      <w:r w:rsidR="003A190A" w:rsidRPr="003A190A">
        <w:rPr>
          <w:rFonts w:ascii="GHEA Grapalat" w:eastAsia="Times New Roman" w:hAnsi="GHEA Grapalat" w:cs="Times New Roman"/>
          <w:sz w:val="24"/>
          <w:szCs w:val="24"/>
          <w:lang w:val="fr-FR"/>
        </w:rPr>
        <w:t>.</w:t>
      </w:r>
    </w:p>
    <w:p w:rsidR="002D751A" w:rsidRPr="00440D41" w:rsidRDefault="002D751A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Որոշման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N1 </w:t>
      </w: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հավելվածի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8-րդ </w:t>
      </w:r>
      <w:proofErr w:type="spellStart"/>
      <w:r w:rsidR="005876AD" w:rsidRPr="00440D41">
        <w:rPr>
          <w:rFonts w:ascii="GHEA Grapalat" w:hAnsi="GHEA Grapalat"/>
          <w:sz w:val="24"/>
          <w:szCs w:val="24"/>
          <w:lang w:val="fr-FR" w:eastAsia="ru-RU"/>
        </w:rPr>
        <w:t>կետում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</w:t>
      </w: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հեռախոսակապի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 </w:t>
      </w: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բառը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փոխարինել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</w:t>
      </w: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կապի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 </w:t>
      </w: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բառով</w:t>
      </w:r>
      <w:proofErr w:type="spellEnd"/>
      <w:r w:rsidR="003A190A" w:rsidRPr="003A190A">
        <w:rPr>
          <w:rFonts w:ascii="GHEA Grapalat" w:hAnsi="GHEA Grapalat"/>
          <w:sz w:val="24"/>
          <w:szCs w:val="24"/>
          <w:lang w:val="fr-FR" w:eastAsia="ru-RU"/>
        </w:rPr>
        <w:t>.</w:t>
      </w:r>
    </w:p>
    <w:p w:rsidR="00543DDB" w:rsidRPr="00543DDB" w:rsidRDefault="002D751A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Որոշման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N1 </w:t>
      </w: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հավելվածի</w:t>
      </w:r>
      <w:proofErr w:type="spellEnd"/>
      <w:r w:rsidRPr="00440D41">
        <w:rPr>
          <w:rFonts w:ascii="GHEA Grapalat" w:hAnsi="GHEA Grapalat"/>
          <w:sz w:val="24"/>
          <w:szCs w:val="24"/>
          <w:lang w:val="fr-FR" w:eastAsia="ru-RU"/>
        </w:rPr>
        <w:t xml:space="preserve"> 9-րդ </w:t>
      </w:r>
      <w:proofErr w:type="spellStart"/>
      <w:r w:rsidRPr="00440D41">
        <w:rPr>
          <w:rFonts w:ascii="GHEA Grapalat" w:hAnsi="GHEA Grapalat"/>
          <w:sz w:val="24"/>
          <w:szCs w:val="24"/>
          <w:lang w:val="fr-FR" w:eastAsia="ru-RU"/>
        </w:rPr>
        <w:t>կետ</w:t>
      </w:r>
      <w:proofErr w:type="spellEnd"/>
      <w:r w:rsidR="001F21B0">
        <w:rPr>
          <w:rFonts w:ascii="GHEA Grapalat" w:hAnsi="GHEA Grapalat"/>
          <w:sz w:val="24"/>
          <w:szCs w:val="24"/>
          <w:lang w:val="hy-AM" w:eastAsia="ru-RU"/>
        </w:rPr>
        <w:t>ում`</w:t>
      </w:r>
    </w:p>
    <w:p w:rsidR="00543DDB" w:rsidRPr="00543DDB" w:rsidRDefault="00543DDB" w:rsidP="00543DDB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ա</w:t>
      </w:r>
      <w:r>
        <w:rPr>
          <w:rFonts w:ascii="GHEA Grapalat" w:hAnsi="GHEA Grapalat"/>
          <w:sz w:val="24"/>
          <w:szCs w:val="24"/>
          <w:lang w:val="fr-FR" w:eastAsia="ru-RU"/>
        </w:rPr>
        <w:t>.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ab/>
        <w:t>3-</w:t>
      </w: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րդ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>, 4-</w:t>
      </w: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րդ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և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6-</w:t>
      </w: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րդ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ենթակետերում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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ԱրՔա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համակարգ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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բառերը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փոխարինել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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պրոցեսինգային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կենտրոն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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բառերով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`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համապատասխան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հոլովաձևերով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>,</w:t>
      </w:r>
    </w:p>
    <w:p w:rsidR="00543DDB" w:rsidRPr="00543DDB" w:rsidRDefault="00543DDB" w:rsidP="00543DDB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բ</w:t>
      </w:r>
      <w:r>
        <w:rPr>
          <w:rFonts w:ascii="GHEA Grapalat" w:hAnsi="GHEA Grapalat"/>
          <w:sz w:val="24"/>
          <w:szCs w:val="24"/>
          <w:lang w:val="fr-FR" w:eastAsia="ru-RU"/>
        </w:rPr>
        <w:t>.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ab/>
        <w:t>4-</w:t>
      </w: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րդ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ենթակետից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հանել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gramStart"/>
      <w:r w:rsidRPr="00543DDB">
        <w:rPr>
          <w:rFonts w:ascii="GHEA Grapalat" w:hAnsi="GHEA Grapalat"/>
          <w:sz w:val="24"/>
          <w:szCs w:val="24"/>
          <w:lang w:val="fr-FR" w:eastAsia="ru-RU"/>
        </w:rPr>
        <w:t>(</w:t>
      </w:r>
      <w:proofErr w:type="spellStart"/>
      <w:proofErr w:type="gram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առավելագույնը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3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սերվեր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)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բառերը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>,</w:t>
      </w:r>
    </w:p>
    <w:p w:rsidR="00543DDB" w:rsidRPr="00543DDB" w:rsidRDefault="00543DDB" w:rsidP="00543DDB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gram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գ</w:t>
      </w:r>
      <w:proofErr w:type="gramEnd"/>
      <w:r>
        <w:rPr>
          <w:rFonts w:ascii="GHEA Grapalat" w:hAnsi="GHEA Grapalat"/>
          <w:sz w:val="24"/>
          <w:szCs w:val="24"/>
          <w:lang w:val="fr-FR" w:eastAsia="ru-RU"/>
        </w:rPr>
        <w:t>.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ab/>
        <w:t>8-</w:t>
      </w: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րդ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ենթակետում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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ԱրՔա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բառը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փոխարինել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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պրոցեսինգային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կենտրոնի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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բառով</w:t>
      </w:r>
      <w:proofErr w:type="spellEnd"/>
      <w:r w:rsidR="003A190A">
        <w:rPr>
          <w:rFonts w:ascii="GHEA Grapalat" w:hAnsi="GHEA Grapalat"/>
          <w:sz w:val="24"/>
          <w:szCs w:val="24"/>
          <w:lang w:val="fr-FR" w:eastAsia="ru-RU"/>
        </w:rPr>
        <w:t>.</w:t>
      </w:r>
    </w:p>
    <w:p w:rsidR="00543DDB" w:rsidRPr="00543DDB" w:rsidRDefault="005B3253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Որոշման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N1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հավելվածի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11-րդ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կետում</w:t>
      </w:r>
      <w:proofErr w:type="spellEnd"/>
      <w:r w:rsidRPr="00543DDB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>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ԱրՔա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համակարգ</w:t>
      </w:r>
      <w:proofErr w:type="spellEnd"/>
      <w:r w:rsidRPr="00543DDB">
        <w:rPr>
          <w:rFonts w:ascii="GHEA Grapalat" w:hAnsi="GHEA Grapalat"/>
          <w:sz w:val="24"/>
          <w:szCs w:val="24"/>
          <w:lang w:val="hy-AM" w:eastAsia="ru-RU"/>
        </w:rPr>
        <w:t>ի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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բառերը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փոխարինել</w:t>
      </w:r>
      <w:proofErr w:type="spellEnd"/>
      <w:r w:rsidRPr="00543DDB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>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պրոցեսինգային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կենտրոն</w:t>
      </w:r>
      <w:proofErr w:type="spellEnd"/>
      <w:r w:rsidRPr="00543DDB">
        <w:rPr>
          <w:rFonts w:ascii="GHEA Grapalat" w:hAnsi="GHEA Grapalat"/>
          <w:sz w:val="24"/>
          <w:szCs w:val="24"/>
          <w:lang w:val="hy-AM" w:eastAsia="ru-RU"/>
        </w:rPr>
        <w:t>ի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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բառերով</w:t>
      </w:r>
      <w:proofErr w:type="spellEnd"/>
      <w:r w:rsidRPr="00543DDB">
        <w:rPr>
          <w:rFonts w:ascii="GHEA Grapalat" w:hAnsi="GHEA Grapalat"/>
          <w:sz w:val="24"/>
          <w:szCs w:val="24"/>
          <w:lang w:val="hy-AM" w:eastAsia="ru-RU"/>
        </w:rPr>
        <w:t xml:space="preserve">, իսկ </w:t>
      </w:r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></w:t>
      </w:r>
      <w:proofErr w:type="spellStart"/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>ԱրՔա</w:t>
      </w:r>
      <w:proofErr w:type="spellEnd"/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 </w:t>
      </w:r>
      <w:proofErr w:type="spellStart"/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>համակարգին</w:t>
      </w:r>
      <w:proofErr w:type="spellEnd"/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 </w:t>
      </w:r>
      <w:proofErr w:type="spellStart"/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>բառե</w:t>
      </w:r>
      <w:proofErr w:type="spellEnd"/>
      <w:r w:rsidRPr="00543DDB">
        <w:rPr>
          <w:rFonts w:ascii="GHEA Grapalat" w:hAnsi="GHEA Grapalat" w:cs="Sylfaen"/>
          <w:sz w:val="24"/>
          <w:szCs w:val="24"/>
          <w:lang w:val="hy-AM" w:eastAsia="ru-RU"/>
        </w:rPr>
        <w:t xml:space="preserve">րը` </w:t>
      </w:r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></w:t>
      </w:r>
      <w:r w:rsidRPr="00543DDB">
        <w:rPr>
          <w:rFonts w:ascii="GHEA Grapalat" w:hAnsi="GHEA Grapalat" w:cs="Sylfaen"/>
          <w:sz w:val="24"/>
          <w:szCs w:val="24"/>
          <w:lang w:val="hy-AM" w:eastAsia="ru-RU"/>
        </w:rPr>
        <w:t xml:space="preserve">պրոցեսինգային կենտրոնին` </w:t>
      </w:r>
      <w:proofErr w:type="spellStart"/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>ըստ</w:t>
      </w:r>
      <w:proofErr w:type="spellEnd"/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>պահանջի</w:t>
      </w:r>
      <w:proofErr w:type="spellEnd"/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 </w:t>
      </w:r>
      <w:proofErr w:type="spellStart"/>
      <w:r w:rsidR="00D104E4" w:rsidRPr="00543DDB">
        <w:rPr>
          <w:rFonts w:ascii="GHEA Grapalat" w:hAnsi="GHEA Grapalat" w:cs="Sylfaen"/>
          <w:sz w:val="24"/>
          <w:szCs w:val="24"/>
          <w:lang w:val="fr-FR" w:eastAsia="ru-RU"/>
        </w:rPr>
        <w:t>բառ</w:t>
      </w:r>
      <w:r w:rsidR="00736A25" w:rsidRPr="00543DDB">
        <w:rPr>
          <w:rFonts w:ascii="GHEA Grapalat" w:hAnsi="GHEA Grapalat" w:cs="Sylfaen"/>
          <w:sz w:val="24"/>
          <w:szCs w:val="24"/>
          <w:lang w:val="fr-FR" w:eastAsia="ru-RU"/>
        </w:rPr>
        <w:t>եր</w:t>
      </w:r>
      <w:proofErr w:type="spellEnd"/>
      <w:r w:rsidRPr="00543DDB">
        <w:rPr>
          <w:rFonts w:ascii="GHEA Grapalat" w:hAnsi="GHEA Grapalat" w:cs="Sylfaen"/>
          <w:sz w:val="24"/>
          <w:szCs w:val="24"/>
          <w:lang w:val="hy-AM" w:eastAsia="ru-RU"/>
        </w:rPr>
        <w:t>ով</w:t>
      </w:r>
      <w:r w:rsidR="003A190A" w:rsidRPr="003A190A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543DDB" w:rsidRPr="00543DDB" w:rsidRDefault="001C7655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Որոշման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N1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հավելվածի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12-</w:t>
      </w: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րդ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կետի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12-</w:t>
      </w: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րդ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ենթակետը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շարադրել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հետևյալ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խմբագրությամբ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>.</w:t>
      </w:r>
    </w:p>
    <w:p w:rsidR="00543DDB" w:rsidRPr="00543DDB" w:rsidRDefault="00543DDB" w:rsidP="00543DDB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r w:rsidRPr="00543DDB">
        <w:rPr>
          <w:rFonts w:ascii="GHEA Grapalat" w:hAnsi="GHEA Grapalat"/>
          <w:sz w:val="24"/>
          <w:szCs w:val="24"/>
          <w:lang w:val="fr-FR" w:eastAsia="ru-RU"/>
        </w:rPr>
        <w:lastRenderedPageBreak/>
        <w:t xml:space="preserve">12)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պլաստիկ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քարտերի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,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այդ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թվում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՝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վճարային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քարտերի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,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առկայության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դեպքում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նաև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այլ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վճարային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տեխնոլոգիաների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հիման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վրա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կիրառվող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վճարային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գործիքներով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գումարների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հաշվեգրում</w:t>
      </w:r>
      <w:proofErr w:type="spellEnd"/>
      <w:r w:rsidR="003A190A">
        <w:rPr>
          <w:rFonts w:ascii="GHEA Grapalat" w:hAnsi="GHEA Grapalat"/>
          <w:sz w:val="24"/>
          <w:szCs w:val="24"/>
          <w:lang w:val="fr-FR" w:eastAsia="ru-RU"/>
        </w:rPr>
        <w:t>:.</w:t>
      </w:r>
    </w:p>
    <w:p w:rsidR="00543DDB" w:rsidRPr="00543DDB" w:rsidRDefault="001C7655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Որոշման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N1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հավելվածի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14-</w:t>
      </w:r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րդ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կետ</w:t>
      </w:r>
      <w:proofErr w:type="spellEnd"/>
      <w:r w:rsidR="005B3253" w:rsidRPr="00543DDB">
        <w:rPr>
          <w:rFonts w:ascii="GHEA Grapalat" w:hAnsi="GHEA Grapalat" w:cs="Sylfaen"/>
          <w:sz w:val="24"/>
          <w:szCs w:val="24"/>
          <w:lang w:val="hy-AM" w:eastAsia="ru-RU"/>
        </w:rPr>
        <w:t>ը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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պլաստիկ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քարտերի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միջոցով</w:t>
      </w:r>
      <w:proofErr w:type="spellEnd"/>
      <w:proofErr w:type="gramStart"/>
      <w:r w:rsidR="005B3253" w:rsidRPr="00543DDB">
        <w:rPr>
          <w:rFonts w:ascii="GHEA Grapalat" w:hAnsi="GHEA Grapalat" w:cs="Sylfaen"/>
          <w:sz w:val="24"/>
          <w:szCs w:val="24"/>
          <w:lang w:val="hy-AM" w:eastAsia="ru-RU"/>
        </w:rPr>
        <w:t>,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></w:t>
      </w:r>
      <w:proofErr w:type="gram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բառեր</w:t>
      </w:r>
      <w:r w:rsidR="00A34AB3" w:rsidRPr="00543DDB">
        <w:rPr>
          <w:rFonts w:ascii="GHEA Grapalat" w:hAnsi="GHEA Grapalat" w:cs="Sylfaen"/>
          <w:sz w:val="24"/>
          <w:szCs w:val="24"/>
          <w:lang w:val="fr-FR" w:eastAsia="ru-RU"/>
        </w:rPr>
        <w:t>ից</w:t>
      </w:r>
      <w:proofErr w:type="spellEnd"/>
      <w:r w:rsidR="00A34AB3"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A34AB3" w:rsidRPr="00543DDB">
        <w:rPr>
          <w:rFonts w:ascii="GHEA Grapalat" w:hAnsi="GHEA Grapalat" w:cs="Sylfaen"/>
          <w:sz w:val="24"/>
          <w:szCs w:val="24"/>
          <w:lang w:val="fr-FR" w:eastAsia="ru-RU"/>
        </w:rPr>
        <w:t>հետո</w:t>
      </w:r>
      <w:proofErr w:type="spellEnd"/>
      <w:r w:rsidR="00A34AB3"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A34AB3" w:rsidRPr="00543DDB">
        <w:rPr>
          <w:rFonts w:ascii="GHEA Grapalat" w:hAnsi="GHEA Grapalat" w:cs="Sylfaen"/>
          <w:sz w:val="24"/>
          <w:szCs w:val="24"/>
          <w:lang w:val="fr-FR" w:eastAsia="ru-RU"/>
        </w:rPr>
        <w:t>լրացնել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</w:t>
      </w:r>
      <w:r w:rsidR="00A34AB3" w:rsidRPr="00543DDB">
        <w:rPr>
          <w:rFonts w:ascii="GHEA Grapalat" w:hAnsi="GHEA Grapalat"/>
          <w:sz w:val="24"/>
          <w:szCs w:val="24"/>
          <w:lang w:val="fr-FR" w:eastAsia="ru-RU"/>
        </w:rPr>
        <w:t xml:space="preserve">, </w:t>
      </w:r>
      <w:proofErr w:type="spellStart"/>
      <w:r w:rsidR="00A34AB3" w:rsidRPr="00543DDB">
        <w:rPr>
          <w:rFonts w:ascii="GHEA Grapalat" w:hAnsi="GHEA Grapalat"/>
          <w:sz w:val="24"/>
          <w:szCs w:val="24"/>
          <w:lang w:val="fr-FR" w:eastAsia="ru-RU"/>
        </w:rPr>
        <w:t>այդ</w:t>
      </w:r>
      <w:proofErr w:type="spellEnd"/>
      <w:r w:rsidR="00A34AB3"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A34AB3" w:rsidRPr="00543DDB">
        <w:rPr>
          <w:rFonts w:ascii="GHEA Grapalat" w:hAnsi="GHEA Grapalat"/>
          <w:sz w:val="24"/>
          <w:szCs w:val="24"/>
          <w:lang w:val="fr-FR" w:eastAsia="ru-RU"/>
        </w:rPr>
        <w:t>թվում</w:t>
      </w:r>
      <w:proofErr w:type="spellEnd"/>
      <w:r w:rsidR="00A34AB3" w:rsidRPr="00543DDB">
        <w:rPr>
          <w:rFonts w:ascii="GHEA Grapalat" w:hAnsi="GHEA Grapalat"/>
          <w:sz w:val="24"/>
          <w:szCs w:val="24"/>
          <w:lang w:val="fr-FR" w:eastAsia="ru-RU"/>
        </w:rPr>
        <w:t xml:space="preserve">՝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վճարային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քարտերի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,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առկայության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դեպքում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նաև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այլ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վճարային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տեխնոլոգիաների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հիման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վրա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կիրառվող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վճարային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գործիքներով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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բառեր</w:t>
      </w:r>
      <w:proofErr w:type="spellEnd"/>
      <w:r w:rsidR="005B3253" w:rsidRPr="00543DDB">
        <w:rPr>
          <w:rFonts w:ascii="GHEA Grapalat" w:hAnsi="GHEA Grapalat" w:cs="Sylfaen"/>
          <w:sz w:val="24"/>
          <w:szCs w:val="24"/>
          <w:lang w:val="hy-AM" w:eastAsia="ru-RU"/>
        </w:rPr>
        <w:t>ով</w:t>
      </w:r>
      <w:r w:rsidR="003A190A" w:rsidRPr="003A190A">
        <w:rPr>
          <w:rFonts w:ascii="GHEA Grapalat" w:hAnsi="GHEA Grapalat"/>
          <w:sz w:val="24"/>
          <w:szCs w:val="24"/>
          <w:lang w:val="fr-FR" w:eastAsia="ru-RU"/>
        </w:rPr>
        <w:t>.</w:t>
      </w:r>
    </w:p>
    <w:p w:rsidR="00543DDB" w:rsidRPr="00543DDB" w:rsidRDefault="00D104E4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Որոշման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N1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հավելվածի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16-րդ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կետից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հանել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</w:t>
      </w:r>
      <w:r w:rsidR="00736A25"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,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որը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ծածկում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է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էներգաանկախ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օպերատիվ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հիշող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սարքը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(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որում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ձևավորվում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են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ֆիսկալային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տվյալները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),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ֆիսկալային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հաշվետվությունն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ու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վճարային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փաստաթղթերը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տպող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սարքի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կառավարման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պրոցեսորը</w:t>
      </w:r>
      <w:proofErr w:type="spellEnd"/>
      <w:r w:rsidR="00736A25" w:rsidRPr="00543DDB">
        <w:rPr>
          <w:rFonts w:ascii="GHEA Grapalat" w:hAnsi="GHEA Grapalat" w:cs="Sylfaen"/>
          <w:sz w:val="24"/>
          <w:szCs w:val="24"/>
          <w:lang w:val="fr-FR" w:eastAsia="ru-RU"/>
        </w:rPr>
        <w:t></w:t>
      </w:r>
      <w:r w:rsidRPr="00543DDB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 w:eastAsia="ru-RU"/>
        </w:rPr>
        <w:t>բառերը</w:t>
      </w:r>
      <w:proofErr w:type="spellEnd"/>
      <w:r w:rsidR="003A190A" w:rsidRPr="003A190A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1C7655" w:rsidRPr="00543DDB" w:rsidRDefault="0097584A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 w:eastAsia="ru-RU"/>
        </w:rPr>
      </w:pPr>
      <w:proofErr w:type="spellStart"/>
      <w:r w:rsidRPr="00543DD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DB50FE" w:rsidRPr="00543D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43DDB">
        <w:rPr>
          <w:rFonts w:ascii="GHEA Grapalat" w:hAnsi="GHEA Grapalat" w:cs="Sylfaen"/>
          <w:sz w:val="24"/>
          <w:szCs w:val="24"/>
          <w:lang w:val="fr-FR"/>
        </w:rPr>
        <w:t xml:space="preserve">N2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/>
        </w:rPr>
        <w:t>հավելվածի</w:t>
      </w:r>
      <w:proofErr w:type="spellEnd"/>
      <w:r w:rsidR="009114C0" w:rsidRPr="00543D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C7655" w:rsidRPr="00543DDB">
        <w:rPr>
          <w:rFonts w:ascii="GHEA Grapalat" w:hAnsi="GHEA Grapalat"/>
          <w:sz w:val="24"/>
          <w:szCs w:val="24"/>
          <w:lang w:val="fr-FR"/>
        </w:rPr>
        <w:t>4-</w:t>
      </w:r>
      <w:r w:rsidR="001C7655" w:rsidRPr="00543DDB">
        <w:rPr>
          <w:rFonts w:ascii="GHEA Grapalat" w:hAnsi="GHEA Grapalat" w:cs="Sylfaen"/>
          <w:sz w:val="24"/>
          <w:szCs w:val="24"/>
          <w:lang w:val="fr-FR"/>
        </w:rPr>
        <w:t>րդ</w:t>
      </w:r>
      <w:r w:rsidR="001C7655" w:rsidRPr="00543D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C7655" w:rsidRPr="00543DDB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="001C7655" w:rsidRPr="00543DDB">
        <w:rPr>
          <w:rFonts w:ascii="GHEA Grapalat" w:hAnsi="GHEA Grapalat"/>
          <w:sz w:val="24"/>
          <w:szCs w:val="24"/>
          <w:lang w:val="fr-FR"/>
        </w:rPr>
        <w:t xml:space="preserve"> </w:t>
      </w:r>
      <w:r w:rsidR="009114C0" w:rsidRPr="00543DDB">
        <w:rPr>
          <w:rFonts w:ascii="GHEA Grapalat" w:hAnsi="GHEA Grapalat"/>
          <w:sz w:val="24"/>
          <w:szCs w:val="24"/>
          <w:lang w:val="fr-FR"/>
        </w:rPr>
        <w:t xml:space="preserve">1-5-րդ </w:t>
      </w:r>
      <w:proofErr w:type="spellStart"/>
      <w:r w:rsidR="009114C0" w:rsidRPr="00543DDB">
        <w:rPr>
          <w:rFonts w:ascii="GHEA Grapalat" w:hAnsi="GHEA Grapalat"/>
          <w:sz w:val="24"/>
          <w:szCs w:val="24"/>
          <w:lang w:val="fr-FR"/>
        </w:rPr>
        <w:t>ենթակետերը</w:t>
      </w:r>
      <w:proofErr w:type="spellEnd"/>
      <w:r w:rsidR="009114C0" w:rsidRPr="00543D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C7655" w:rsidRPr="00543DDB">
        <w:rPr>
          <w:rFonts w:ascii="GHEA Grapalat" w:hAnsi="GHEA Grapalat" w:cs="Sylfaen"/>
          <w:sz w:val="24"/>
          <w:szCs w:val="24"/>
          <w:lang w:val="fr-FR"/>
        </w:rPr>
        <w:t>շարադրել</w:t>
      </w:r>
      <w:proofErr w:type="spellEnd"/>
      <w:r w:rsidR="001C7655" w:rsidRPr="00543D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C7655" w:rsidRPr="00543DDB">
        <w:rPr>
          <w:rFonts w:ascii="GHEA Grapalat" w:hAnsi="GHEA Grapalat" w:cs="Sylfaen"/>
          <w:sz w:val="24"/>
          <w:szCs w:val="24"/>
          <w:lang w:val="fr-FR"/>
        </w:rPr>
        <w:t>հետևյալ</w:t>
      </w:r>
      <w:proofErr w:type="spellEnd"/>
      <w:r w:rsidR="001C7655" w:rsidRPr="00543DD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C7655" w:rsidRPr="00543DDB">
        <w:rPr>
          <w:rFonts w:ascii="GHEA Grapalat" w:hAnsi="GHEA Grapalat" w:cs="Sylfaen"/>
          <w:sz w:val="24"/>
          <w:szCs w:val="24"/>
          <w:lang w:val="fr-FR"/>
        </w:rPr>
        <w:t>խմբագրությամբ</w:t>
      </w:r>
      <w:proofErr w:type="spellEnd"/>
      <w:r w:rsidR="001C7655" w:rsidRPr="00543DDB">
        <w:rPr>
          <w:rFonts w:ascii="GHEA Grapalat" w:hAnsi="GHEA Grapalat"/>
          <w:sz w:val="24"/>
          <w:szCs w:val="24"/>
          <w:lang w:val="fr-FR"/>
        </w:rPr>
        <w:t>.</w:t>
      </w:r>
    </w:p>
    <w:p w:rsidR="001C7655" w:rsidRPr="00440D41" w:rsidRDefault="001C7655" w:rsidP="00452C7F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1)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ab/>
        <w:t>«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Հսկիչ-դրամարկղային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մեքենաների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ներդրման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գրասենյակ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»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պետական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ոչ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առևտրային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կազմակերպությունից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նոր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ների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ձեռքբերման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դեպքում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Հայաստանի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Հանրապետության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պետական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բյուջեի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համապատասխան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հաշվին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ների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պահանջվող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քանակության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դիմաց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վճարում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1C7655" w:rsidRPr="00440D41" w:rsidRDefault="001C7655" w:rsidP="00452C7F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2)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ab/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էլեկտրոնային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եղանակով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դիմումի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ներկայացում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հարկային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մարմին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՝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ձեռք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բերված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վարձակալված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ՀԴՄ-ն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գրանցելու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վերաբերյալ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: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Ներկայացված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դիմումի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հիման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վրա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ՀԴՄ-ի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գրանցման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ընթացակարգը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իրականացվում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է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հարկային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մարմնի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սահմանած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կարգով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1C7655" w:rsidRPr="00440D41" w:rsidRDefault="001C7655" w:rsidP="00452C7F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3)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ab/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բավարարված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դիմումների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հիման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վրա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«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Հսկիչ-դրամարկղային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մեքենաների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ներդրման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գրասենյակ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»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պետական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ոչ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առևտրային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կազմակերպության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կողմից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գրանցում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հարկային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մարմնի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տեղեկատվական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համակարգում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1C7655" w:rsidRPr="00440D41" w:rsidRDefault="001C7655" w:rsidP="00452C7F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4)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ab/>
        <w:t xml:space="preserve">ՀԴՄ-ի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վաճառողի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կողմից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ՀԴՄ-ի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կարգաբերում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և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դրա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առաքման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կազմակերպում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. </w:t>
      </w:r>
    </w:p>
    <w:p w:rsidR="001C7655" w:rsidRPr="00440D41" w:rsidRDefault="001C7655" w:rsidP="00452C7F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5)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ab/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հարկ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վճարողի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պայմանագրի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կնքում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սպասարկման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կենտրոնի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հետ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,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որն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ապահովում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է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դրամական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հաշվարկների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մասին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տեղեկությունների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ուղարկման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համար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ցանցային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կապի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միջոցների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առկայությունը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1C7655" w:rsidRPr="00440D41" w:rsidRDefault="001C7655" w:rsidP="00452C7F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r w:rsidRPr="00440D41">
        <w:rPr>
          <w:rFonts w:ascii="GHEA Grapalat" w:hAnsi="GHEA Grapalat" w:cs="Sylfaen"/>
          <w:sz w:val="24"/>
          <w:szCs w:val="24"/>
          <w:lang w:val="fr-FR" w:eastAsia="ru-RU"/>
        </w:rPr>
        <w:t>6)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ab/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հարկային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մարմնի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հաշվետվություններ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ներկայացնելու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համակարգի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և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անմիջականորեն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ՀԴՄ-ի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միջոցով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ՀԴՄ-ի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ակտիվացում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:</w:t>
      </w:r>
      <w:r w:rsidR="003A190A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6A5D16" w:rsidRPr="00543DDB" w:rsidRDefault="009114C0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543DD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DB50FE" w:rsidRPr="00543DD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43DDB">
        <w:rPr>
          <w:rFonts w:ascii="GHEA Grapalat" w:hAnsi="GHEA Grapalat" w:cs="Sylfaen"/>
          <w:sz w:val="24"/>
          <w:szCs w:val="24"/>
          <w:lang w:val="fr-FR"/>
        </w:rPr>
        <w:t xml:space="preserve">N2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/>
        </w:rPr>
        <w:t>հ</w:t>
      </w:r>
      <w:r w:rsidR="006A5D16" w:rsidRPr="00543DDB">
        <w:rPr>
          <w:rFonts w:ascii="GHEA Grapalat" w:hAnsi="GHEA Grapalat"/>
          <w:sz w:val="24"/>
          <w:szCs w:val="24"/>
          <w:lang w:val="fr-FR"/>
        </w:rPr>
        <w:t>ավելվածի</w:t>
      </w:r>
      <w:proofErr w:type="spellEnd"/>
      <w:r w:rsidR="006A5D16" w:rsidRPr="00543DDB">
        <w:rPr>
          <w:rFonts w:ascii="GHEA Grapalat" w:hAnsi="GHEA Grapalat"/>
          <w:sz w:val="24"/>
          <w:szCs w:val="24"/>
          <w:lang w:val="fr-FR"/>
        </w:rPr>
        <w:t xml:space="preserve"> 5-րդ </w:t>
      </w:r>
      <w:proofErr w:type="spellStart"/>
      <w:r w:rsidR="006A5D16" w:rsidRPr="00543DDB">
        <w:rPr>
          <w:rFonts w:ascii="GHEA Grapalat" w:hAnsi="GHEA Grapalat"/>
          <w:sz w:val="24"/>
          <w:szCs w:val="24"/>
          <w:lang w:val="fr-FR"/>
        </w:rPr>
        <w:t>կետի</w:t>
      </w:r>
      <w:proofErr w:type="spellEnd"/>
      <w:r w:rsidR="006A5D16" w:rsidRPr="00543DDB">
        <w:rPr>
          <w:rFonts w:ascii="GHEA Grapalat" w:hAnsi="GHEA Grapalat"/>
          <w:sz w:val="24"/>
          <w:szCs w:val="24"/>
          <w:lang w:val="fr-FR"/>
        </w:rPr>
        <w:t xml:space="preserve"> </w:t>
      </w:r>
      <w:r w:rsidR="006A5D16" w:rsidRPr="00543DDB">
        <w:rPr>
          <w:rFonts w:ascii="GHEA Grapalat" w:hAnsi="GHEA Grapalat"/>
          <w:sz w:val="24"/>
          <w:szCs w:val="24"/>
          <w:lang w:val="fr-FR" w:eastAsia="ru-RU"/>
        </w:rPr>
        <w:t xml:space="preserve">3-րդ </w:t>
      </w:r>
      <w:proofErr w:type="spellStart"/>
      <w:r w:rsidR="006A5D16" w:rsidRPr="00543DDB">
        <w:rPr>
          <w:rFonts w:ascii="GHEA Grapalat" w:hAnsi="GHEA Grapalat"/>
          <w:sz w:val="24"/>
          <w:szCs w:val="24"/>
          <w:lang w:val="fr-FR" w:eastAsia="ru-RU"/>
        </w:rPr>
        <w:t>ենթակետը</w:t>
      </w:r>
      <w:proofErr w:type="spellEnd"/>
      <w:r w:rsidR="006A5D16"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6A5D16" w:rsidRPr="00543DDB">
        <w:rPr>
          <w:rFonts w:ascii="GHEA Grapalat" w:hAnsi="GHEA Grapalat"/>
          <w:sz w:val="24"/>
          <w:szCs w:val="24"/>
          <w:lang w:val="fr-FR" w:eastAsia="ru-RU"/>
        </w:rPr>
        <w:t>ուժը</w:t>
      </w:r>
      <w:proofErr w:type="spellEnd"/>
      <w:r w:rsidR="006A5D16"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6A5D16" w:rsidRPr="00543DDB">
        <w:rPr>
          <w:rFonts w:ascii="GHEA Grapalat" w:hAnsi="GHEA Grapalat"/>
          <w:sz w:val="24"/>
          <w:szCs w:val="24"/>
          <w:lang w:val="fr-FR" w:eastAsia="ru-RU"/>
        </w:rPr>
        <w:t>կորցրած</w:t>
      </w:r>
      <w:proofErr w:type="spellEnd"/>
      <w:r w:rsidR="00A96E26"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A96E26" w:rsidRPr="00543DDB">
        <w:rPr>
          <w:rFonts w:ascii="GHEA Grapalat" w:hAnsi="GHEA Grapalat"/>
          <w:sz w:val="24"/>
          <w:szCs w:val="24"/>
          <w:lang w:val="fr-FR" w:eastAsia="ru-RU"/>
        </w:rPr>
        <w:t>ճանաչել</w:t>
      </w:r>
      <w:proofErr w:type="spellEnd"/>
      <w:r w:rsidR="003A190A">
        <w:rPr>
          <w:rFonts w:ascii="GHEA Grapalat" w:hAnsi="GHEA Grapalat"/>
          <w:sz w:val="24"/>
          <w:szCs w:val="24"/>
          <w:lang w:val="fr-FR" w:eastAsia="ru-RU"/>
        </w:rPr>
        <w:t>.</w:t>
      </w:r>
    </w:p>
    <w:p w:rsidR="00452C7F" w:rsidRPr="00543DDB" w:rsidRDefault="00DB50FE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543DDB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543DDB">
        <w:rPr>
          <w:rFonts w:ascii="GHEA Grapalat" w:hAnsi="GHEA Grapalat" w:cs="Sylfaen"/>
          <w:sz w:val="24"/>
          <w:szCs w:val="24"/>
          <w:lang w:val="fr-FR"/>
        </w:rPr>
        <w:t xml:space="preserve"> N2 </w:t>
      </w:r>
      <w:proofErr w:type="spellStart"/>
      <w:r w:rsidRPr="00543DDB">
        <w:rPr>
          <w:rFonts w:ascii="GHEA Grapalat" w:hAnsi="GHEA Grapalat" w:cs="Sylfaen"/>
          <w:sz w:val="24"/>
          <w:szCs w:val="24"/>
          <w:lang w:val="fr-FR"/>
        </w:rPr>
        <w:t>հ</w:t>
      </w:r>
      <w:r w:rsidRPr="00543DDB">
        <w:rPr>
          <w:rFonts w:ascii="GHEA Grapalat" w:hAnsi="GHEA Grapalat"/>
          <w:sz w:val="24"/>
          <w:szCs w:val="24"/>
          <w:lang w:val="fr-FR"/>
        </w:rPr>
        <w:t>ավելվածի</w:t>
      </w:r>
      <w:proofErr w:type="spellEnd"/>
      <w:r w:rsidRPr="00543DD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8-րդ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կետի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2-րդ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ենթակետը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ուժը</w:t>
      </w:r>
      <w:proofErr w:type="spellEnd"/>
      <w:r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Pr="00543DDB">
        <w:rPr>
          <w:rFonts w:ascii="GHEA Grapalat" w:hAnsi="GHEA Grapalat"/>
          <w:sz w:val="24"/>
          <w:szCs w:val="24"/>
          <w:lang w:val="fr-FR" w:eastAsia="ru-RU"/>
        </w:rPr>
        <w:t>կորցրած</w:t>
      </w:r>
      <w:proofErr w:type="spellEnd"/>
      <w:r w:rsidR="00A96E26" w:rsidRPr="00543DDB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proofErr w:type="spellStart"/>
      <w:r w:rsidR="00A96E26" w:rsidRPr="00543DDB">
        <w:rPr>
          <w:rFonts w:ascii="GHEA Grapalat" w:hAnsi="GHEA Grapalat"/>
          <w:sz w:val="24"/>
          <w:szCs w:val="24"/>
          <w:lang w:val="fr-FR" w:eastAsia="ru-RU"/>
        </w:rPr>
        <w:t>ճանաչել</w:t>
      </w:r>
      <w:proofErr w:type="spellEnd"/>
      <w:r w:rsidR="003A190A">
        <w:rPr>
          <w:rFonts w:ascii="GHEA Grapalat" w:hAnsi="GHEA Grapalat"/>
          <w:sz w:val="24"/>
          <w:szCs w:val="24"/>
          <w:lang w:val="fr-FR" w:eastAsia="ru-RU"/>
        </w:rPr>
        <w:t>.</w:t>
      </w:r>
    </w:p>
    <w:p w:rsidR="00E70ADD" w:rsidRPr="00543DDB" w:rsidRDefault="009114C0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Որոշման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N2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հ</w:t>
      </w:r>
      <w:r w:rsidR="00E70ADD" w:rsidRPr="00543DDB">
        <w:rPr>
          <w:rFonts w:ascii="GHEA Grapalat" w:eastAsia="Times New Roman" w:hAnsi="GHEA Grapalat" w:cs="Sylfaen"/>
          <w:sz w:val="24"/>
          <w:szCs w:val="24"/>
          <w:lang w:val="fr-FR"/>
        </w:rPr>
        <w:t>ավելվածի</w:t>
      </w:r>
      <w:proofErr w:type="spellEnd"/>
      <w:r w:rsidR="00E70ADD"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13-րդ </w:t>
      </w:r>
      <w:proofErr w:type="spellStart"/>
      <w:r w:rsidR="00E70ADD" w:rsidRPr="00543DDB">
        <w:rPr>
          <w:rFonts w:ascii="GHEA Grapalat" w:eastAsia="Times New Roman" w:hAnsi="GHEA Grapalat" w:cs="Sylfaen"/>
          <w:sz w:val="24"/>
          <w:szCs w:val="24"/>
          <w:lang w:val="fr-FR"/>
        </w:rPr>
        <w:t>կետը</w:t>
      </w:r>
      <w:proofErr w:type="spellEnd"/>
      <w:r w:rsidR="00E70ADD"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70ADD" w:rsidRPr="00543DDB">
        <w:rPr>
          <w:rFonts w:ascii="GHEA Grapalat" w:eastAsia="Times New Roman" w:hAnsi="GHEA Grapalat" w:cs="Sylfaen"/>
          <w:sz w:val="24"/>
          <w:szCs w:val="24"/>
          <w:lang w:val="fr-FR"/>
        </w:rPr>
        <w:t>շարադրել</w:t>
      </w:r>
      <w:proofErr w:type="spellEnd"/>
      <w:r w:rsidR="00E70ADD"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E70ADD" w:rsidRPr="00543DDB">
        <w:rPr>
          <w:rFonts w:ascii="GHEA Grapalat" w:eastAsia="Times New Roman" w:hAnsi="GHEA Grapalat" w:cs="Sylfaen"/>
          <w:sz w:val="24"/>
          <w:szCs w:val="24"/>
          <w:lang w:val="fr-FR"/>
        </w:rPr>
        <w:t>հետևյալ</w:t>
      </w:r>
      <w:proofErr w:type="spellEnd"/>
      <w:r w:rsidR="00E70ADD"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3E312E" w:rsidRPr="00543DDB">
        <w:rPr>
          <w:rFonts w:ascii="GHEA Grapalat" w:eastAsia="Times New Roman" w:hAnsi="GHEA Grapalat" w:cs="Sylfaen"/>
          <w:sz w:val="24"/>
          <w:szCs w:val="24"/>
          <w:lang w:val="fr-FR"/>
        </w:rPr>
        <w:t>խմբագրությամբ</w:t>
      </w:r>
      <w:proofErr w:type="spellEnd"/>
      <w:r w:rsidR="00E70ADD" w:rsidRPr="00543DDB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</w:p>
    <w:p w:rsidR="0015004E" w:rsidRPr="00440D41" w:rsidRDefault="0015004E" w:rsidP="00452C7F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440D41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lastRenderedPageBreak/>
        <w:t xml:space="preserve">«13. </w:t>
      </w:r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ՀԴՄ-ն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հանվում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է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գրանցումից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՝</w:t>
      </w:r>
    </w:p>
    <w:p w:rsidR="0015004E" w:rsidRPr="00440D41" w:rsidRDefault="0015004E" w:rsidP="00452C7F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տվյալ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օբյեկտում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ՀԴՄ-ի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պարտադիր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կիրառմամբ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գործունեությունը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դադարեցնելու</w:t>
      </w:r>
      <w:proofErr w:type="spellEnd"/>
      <w:r w:rsidR="00F706B6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F706B6" w:rsidRPr="00440D41">
        <w:rPr>
          <w:rFonts w:ascii="GHEA Grapalat" w:hAnsi="GHEA Grapalat" w:cs="Sylfaen"/>
          <w:sz w:val="24"/>
          <w:szCs w:val="24"/>
          <w:lang w:val="fr-FR" w:eastAsia="ru-RU"/>
        </w:rPr>
        <w:t>դեպքում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757561" w:rsidRPr="00440D41" w:rsidRDefault="00757561" w:rsidP="00452C7F">
      <w:pPr>
        <w:pStyle w:val="ListParagraph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տվյալ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օբյեկտում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գործունեությունը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դադարեցնելու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,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այդ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թվում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՝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կազմակերպության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լուծարման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,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անհատ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ձեռնարկատիրոջ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հաշվառումից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հանման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,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նոտարի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կողմից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գործունեության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դադարեցման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,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անհատ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ձեռնարկատիրոջ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նոտարի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մահվան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դեպքերում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15004E" w:rsidRPr="00440D41" w:rsidRDefault="0015004E" w:rsidP="00452C7F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 w:eastAsia="ru-RU"/>
        </w:rPr>
      </w:pP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վերակազմակերպվելու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արդյունքում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անմիջականորեն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տվյալ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կազմակերպության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անվանմամբ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ՀԴՄ-ի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կիրառումը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դադարեցվելու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դեպքում</w:t>
      </w:r>
      <w:proofErr w:type="spellEnd"/>
      <w:r w:rsidR="00F706B6" w:rsidRPr="00440D41">
        <w:rPr>
          <w:rFonts w:ascii="GHEA Grapalat" w:hAnsi="GHEA Grapalat" w:cs="Sylfaen"/>
          <w:sz w:val="24"/>
          <w:szCs w:val="24"/>
          <w:lang w:val="fr-FR" w:eastAsia="ru-RU"/>
        </w:rPr>
        <w:t>.</w:t>
      </w:r>
    </w:p>
    <w:p w:rsidR="00E70ADD" w:rsidRPr="00452C7F" w:rsidRDefault="00F706B6" w:rsidP="00452C7F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proofErr w:type="spellStart"/>
      <w:r w:rsidRPr="00440D41">
        <w:rPr>
          <w:rFonts w:ascii="GHEA Grapalat" w:hAnsi="GHEA Grapalat" w:cs="Sylfaen"/>
          <w:sz w:val="24"/>
          <w:szCs w:val="24"/>
          <w:lang w:val="fr-FR" w:eastAsia="ru-RU"/>
        </w:rPr>
        <w:t>ա</w:t>
      </w:r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նհատ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ձեռնարկատիրոջ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և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նոտարի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մահվան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դեպքում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,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ինչպես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նաև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այն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դեպքում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,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երբ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կազմակերպությունը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լուծարված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է,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սակայն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առկա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է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հարկ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վճարողի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անվամբ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գործող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կարգավիճակով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ներ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, ՀԴՄ-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ները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գրանցումից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հանվում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են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հարկային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մարմնի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նախաձեռնությամբ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՝ ՀԴՄ-ն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հաշվառումից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հանելու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համապատասխան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հիմքերը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հարկային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մարմին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ստացվելու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օրվան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հաջորդող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3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աշխատանքային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օրվա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ընթացքում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: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Սույն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կետում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նշված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դեպքում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ՀԴՄ-ն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գրանցումից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հանելու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հայտ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չի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լրացվում</w:t>
      </w:r>
      <w:proofErr w:type="spellEnd"/>
      <w:r w:rsidR="0015004E" w:rsidRPr="00440D41">
        <w:rPr>
          <w:rFonts w:ascii="GHEA Grapalat" w:hAnsi="GHEA Grapalat" w:cs="Sylfaen"/>
          <w:sz w:val="24"/>
          <w:szCs w:val="24"/>
          <w:lang w:val="fr-FR" w:eastAsia="ru-RU"/>
        </w:rPr>
        <w:t>:</w:t>
      </w:r>
      <w:r w:rsidR="00452C7F">
        <w:rPr>
          <w:rFonts w:ascii="GHEA Grapalat" w:eastAsia="Times New Roman" w:hAnsi="GHEA Grapalat" w:cs="Sylfaen"/>
          <w:sz w:val="24"/>
          <w:szCs w:val="24"/>
          <w:lang w:val="fr-FR"/>
        </w:rPr>
        <w:t>»</w:t>
      </w:r>
      <w:r w:rsidR="003A190A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</w:p>
    <w:p w:rsidR="00207F5F" w:rsidRPr="00543DDB" w:rsidRDefault="00207F5F" w:rsidP="00543DDB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proofErr w:type="spellStart"/>
      <w:r w:rsidRPr="00543DDB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N3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հավելվածի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4-րդ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կետ</w:t>
      </w:r>
      <w:proofErr w:type="spellEnd"/>
      <w:r w:rsidR="00452C7F" w:rsidRPr="00543DDB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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պլաստիկ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քարտի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միջոցով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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բառեր</w:t>
      </w:r>
      <w:r w:rsidR="00A34AB3" w:rsidRPr="00543DDB">
        <w:rPr>
          <w:rFonts w:ascii="GHEA Grapalat" w:eastAsia="Times New Roman" w:hAnsi="GHEA Grapalat" w:cs="Sylfaen"/>
          <w:sz w:val="24"/>
          <w:szCs w:val="24"/>
          <w:lang w:val="fr-FR"/>
        </w:rPr>
        <w:t>ից</w:t>
      </w:r>
      <w:proofErr w:type="spellEnd"/>
      <w:r w:rsidR="00A34AB3"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34AB3" w:rsidRPr="00543DDB">
        <w:rPr>
          <w:rFonts w:ascii="GHEA Grapalat" w:eastAsia="Times New Roman" w:hAnsi="GHEA Grapalat" w:cs="Sylfaen"/>
          <w:sz w:val="24"/>
          <w:szCs w:val="24"/>
          <w:lang w:val="fr-FR"/>
        </w:rPr>
        <w:t>հետո</w:t>
      </w:r>
      <w:proofErr w:type="spellEnd"/>
      <w:r w:rsidR="00A34AB3"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34AB3" w:rsidRPr="00543DDB">
        <w:rPr>
          <w:rFonts w:ascii="GHEA Grapalat" w:eastAsia="Times New Roman" w:hAnsi="GHEA Grapalat" w:cs="Sylfaen"/>
          <w:sz w:val="24"/>
          <w:szCs w:val="24"/>
          <w:lang w:val="fr-FR"/>
        </w:rPr>
        <w:t>լրացնել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</w:t>
      </w:r>
      <w:r w:rsidR="00A34AB3"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="00A34AB3" w:rsidRPr="00543DDB">
        <w:rPr>
          <w:rFonts w:ascii="GHEA Grapalat" w:eastAsia="Times New Roman" w:hAnsi="GHEA Grapalat" w:cs="Sylfaen"/>
          <w:sz w:val="24"/>
          <w:szCs w:val="24"/>
          <w:lang w:val="fr-FR"/>
        </w:rPr>
        <w:t>այդ</w:t>
      </w:r>
      <w:proofErr w:type="spellEnd"/>
      <w:r w:rsidR="00A34AB3"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A34AB3" w:rsidRPr="00543DDB">
        <w:rPr>
          <w:rFonts w:ascii="GHEA Grapalat" w:eastAsia="Times New Roman" w:hAnsi="GHEA Grapalat" w:cs="Sylfaen"/>
          <w:sz w:val="24"/>
          <w:szCs w:val="24"/>
          <w:lang w:val="fr-FR"/>
        </w:rPr>
        <w:t>թվում</w:t>
      </w:r>
      <w:proofErr w:type="spellEnd"/>
      <w:r w:rsidR="00A34AB3"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՝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վճարային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քարտերի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առկայության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դեպքում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նաև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այլ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վճարային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տեխնոլոգիաների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հիման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վրա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կիրառվող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վճարային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գործիքներով</w:t>
      </w:r>
      <w:proofErr w:type="spellEnd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 xml:space="preserve"> </w:t>
      </w:r>
      <w:proofErr w:type="spellStart"/>
      <w:r w:rsidRPr="00543DDB">
        <w:rPr>
          <w:rFonts w:ascii="GHEA Grapalat" w:eastAsia="Times New Roman" w:hAnsi="GHEA Grapalat" w:cs="Sylfaen"/>
          <w:sz w:val="24"/>
          <w:szCs w:val="24"/>
          <w:lang w:val="fr-FR"/>
        </w:rPr>
        <w:t>բառեր</w:t>
      </w:r>
      <w:proofErr w:type="spellEnd"/>
      <w:r w:rsidR="003A190A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="003A190A" w:rsidRPr="003A190A">
        <w:rPr>
          <w:rFonts w:ascii="GHEA Grapalat" w:eastAsia="Times New Roman" w:hAnsi="GHEA Grapalat" w:cs="Sylfaen"/>
          <w:sz w:val="24"/>
          <w:szCs w:val="24"/>
          <w:lang w:val="fr-FR"/>
        </w:rPr>
        <w:t>.</w:t>
      </w:r>
      <w:bookmarkStart w:id="2" w:name="_GoBack"/>
      <w:bookmarkEnd w:id="2"/>
    </w:p>
    <w:p w:rsidR="00A34AB3" w:rsidRPr="00440D41" w:rsidRDefault="00A34AB3" w:rsidP="00452C7F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fr-FR"/>
        </w:rPr>
      </w:pP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Որոշման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N3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հավելվածի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7-րդ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կետ</w:t>
      </w:r>
      <w:proofErr w:type="spellEnd"/>
      <w:r w:rsidR="00452C7F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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պլաստիկ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քարտերի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միջոցով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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բառերից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հետո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լրացնել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,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այդ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թվում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՝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վճարային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քարտերի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,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առկայության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դեպքում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նաև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այլ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վճարային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տեխնոլոգիաների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հիման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վրա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կիրառվող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վճարային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գործիքներով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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բառեր</w:t>
      </w:r>
      <w:proofErr w:type="spellEnd"/>
      <w:r w:rsidR="00452C7F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207F5F" w:rsidRPr="00440D41" w:rsidRDefault="00D51730" w:rsidP="00452C7F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fr-FR"/>
        </w:rPr>
      </w:pP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Սույն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որոշմամբ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207F5F" w:rsidRPr="00440D41">
        <w:rPr>
          <w:rFonts w:ascii="GHEA Grapalat" w:eastAsia="Times New Roman" w:hAnsi="GHEA Grapalat" w:cs="Sylfaen"/>
          <w:sz w:val="24"/>
          <w:szCs w:val="24"/>
          <w:lang w:val="ru-RU"/>
        </w:rPr>
        <w:t>սահմանված՝</w:t>
      </w:r>
      <w:r w:rsidR="00207F5F"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հսկիչ-դրամարկղային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մեքենային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և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ցանցային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կապի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միջոցներին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ներկայացվող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տեխնիկական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պահանջները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տարածվում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են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սույն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որոշումն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ուժի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մեջ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մտնելու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օրվանից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հետո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ru-RU"/>
        </w:rPr>
        <w:t>ՀՀ</w:t>
      </w:r>
      <w:r w:rsidR="00F070A3" w:rsidRPr="00440D4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ru-RU"/>
        </w:rPr>
        <w:t>կառավարության</w:t>
      </w:r>
      <w:r w:rsidR="00F070A3" w:rsidRPr="00440D41">
        <w:rPr>
          <w:rFonts w:ascii="GHEA Grapalat" w:eastAsia="Times New Roman" w:hAnsi="GHEA Grapalat"/>
          <w:sz w:val="24"/>
          <w:szCs w:val="24"/>
          <w:lang w:val="fr-FR"/>
        </w:rPr>
        <w:t xml:space="preserve"> 2012 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ru-RU"/>
        </w:rPr>
        <w:t>թվականի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ru-RU"/>
        </w:rPr>
        <w:t>նոյեմբերի</w:t>
      </w:r>
      <w:r w:rsidR="00F070A3" w:rsidRPr="00440D41">
        <w:rPr>
          <w:rFonts w:ascii="GHEA Grapalat" w:eastAsia="Times New Roman" w:hAnsi="GHEA Grapalat"/>
          <w:sz w:val="24"/>
          <w:szCs w:val="24"/>
          <w:lang w:val="fr-FR"/>
        </w:rPr>
        <w:t xml:space="preserve"> 8-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ru-RU"/>
        </w:rPr>
        <w:t>ի</w:t>
      </w:r>
      <w:r w:rsidR="00F070A3" w:rsidRPr="00440D41">
        <w:rPr>
          <w:rFonts w:ascii="GHEA Grapalat" w:eastAsia="Times New Roman" w:hAnsi="GHEA Grapalat"/>
          <w:sz w:val="24"/>
          <w:szCs w:val="24"/>
          <w:lang w:val="fr-FR"/>
        </w:rPr>
        <w:t xml:space="preserve"> N1419-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ru-RU"/>
        </w:rPr>
        <w:t>Ն</w:t>
      </w:r>
      <w:r w:rsidR="00F070A3" w:rsidRPr="00440D41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ru-RU"/>
        </w:rPr>
        <w:t>որոշմամբ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ru-RU"/>
        </w:rPr>
        <w:t>սահմանված</w:t>
      </w:r>
      <w:r w:rsidR="00F070A3"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r w:rsidR="00207F5F" w:rsidRPr="00440D41">
        <w:rPr>
          <w:rFonts w:ascii="GHEA Grapalat" w:eastAsia="Times New Roman" w:hAnsi="GHEA Grapalat" w:cs="Sylfaen"/>
          <w:sz w:val="24"/>
          <w:szCs w:val="24"/>
          <w:lang w:val="ru-RU"/>
        </w:rPr>
        <w:t>եզրակացության</w:t>
      </w:r>
      <w:r w:rsidR="00207F5F"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համար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ներկայացվո</w:t>
      </w:r>
      <w:r w:rsidR="00207F5F" w:rsidRPr="00440D41">
        <w:rPr>
          <w:rFonts w:ascii="GHEA Grapalat" w:eastAsia="Times New Roman" w:hAnsi="GHEA Grapalat" w:cs="Sylfaen"/>
          <w:sz w:val="24"/>
          <w:szCs w:val="24"/>
          <w:lang w:val="fr-FR"/>
        </w:rPr>
        <w:t>ղ</w:t>
      </w:r>
      <w:proofErr w:type="spellEnd"/>
      <w:r w:rsidR="00207F5F"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207F5F" w:rsidRPr="00440D41">
        <w:rPr>
          <w:rFonts w:ascii="GHEA Grapalat" w:eastAsia="Times New Roman" w:hAnsi="GHEA Grapalat" w:cs="Sylfaen"/>
          <w:sz w:val="24"/>
          <w:szCs w:val="24"/>
          <w:lang w:val="fr-FR"/>
        </w:rPr>
        <w:t>հսկիչ-դրամարկղային</w:t>
      </w:r>
      <w:proofErr w:type="spellEnd"/>
      <w:r w:rsidR="00207F5F"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207F5F" w:rsidRPr="00440D41">
        <w:rPr>
          <w:rFonts w:ascii="GHEA Grapalat" w:eastAsia="Times New Roman" w:hAnsi="GHEA Grapalat" w:cs="Sylfaen"/>
          <w:sz w:val="24"/>
          <w:szCs w:val="24"/>
          <w:lang w:val="fr-FR"/>
        </w:rPr>
        <w:t>մեքենաների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և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ցանցային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կապի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միջոցների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վրա</w:t>
      </w:r>
      <w:proofErr w:type="spellEnd"/>
      <w:r w:rsidRPr="00440D41">
        <w:rPr>
          <w:rFonts w:ascii="GHEA Grapalat" w:eastAsia="Times New Roman" w:hAnsi="GHEA Grapalat" w:cs="Sylfaen"/>
          <w:sz w:val="24"/>
          <w:szCs w:val="24"/>
          <w:lang w:val="fr-FR"/>
        </w:rPr>
        <w:t>:</w:t>
      </w:r>
    </w:p>
    <w:p w:rsidR="008E0D74" w:rsidRDefault="00207F5F" w:rsidP="0025088C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մտնում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պաշտոնական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հրապարակման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օրվան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հաջորդող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տասներորդ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օրը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բացառությամբ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կետի</w:t>
      </w:r>
      <w:proofErr w:type="spellEnd"/>
      <w:r w:rsidR="00DB50FE">
        <w:rPr>
          <w:rFonts w:ascii="GHEA Grapalat" w:hAnsi="GHEA Grapalat" w:cs="Sylfaen"/>
          <w:sz w:val="24"/>
          <w:szCs w:val="24"/>
          <w:lang w:val="fr-FR"/>
        </w:rPr>
        <w:t xml:space="preserve"> 1</w:t>
      </w:r>
      <w:r w:rsidR="00877D59">
        <w:rPr>
          <w:rFonts w:ascii="GHEA Grapalat" w:hAnsi="GHEA Grapalat" w:cs="Sylfaen"/>
          <w:sz w:val="24"/>
          <w:szCs w:val="24"/>
          <w:lang w:val="hy-AM"/>
        </w:rPr>
        <w:t>2</w:t>
      </w:r>
      <w:r w:rsidRPr="00440D41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B50FE">
        <w:rPr>
          <w:rFonts w:ascii="GHEA Grapalat" w:hAnsi="GHEA Grapalat" w:cs="Sylfaen"/>
          <w:sz w:val="24"/>
          <w:szCs w:val="24"/>
          <w:lang w:val="fr-FR"/>
        </w:rPr>
        <w:t>և 1</w:t>
      </w:r>
      <w:r w:rsidR="00877D59">
        <w:rPr>
          <w:rFonts w:ascii="GHEA Grapalat" w:hAnsi="GHEA Grapalat" w:cs="Sylfaen"/>
          <w:sz w:val="24"/>
          <w:szCs w:val="24"/>
          <w:lang w:val="hy-AM"/>
        </w:rPr>
        <w:t>3</w:t>
      </w:r>
      <w:r w:rsidR="00DB50FE">
        <w:rPr>
          <w:rFonts w:ascii="GHEA Grapalat" w:hAnsi="GHEA Grapalat" w:cs="Sylfaen"/>
          <w:sz w:val="24"/>
          <w:szCs w:val="24"/>
          <w:lang w:val="fr-FR"/>
        </w:rPr>
        <w:t>-</w:t>
      </w:r>
      <w:proofErr w:type="spellStart"/>
      <w:r w:rsidR="00DB50FE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="00DB50F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ենթակետ</w:t>
      </w:r>
      <w:r w:rsidR="00DB50FE">
        <w:rPr>
          <w:rFonts w:ascii="GHEA Grapalat" w:hAnsi="GHEA Grapalat" w:cs="Sylfaen"/>
          <w:sz w:val="24"/>
          <w:szCs w:val="24"/>
          <w:lang w:val="fr-FR"/>
        </w:rPr>
        <w:t>եր</w:t>
      </w:r>
      <w:r w:rsidRPr="00440D41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որ</w:t>
      </w:r>
      <w:r w:rsidR="00DB50FE">
        <w:rPr>
          <w:rFonts w:ascii="GHEA Grapalat" w:hAnsi="GHEA Grapalat" w:cs="Sylfaen"/>
          <w:sz w:val="24"/>
          <w:szCs w:val="24"/>
          <w:lang w:val="fr-FR"/>
        </w:rPr>
        <w:t>ոնք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50FE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մտնում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մտնելու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օրը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ներառող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ամսվան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հաջորդող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7-րդ </w:t>
      </w:r>
      <w:proofErr w:type="spellStart"/>
      <w:r w:rsidRPr="00440D41">
        <w:rPr>
          <w:rFonts w:ascii="GHEA Grapalat" w:hAnsi="GHEA Grapalat" w:cs="Sylfaen"/>
          <w:sz w:val="24"/>
          <w:szCs w:val="24"/>
          <w:lang w:val="fr-FR"/>
        </w:rPr>
        <w:t>ամսվա</w:t>
      </w:r>
      <w:proofErr w:type="spellEnd"/>
      <w:r w:rsidRPr="00440D41">
        <w:rPr>
          <w:rFonts w:ascii="GHEA Grapalat" w:hAnsi="GHEA Grapalat" w:cs="Sylfaen"/>
          <w:sz w:val="24"/>
          <w:szCs w:val="24"/>
          <w:lang w:val="fr-FR"/>
        </w:rPr>
        <w:t xml:space="preserve"> 1-ին: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br w:type="page"/>
      </w:r>
      <w:r w:rsidRPr="00440D41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0D41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2017 թվականի հոկտեմբերի 5-ի N1318-Ն որոշման մեջ փոփոխություններ</w:t>
      </w:r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և </w:t>
      </w:r>
      <w:proofErr w:type="spellStart"/>
      <w:r>
        <w:rPr>
          <w:rFonts w:ascii="GHEA Grapalat" w:hAnsi="GHEA Grapalat"/>
          <w:b/>
          <w:sz w:val="24"/>
          <w:szCs w:val="24"/>
          <w:lang w:val="fr-FR"/>
        </w:rPr>
        <w:t>լրացումներ</w:t>
      </w:r>
      <w:proofErr w:type="spellEnd"/>
      <w:r w:rsidRPr="00440D41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ՀՀ կառավարության որոշման նախագծի ընդունման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E0D74" w:rsidRPr="00440D41" w:rsidRDefault="008E0D74" w:rsidP="008E0D7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GHEA Grapalat"/>
          <w:b/>
          <w:sz w:val="24"/>
          <w:szCs w:val="24"/>
        </w:rPr>
      </w:pPr>
      <w:r w:rsidRPr="00440D41">
        <w:rPr>
          <w:rFonts w:ascii="GHEA Grapalat" w:eastAsia="Times New Roman" w:hAnsi="GHEA Grapalat" w:cs="Times New Roman"/>
          <w:b/>
          <w:sz w:val="24"/>
          <w:szCs w:val="24"/>
        </w:rPr>
        <w:t>Ի</w:t>
      </w:r>
      <w:r w:rsidRPr="00440D4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րավական ակտի </w:t>
      </w:r>
      <w:r w:rsidRPr="00440D41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440D4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նհրաժեշտությունը</w:t>
      </w:r>
      <w:r w:rsidRPr="00440D41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440D4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(նպատակը).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Նախագծի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ընդուն</w:t>
      </w:r>
      <w:proofErr w:type="spellEnd"/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ումը պայմանավորված է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հսկիչ-դրամարկղային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մեքենային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և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ցանցային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կապի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միջոցներին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ներկայացվող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տեխնիկական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պահանջների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վերան</w:t>
      </w:r>
      <w:proofErr w:type="spellEnd"/>
      <w:r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յմ</w:t>
      </w:r>
      <w:proofErr w:type="spellEnd"/>
      <w:r>
        <w:rPr>
          <w:rFonts w:ascii="GHEA Grapalat" w:eastAsia="Times New Roman" w:hAnsi="GHEA Grapalat" w:cs="GHEA Grapalat"/>
          <w:sz w:val="24"/>
          <w:szCs w:val="24"/>
          <w:lang w:val="hy-AM"/>
        </w:rPr>
        <w:t>ան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440D41">
        <w:rPr>
          <w:rFonts w:ascii="GHEA Grapalat" w:eastAsia="Times New Roman" w:hAnsi="GHEA Grapalat" w:cs="GHEA Grapalat"/>
          <w:sz w:val="24"/>
          <w:szCs w:val="24"/>
        </w:rPr>
        <w:t>(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մի շարք տեխնիկական պահանջներ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վերացնելու</w:t>
      </w:r>
      <w:r w:rsidRPr="00440D41">
        <w:rPr>
          <w:rFonts w:ascii="GHEA Grapalat" w:eastAsia="Times New Roman" w:hAnsi="GHEA Grapalat" w:cs="GHEA Grapalat"/>
          <w:sz w:val="24"/>
          <w:szCs w:val="24"/>
        </w:rPr>
        <w:t>)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>, հսկիչ-դրամարկղային մեքենան հարկային մարմնում գրանցման և գրանցումից հանման գործընթացի պարզ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ե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>ց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ման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ինչպես նաև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հսկիչ-դրամարկղային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մեքենա</w:t>
      </w:r>
      <w:proofErr w:type="spellEnd"/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ները 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հաշվառումից հանելու գործընթացի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կարգավորման անհրաժեշտությամբ:</w:t>
      </w:r>
    </w:p>
    <w:p w:rsidR="008E0D74" w:rsidRPr="00440D41" w:rsidRDefault="008E0D74" w:rsidP="008E0D7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proofErr w:type="spellStart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Կարգավորման</w:t>
      </w:r>
      <w:proofErr w:type="spellEnd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հարաբերությունների</w:t>
      </w:r>
      <w:proofErr w:type="spellEnd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ներկա</w:t>
      </w:r>
      <w:proofErr w:type="spellEnd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վիճակը</w:t>
      </w:r>
      <w:proofErr w:type="spellEnd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և </w:t>
      </w:r>
      <w:proofErr w:type="spellStart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առկա</w:t>
      </w:r>
      <w:proofErr w:type="spellEnd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խնդիրները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.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Հայաստանի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Հանրապետության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կառավարության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2017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թվականի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հոկտեմբերի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5-ի N1318-Ն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որոշմա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>մբ սահմանված են հսկիչ-դրամարկղային մեքենային և ցանցային կապի միջոցներին ներկայացվող տեխնիկական պահանջները,</w:t>
      </w:r>
      <w:r w:rsidRPr="00440D41">
        <w:rPr>
          <w:rFonts w:ascii="GHEA Grapalat" w:hAnsi="GHEA Grapalat" w:cs="Sylfaen"/>
          <w:lang w:val="fr-FR"/>
        </w:rPr>
        <w:t xml:space="preserve"> 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>հսկիչ-դրամարկղային մեքենան հարկային մարմնում գրանցման և գրանցումից հանման կարգը,</w:t>
      </w:r>
      <w:r w:rsidRPr="00440D41">
        <w:rPr>
          <w:rFonts w:ascii="GHEA Grapalat" w:hAnsi="GHEA Grapalat" w:cs="Sylfaen"/>
          <w:lang w:val="fr-FR"/>
        </w:rPr>
        <w:t xml:space="preserve"> 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>հսկիչ-դրամարկղային մեքենայի կիրառության կանոնները: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Ներկայումս կարգավորման ենթակա խնդիրներ են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հսկիչ-դրամարկղային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մեքենային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և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ցանցային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կապի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միջոցներին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ներկայացվող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տեխնիկական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պահանջների</w:t>
      </w:r>
      <w:proofErr w:type="spellEnd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վերան</w:t>
      </w:r>
      <w:proofErr w:type="spellEnd"/>
      <w:r>
        <w:rPr>
          <w:rFonts w:ascii="GHEA Grapalat" w:eastAsia="Times New Roman" w:hAnsi="GHEA Grapalat" w:cs="GHEA Grapalat"/>
          <w:sz w:val="24"/>
          <w:szCs w:val="24"/>
          <w:lang w:val="hy-AM"/>
        </w:rPr>
        <w:t>ա</w:t>
      </w:r>
      <w:r w:rsidRPr="00440D41">
        <w:rPr>
          <w:rFonts w:ascii="GHEA Grapalat" w:eastAsia="Times New Roman" w:hAnsi="GHEA Grapalat" w:cs="GHEA Grapalat"/>
          <w:sz w:val="24"/>
          <w:szCs w:val="24"/>
          <w:lang w:val="fr-FR"/>
        </w:rPr>
        <w:t>յ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ումը, դրանց արդիականացումը, 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>հսկիչ-դրամարկղային մեքենան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երի գրանցման և 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>գրանցումից հանման գործընթացի պարզ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ե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>ց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ումը:</w:t>
      </w:r>
    </w:p>
    <w:p w:rsidR="008E0D74" w:rsidRPr="00440D41" w:rsidRDefault="008E0D74" w:rsidP="008E0D7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GHEA Grapalat"/>
          <w:sz w:val="24"/>
          <w:szCs w:val="24"/>
          <w:lang w:val="fr-FR"/>
        </w:rPr>
      </w:pPr>
      <w:proofErr w:type="spellStart"/>
      <w:r w:rsidRPr="00440D41">
        <w:rPr>
          <w:rFonts w:ascii="GHEA Grapalat" w:eastAsia="Times New Roman" w:hAnsi="GHEA Grapalat" w:cs="Sylfaen"/>
          <w:b/>
          <w:sz w:val="24"/>
          <w:szCs w:val="24"/>
        </w:rPr>
        <w:t>Առկա</w:t>
      </w:r>
      <w:proofErr w:type="spellEnd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b/>
          <w:sz w:val="24"/>
          <w:szCs w:val="24"/>
        </w:rPr>
        <w:t>խնդիրների</w:t>
      </w:r>
      <w:proofErr w:type="spellEnd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b/>
          <w:sz w:val="24"/>
          <w:szCs w:val="24"/>
        </w:rPr>
        <w:t>առաջարկվող</w:t>
      </w:r>
      <w:proofErr w:type="spellEnd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Sylfaen"/>
          <w:b/>
          <w:sz w:val="24"/>
          <w:szCs w:val="24"/>
        </w:rPr>
        <w:t>լուծումները</w:t>
      </w:r>
      <w:proofErr w:type="spellEnd"/>
      <w:r w:rsidRPr="00440D41">
        <w:rPr>
          <w:rFonts w:ascii="GHEA Grapalat" w:eastAsia="Times New Roman" w:hAnsi="GHEA Grapalat" w:cs="GHEA Grapalat"/>
          <w:b/>
          <w:sz w:val="24"/>
          <w:szCs w:val="24"/>
          <w:lang w:val="fr-FR"/>
        </w:rPr>
        <w:t>.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eastAsia="hy-AM"/>
        </w:rPr>
        <w:t>Նախագծով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eastAsia="hy-AM"/>
        </w:rPr>
        <w:t>առաջարկվում</w:t>
      </w:r>
      <w:proofErr w:type="spellEnd"/>
      <w:r w:rsidRPr="00543DDB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fr-FR" w:eastAsia="hy-AM"/>
        </w:rPr>
        <w:t>է</w:t>
      </w: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Pr="00440D4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վերանայել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հսկիչ-դրամարկղային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մեքենային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և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ցանցային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կապի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միջոցներին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ներկայացվող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տեխնիկական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պահանջներ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hy-AM" w:eastAsia="hy-AM"/>
        </w:rPr>
        <w:t>ը</w:t>
      </w:r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, </w:t>
      </w:r>
      <w:r w:rsidRPr="00440D4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պարզեցնել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հսկիչ-դրամարկղային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մեքենան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հարկային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մարմնում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գրանցման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և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գրանցումից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հանման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գործընթացը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,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ինչպես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proofErr w:type="gram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նաև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r w:rsidRPr="00440D4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կարգավորել</w:t>
      </w:r>
      <w:proofErr w:type="gramEnd"/>
      <w:r w:rsidRPr="00440D41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հարկ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վճարողի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գործունեությունը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դադարեցնելու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,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լուծարման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,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անհատ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ձեռնարկատիրոջ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կամ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նոտարի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մահվան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դեպքերում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ՀԴՄ-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ները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հաշվառումից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հանելու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 xml:space="preserve"> </w:t>
      </w:r>
      <w:proofErr w:type="spellStart"/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գործընթաց</w:t>
      </w:r>
      <w:proofErr w:type="spellEnd"/>
      <w:r w:rsidRPr="00440D41">
        <w:rPr>
          <w:rFonts w:ascii="GHEA Grapalat" w:eastAsia="Calibri" w:hAnsi="GHEA Grapalat" w:cs="Times New Roman"/>
          <w:sz w:val="24"/>
          <w:szCs w:val="24"/>
          <w:lang w:val="hy-AM" w:eastAsia="hy-AM"/>
        </w:rPr>
        <w:t>ը</w:t>
      </w:r>
      <w:r w:rsidRPr="00440D41">
        <w:rPr>
          <w:rFonts w:ascii="GHEA Grapalat" w:eastAsia="Calibri" w:hAnsi="GHEA Grapalat" w:cs="Times New Roman"/>
          <w:sz w:val="24"/>
          <w:szCs w:val="24"/>
          <w:lang w:val="fr-FR" w:eastAsia="hy-AM"/>
        </w:rPr>
        <w:t>:</w:t>
      </w:r>
    </w:p>
    <w:p w:rsidR="008E0D74" w:rsidRPr="00440D41" w:rsidRDefault="008E0D74" w:rsidP="008E0D7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40D41">
        <w:rPr>
          <w:rFonts w:ascii="GHEA Grapalat" w:eastAsia="Calibri" w:hAnsi="GHEA Grapalat" w:cs="Sylfaen"/>
          <w:b/>
          <w:sz w:val="24"/>
          <w:szCs w:val="24"/>
          <w:lang w:val="hy-AM"/>
        </w:rPr>
        <w:t>Կարգավորման</w:t>
      </w:r>
      <w:r w:rsidRPr="00440D41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440D41">
        <w:rPr>
          <w:rFonts w:ascii="GHEA Grapalat" w:eastAsia="Calibri" w:hAnsi="GHEA Grapalat" w:cs="Sylfaen"/>
          <w:b/>
          <w:sz w:val="24"/>
          <w:szCs w:val="24"/>
          <w:lang w:val="hy-AM"/>
        </w:rPr>
        <w:t>առարկան</w:t>
      </w:r>
      <w:r w:rsidRPr="00440D41">
        <w:rPr>
          <w:rFonts w:ascii="GHEA Grapalat" w:eastAsia="Calibri" w:hAnsi="GHEA Grapalat" w:cs="GHEA Grapalat"/>
          <w:b/>
          <w:sz w:val="24"/>
          <w:szCs w:val="24"/>
          <w:lang w:val="hy-AM"/>
        </w:rPr>
        <w:t>.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440D41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ախագծի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կարգավորման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առարկան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հսկիչ-դրամարկղային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մեքենային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ցանցային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կապի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միջոցներին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ներկայացվող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տեխնիկական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պահանջներ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440D41">
        <w:rPr>
          <w:rFonts w:ascii="GHEA Grapalat" w:eastAsia="Times New Roman" w:hAnsi="GHEA Grapalat" w:cs="Times New Roman"/>
          <w:sz w:val="24"/>
          <w:szCs w:val="24"/>
          <w:lang w:val="hy-AM"/>
        </w:rPr>
        <w:t>սահմանումն է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հսկիչ-դրամարկղային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մեքենան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հարկային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մարմնում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գրանցման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գրանցումից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հանման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lastRenderedPageBreak/>
        <w:t>գործընթաց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hy-AM"/>
        </w:rPr>
        <w:t>ի պարզեցումը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ինչպես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նաև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հարկ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վճարողի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գործունեությունը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դադարեցնելու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լուծարման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,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անհատ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ձեռնարկատիրոջ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կամ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նոտարի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մահվան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դեպքերում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ՀԴՄ-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ները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հաշվառումից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հանելու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գործընթաց</w:t>
      </w:r>
      <w:proofErr w:type="spellEnd"/>
      <w:r w:rsidRPr="00440D41">
        <w:rPr>
          <w:rFonts w:ascii="GHEA Grapalat" w:eastAsia="Times New Roman" w:hAnsi="GHEA Grapalat" w:cs="Times New Roman"/>
          <w:sz w:val="24"/>
          <w:szCs w:val="24"/>
          <w:lang w:val="hy-AM"/>
        </w:rPr>
        <w:t>ի կարգավորումն է</w:t>
      </w:r>
      <w:r w:rsidRPr="00440D41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8E0D74" w:rsidRPr="00440D41" w:rsidRDefault="008E0D74" w:rsidP="008E0D74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440D41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Նախագծի</w:t>
      </w:r>
      <w:r w:rsidRPr="00440D4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մշակման գործընթացում ներգրավված ինստիտուտները և անձինք.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40D41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ՀՀ պետական եկամուտների կոմիտեի կողմից:</w:t>
      </w:r>
    </w:p>
    <w:p w:rsidR="008E0D74" w:rsidRPr="00440D41" w:rsidRDefault="008E0D74" w:rsidP="008E0D74">
      <w:pPr>
        <w:numPr>
          <w:ilvl w:val="0"/>
          <w:numId w:val="8"/>
        </w:numPr>
        <w:tabs>
          <w:tab w:val="left" w:pos="851"/>
        </w:tabs>
        <w:autoSpaceDN w:val="0"/>
        <w:spacing w:after="0" w:line="360" w:lineRule="auto"/>
        <w:ind w:left="0" w:firstLine="567"/>
        <w:contextualSpacing/>
        <w:jc w:val="both"/>
        <w:rPr>
          <w:rFonts w:ascii="GHEA Grapalat" w:eastAsia="Calibri" w:hAnsi="GHEA Grapalat" w:cs="GHEA Grapalat"/>
          <w:b/>
          <w:sz w:val="24"/>
          <w:szCs w:val="24"/>
          <w:lang w:val="hy-AM"/>
        </w:rPr>
      </w:pPr>
      <w:r w:rsidRPr="00440D41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Pr="00440D41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440D41">
        <w:rPr>
          <w:rFonts w:ascii="GHEA Grapalat" w:eastAsia="Calibri" w:hAnsi="GHEA Grapalat" w:cs="Sylfaen"/>
          <w:b/>
          <w:sz w:val="24"/>
          <w:szCs w:val="24"/>
          <w:lang w:val="hy-AM"/>
        </w:rPr>
        <w:t>ակտի</w:t>
      </w:r>
      <w:r w:rsidRPr="00440D41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440D41">
        <w:rPr>
          <w:rFonts w:ascii="GHEA Grapalat" w:eastAsia="Calibri" w:hAnsi="GHEA Grapalat" w:cs="Sylfaen"/>
          <w:b/>
          <w:sz w:val="24"/>
          <w:szCs w:val="24"/>
          <w:lang w:val="hy-AM"/>
        </w:rPr>
        <w:t>կիրառման</w:t>
      </w:r>
      <w:r w:rsidRPr="00440D41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440D41">
        <w:rPr>
          <w:rFonts w:ascii="GHEA Grapalat" w:eastAsia="Calibri" w:hAnsi="GHEA Grapalat" w:cs="Sylfaen"/>
          <w:b/>
          <w:sz w:val="24"/>
          <w:szCs w:val="24"/>
          <w:lang w:val="hy-AM"/>
        </w:rPr>
        <w:t>դեպքում</w:t>
      </w:r>
      <w:r w:rsidRPr="00440D41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440D41">
        <w:rPr>
          <w:rFonts w:ascii="GHEA Grapalat" w:eastAsia="Calibri" w:hAnsi="GHEA Grapalat" w:cs="Sylfaen"/>
          <w:b/>
          <w:sz w:val="24"/>
          <w:szCs w:val="24"/>
          <w:lang w:val="hy-AM"/>
        </w:rPr>
        <w:t>ակնկալվող</w:t>
      </w:r>
      <w:r w:rsidRPr="00440D41">
        <w:rPr>
          <w:rFonts w:ascii="GHEA Grapalat" w:eastAsia="Calibri" w:hAnsi="GHEA Grapalat" w:cs="GHEA Grapalat"/>
          <w:b/>
          <w:sz w:val="24"/>
          <w:szCs w:val="24"/>
          <w:lang w:val="hy-AM"/>
        </w:rPr>
        <w:t xml:space="preserve"> </w:t>
      </w:r>
      <w:r w:rsidRPr="00440D41">
        <w:rPr>
          <w:rFonts w:ascii="GHEA Grapalat" w:eastAsia="Calibri" w:hAnsi="GHEA Grapalat" w:cs="Sylfaen"/>
          <w:b/>
          <w:sz w:val="24"/>
          <w:szCs w:val="24"/>
          <w:lang w:val="hy-AM"/>
        </w:rPr>
        <w:t>արդյունքը</w:t>
      </w:r>
      <w:r w:rsidRPr="00440D41">
        <w:rPr>
          <w:rFonts w:ascii="GHEA Grapalat" w:eastAsia="Calibri" w:hAnsi="GHEA Grapalat" w:cs="GHEA Grapalat"/>
          <w:b/>
          <w:sz w:val="24"/>
          <w:szCs w:val="24"/>
          <w:lang w:val="hy-AM"/>
        </w:rPr>
        <w:t>.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440D41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440D41">
        <w:rPr>
          <w:rFonts w:ascii="GHEA Grapalat" w:eastAsia="Times New Roman" w:hAnsi="GHEA Grapalat" w:cs="Sylfaen"/>
          <w:sz w:val="24"/>
          <w:szCs w:val="24"/>
          <w:lang w:val="hy-AM"/>
        </w:rPr>
        <w:t>ընդունման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440D4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440D41">
        <w:rPr>
          <w:rFonts w:ascii="GHEA Grapalat" w:eastAsia="Times New Roman" w:hAnsi="GHEA Grapalat" w:cs="Sylfaen"/>
          <w:sz w:val="24"/>
          <w:szCs w:val="24"/>
          <w:lang w:val="hy-AM"/>
        </w:rPr>
        <w:t>ակնկալվում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440D4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40D41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հաստատել հսկիչ-դրամարկղային մեքենաներին և ցանցային կապի միջոցներին ներկայացվող տեխնիկական պահանջները, հսկիչ-դրամարկղային մեքենան հարկային մարմնում գրանցման և գրանցումից հանման գործընթացը: </w:t>
      </w:r>
    </w:p>
    <w:p w:rsidR="008E0D74" w:rsidRPr="00440D41" w:rsidRDefault="008E0D74" w:rsidP="008E0D74">
      <w:pP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40D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br w:type="page"/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40D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>ՏԵՂԵԿԱՆՔ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8E0D74" w:rsidRPr="00440D41" w:rsidRDefault="008E0D74" w:rsidP="008E0D74">
      <w:pPr>
        <w:tabs>
          <w:tab w:val="left" w:pos="851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440D41">
        <w:rPr>
          <w:rFonts w:ascii="GHEA Grapalat" w:hAnsi="GHEA Grapalat"/>
          <w:b/>
          <w:sz w:val="24"/>
          <w:szCs w:val="24"/>
          <w:lang w:val="fr-FR"/>
        </w:rPr>
        <w:t>«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Հայաստանի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Հանրապետության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կառավարության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2017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թվականի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հոկտեմբերի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5-ի N1318-Ն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որոշման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մեջ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փոփոխություններ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լրացումներ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կատարելու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  <w:r w:rsidRPr="00440D41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440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ՀՀ</w:t>
      </w:r>
      <w:r w:rsidRPr="00440D4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440D4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440D4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440D41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Pr="00440D4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կապակցությամբ</w:t>
      </w:r>
      <w:r w:rsidRPr="00440D4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այլ</w:t>
      </w:r>
      <w:r w:rsidRPr="00440D4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նորմատիվ</w:t>
      </w:r>
      <w:r w:rsidRPr="00440D4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իրավական</w:t>
      </w:r>
      <w:r w:rsidRPr="00440D4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ակտերի</w:t>
      </w:r>
      <w:r w:rsidRPr="00440D4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ընդունման</w:t>
      </w:r>
      <w:r w:rsidRPr="00440D4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անհրաժեշտության</w:t>
      </w:r>
      <w:r w:rsidRPr="00440D41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 </w:t>
      </w:r>
      <w:r w:rsidRPr="00440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8E0D74" w:rsidRPr="00440D41" w:rsidRDefault="008E0D74" w:rsidP="008E0D74">
      <w:pPr>
        <w:tabs>
          <w:tab w:val="left" w:pos="-3261"/>
          <w:tab w:val="left" w:pos="851"/>
        </w:tabs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fr-FR"/>
        </w:rPr>
      </w:pP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440D41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CD3D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CD3D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CD3DA4">
        <w:rPr>
          <w:rFonts w:ascii="GHEA Grapalat" w:hAnsi="GHEA Grapalat"/>
          <w:sz w:val="24"/>
          <w:szCs w:val="24"/>
          <w:lang w:val="fr-FR"/>
        </w:rPr>
        <w:t xml:space="preserve"> 2017 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CD3D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հոկտեմբերի</w:t>
      </w:r>
      <w:proofErr w:type="spellEnd"/>
      <w:r w:rsidRPr="00CD3DA4">
        <w:rPr>
          <w:rFonts w:ascii="GHEA Grapalat" w:hAnsi="GHEA Grapalat"/>
          <w:sz w:val="24"/>
          <w:szCs w:val="24"/>
          <w:lang w:val="fr-FR"/>
        </w:rPr>
        <w:t xml:space="preserve"> 5-ի N1318-Ն 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 w:rsidRPr="00CD3D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Pr="00CD3D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 w:rsidRPr="00CD3DA4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 w:rsidRPr="00CD3D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 w:rsidRPr="00CD3DA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440D41">
        <w:rPr>
          <w:rFonts w:ascii="GHEA Grapalat" w:hAnsi="GHEA Grapalat"/>
          <w:sz w:val="24"/>
          <w:szCs w:val="24"/>
          <w:lang w:val="fr-FR"/>
        </w:rPr>
        <w:t xml:space="preserve">»  </w:t>
      </w:r>
      <w:r w:rsidRPr="00440D41">
        <w:rPr>
          <w:rFonts w:ascii="GHEA Grapalat" w:hAnsi="GHEA Grapalat" w:cs="Sylfaen"/>
          <w:color w:val="000000"/>
          <w:sz w:val="24"/>
          <w:szCs w:val="24"/>
        </w:rPr>
        <w:t>ՀՀ</w:t>
      </w:r>
      <w:r w:rsidRPr="00440D4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440D4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440D4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նախագծի</w:t>
      </w:r>
      <w:proofErr w:type="spellEnd"/>
      <w:r w:rsidRPr="00440D4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ընդունման</w:t>
      </w:r>
      <w:proofErr w:type="spellEnd"/>
      <w:r w:rsidRPr="00440D4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proofErr w:type="spellEnd"/>
      <w:r w:rsidRPr="00440D4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այլ</w:t>
      </w:r>
      <w:proofErr w:type="spellEnd"/>
      <w:r w:rsidRPr="00440D4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նորմատիվ</w:t>
      </w:r>
      <w:proofErr w:type="spellEnd"/>
      <w:r w:rsidRPr="00440D4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Pr="00440D4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ակտեր</w:t>
      </w:r>
      <w:proofErr w:type="spellEnd"/>
      <w:r w:rsidRPr="00440D4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ընդունել</w:t>
      </w:r>
      <w:proofErr w:type="spellEnd"/>
      <w:r w:rsidRPr="00440D4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անհրաժեշտ</w:t>
      </w:r>
      <w:proofErr w:type="spellEnd"/>
      <w:r w:rsidRPr="00440D4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440D41">
        <w:rPr>
          <w:rFonts w:ascii="GHEA Grapalat" w:hAnsi="GHEA Grapalat" w:cs="Sylfaen"/>
          <w:color w:val="000000"/>
          <w:sz w:val="24"/>
          <w:szCs w:val="24"/>
        </w:rPr>
        <w:t>չէ</w:t>
      </w:r>
      <w:proofErr w:type="spellEnd"/>
      <w:r w:rsidRPr="00440D41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  <w:r w:rsidRPr="00440D4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ՏԵՂԵԿԱՆՔ</w:t>
      </w:r>
    </w:p>
    <w:p w:rsidR="008E0D74" w:rsidRPr="00440D41" w:rsidRDefault="008E0D74" w:rsidP="008E0D74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fr-FR"/>
        </w:rPr>
      </w:pPr>
    </w:p>
    <w:p w:rsidR="008E0D74" w:rsidRPr="00440D41" w:rsidRDefault="008E0D74" w:rsidP="008E0D74">
      <w:pPr>
        <w:tabs>
          <w:tab w:val="left" w:pos="851"/>
        </w:tabs>
        <w:spacing w:after="0"/>
        <w:jc w:val="center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440D41">
        <w:rPr>
          <w:rFonts w:ascii="GHEA Grapalat" w:hAnsi="GHEA Grapalat"/>
          <w:b/>
          <w:sz w:val="24"/>
          <w:szCs w:val="24"/>
          <w:lang w:val="fr-FR"/>
        </w:rPr>
        <w:t>«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Հայաստանի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Հանրապետության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կառավարության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2017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թվականի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հոկտեմբերի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5-ի N1318-Ն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որոշման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մեջ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փոփոխություններ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լրացումներ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կատարելու</w:t>
      </w:r>
      <w:proofErr w:type="spellEnd"/>
      <w:r w:rsidRPr="00CD3DA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D3DA4">
        <w:rPr>
          <w:rFonts w:ascii="GHEA Grapalat" w:hAnsi="GHEA Grapalat"/>
          <w:b/>
          <w:sz w:val="24"/>
          <w:szCs w:val="24"/>
          <w:lang w:val="fr-FR"/>
        </w:rPr>
        <w:t>մասին</w:t>
      </w:r>
      <w:proofErr w:type="spellEnd"/>
      <w:r w:rsidRPr="00440D41">
        <w:rPr>
          <w:rFonts w:ascii="GHEA Grapalat" w:hAnsi="GHEA Grapalat"/>
          <w:b/>
          <w:sz w:val="24"/>
          <w:szCs w:val="24"/>
          <w:lang w:val="fr-FR"/>
        </w:rPr>
        <w:t xml:space="preserve">»  </w:t>
      </w:r>
      <w:r w:rsidRPr="00440D41">
        <w:rPr>
          <w:rFonts w:ascii="GHEA Grapalat" w:hAnsi="GHEA Grapalat"/>
          <w:b/>
          <w:color w:val="000000"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և ծախսերի ավելացման կամ նվազեցման մասին</w:t>
      </w:r>
    </w:p>
    <w:p w:rsidR="008E0D74" w:rsidRPr="00440D41" w:rsidRDefault="008E0D74" w:rsidP="008E0D74">
      <w:pPr>
        <w:tabs>
          <w:tab w:val="left" w:pos="851"/>
        </w:tabs>
        <w:spacing w:before="100" w:beforeAutospacing="1" w:after="100" w:afterAutospacing="1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E0D74" w:rsidRPr="009843AF" w:rsidRDefault="008E0D74" w:rsidP="008E0D7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40D41">
        <w:rPr>
          <w:rFonts w:ascii="GHEA Grapalat" w:hAnsi="GHEA Grapalat"/>
          <w:sz w:val="24"/>
          <w:szCs w:val="24"/>
          <w:lang w:val="hy-AM"/>
        </w:rPr>
        <w:t>«</w:t>
      </w:r>
      <w:r w:rsidRPr="00CD3DA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 հոկտեմբերի 5-ի N1318-Ն որոշման մեջ փոփոխություններ և լրացումներ կատարելու մասին</w:t>
      </w:r>
      <w:r w:rsidRPr="00440D4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40D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0D41">
        <w:rPr>
          <w:rFonts w:ascii="GHEA Grapalat" w:hAnsi="GHEA Grapalat" w:cs="Sylfaen"/>
          <w:color w:val="000000"/>
          <w:sz w:val="24"/>
          <w:szCs w:val="24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և ծախսերի ավելացում կամ</w:t>
      </w:r>
      <w:r w:rsidRPr="00440D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0D41">
        <w:rPr>
          <w:rFonts w:ascii="GHEA Grapalat" w:hAnsi="GHEA Grapalat" w:cs="Sylfaen"/>
          <w:color w:val="000000"/>
          <w:sz w:val="24"/>
          <w:szCs w:val="24"/>
          <w:lang w:val="hy-AM"/>
        </w:rPr>
        <w:t>նվազեցում</w:t>
      </w:r>
      <w:r w:rsidRPr="00440D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0D41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Pr="00440D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40D41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նախատեսվում</w:t>
      </w:r>
      <w:r w:rsidRPr="00440D4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37044" w:rsidRPr="008E0D74" w:rsidRDefault="00B37044" w:rsidP="008E0D74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B37044" w:rsidRPr="008E0D74" w:rsidSect="00640711">
      <w:pgSz w:w="11906" w:h="16838" w:code="9"/>
      <w:pgMar w:top="851" w:right="567" w:bottom="567" w:left="1134" w:header="425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7A" w:rsidRDefault="0068117A" w:rsidP="00B3709A">
      <w:pPr>
        <w:spacing w:after="0" w:line="240" w:lineRule="auto"/>
      </w:pPr>
      <w:r>
        <w:separator/>
      </w:r>
    </w:p>
  </w:endnote>
  <w:endnote w:type="continuationSeparator" w:id="0">
    <w:p w:rsidR="0068117A" w:rsidRDefault="0068117A" w:rsidP="00B3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7A" w:rsidRDefault="0068117A" w:rsidP="00B3709A">
      <w:pPr>
        <w:spacing w:after="0" w:line="240" w:lineRule="auto"/>
      </w:pPr>
      <w:r>
        <w:separator/>
      </w:r>
    </w:p>
  </w:footnote>
  <w:footnote w:type="continuationSeparator" w:id="0">
    <w:p w:rsidR="0068117A" w:rsidRDefault="0068117A" w:rsidP="00B37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293"/>
    <w:multiLevelType w:val="hybridMultilevel"/>
    <w:tmpl w:val="6A7455D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811363"/>
    <w:multiLevelType w:val="hybridMultilevel"/>
    <w:tmpl w:val="0E84218E"/>
    <w:lvl w:ilvl="0" w:tplc="6658DA66">
      <w:start w:val="14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FFB0787"/>
    <w:multiLevelType w:val="hybridMultilevel"/>
    <w:tmpl w:val="B8DA262C"/>
    <w:lvl w:ilvl="0" w:tplc="9068887E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4ACD6F29"/>
    <w:multiLevelType w:val="hybridMultilevel"/>
    <w:tmpl w:val="C6009B34"/>
    <w:lvl w:ilvl="0" w:tplc="D1DA54DE">
      <w:start w:val="1"/>
      <w:numFmt w:val="decimal"/>
      <w:lvlText w:val="%1)"/>
      <w:lvlJc w:val="left"/>
      <w:pPr>
        <w:ind w:left="3496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>
    <w:nsid w:val="50BD2CB1"/>
    <w:multiLevelType w:val="hybridMultilevel"/>
    <w:tmpl w:val="25FEEDE4"/>
    <w:lvl w:ilvl="0" w:tplc="D1DA54DE">
      <w:start w:val="1"/>
      <w:numFmt w:val="decimal"/>
      <w:lvlText w:val="%1)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514F1ABD"/>
    <w:multiLevelType w:val="hybridMultilevel"/>
    <w:tmpl w:val="55203AC8"/>
    <w:lvl w:ilvl="0" w:tplc="75C6B790">
      <w:start w:val="4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F0D6F"/>
    <w:multiLevelType w:val="hybridMultilevel"/>
    <w:tmpl w:val="369C7C80"/>
    <w:lvl w:ilvl="0" w:tplc="575A8E52">
      <w:start w:val="1"/>
      <w:numFmt w:val="decimal"/>
      <w:lvlText w:val="%1."/>
      <w:lvlJc w:val="left"/>
      <w:pPr>
        <w:ind w:left="1377" w:hanging="810"/>
      </w:pPr>
      <w:rPr>
        <w:rFonts w:eastAsiaTheme="minorHAnsi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A7D3099"/>
    <w:multiLevelType w:val="hybridMultilevel"/>
    <w:tmpl w:val="13749CD2"/>
    <w:lvl w:ilvl="0" w:tplc="B6B263F6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6C7A23"/>
    <w:multiLevelType w:val="hybridMultilevel"/>
    <w:tmpl w:val="E764A9B0"/>
    <w:lvl w:ilvl="0" w:tplc="51D6F2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9DB27FA"/>
    <w:multiLevelType w:val="hybridMultilevel"/>
    <w:tmpl w:val="CF5A3626"/>
    <w:lvl w:ilvl="0" w:tplc="7B26F446">
      <w:start w:val="1"/>
      <w:numFmt w:val="decimal"/>
      <w:lvlText w:val="%1."/>
      <w:lvlJc w:val="left"/>
      <w:pPr>
        <w:ind w:left="5078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DCD0468"/>
    <w:multiLevelType w:val="hybridMultilevel"/>
    <w:tmpl w:val="98E2BAAA"/>
    <w:lvl w:ilvl="0" w:tplc="6658DA66">
      <w:start w:val="14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15"/>
    <w:rsid w:val="00080D91"/>
    <w:rsid w:val="000A549A"/>
    <w:rsid w:val="000B0A3D"/>
    <w:rsid w:val="000B6CB5"/>
    <w:rsid w:val="000E1461"/>
    <w:rsid w:val="000E2BBD"/>
    <w:rsid w:val="00110C37"/>
    <w:rsid w:val="0015004E"/>
    <w:rsid w:val="001C678E"/>
    <w:rsid w:val="001C7655"/>
    <w:rsid w:val="001D617D"/>
    <w:rsid w:val="001F0104"/>
    <w:rsid w:val="001F21B0"/>
    <w:rsid w:val="002048E9"/>
    <w:rsid w:val="00207F5F"/>
    <w:rsid w:val="002224DA"/>
    <w:rsid w:val="00223203"/>
    <w:rsid w:val="0025088C"/>
    <w:rsid w:val="002B1781"/>
    <w:rsid w:val="002C30E0"/>
    <w:rsid w:val="002D751A"/>
    <w:rsid w:val="002E306D"/>
    <w:rsid w:val="002F2DDE"/>
    <w:rsid w:val="002F5D38"/>
    <w:rsid w:val="00306786"/>
    <w:rsid w:val="003400D8"/>
    <w:rsid w:val="00355987"/>
    <w:rsid w:val="003A190A"/>
    <w:rsid w:val="003E2290"/>
    <w:rsid w:val="003E312E"/>
    <w:rsid w:val="00440D41"/>
    <w:rsid w:val="00452C7F"/>
    <w:rsid w:val="00464027"/>
    <w:rsid w:val="00475A93"/>
    <w:rsid w:val="00495617"/>
    <w:rsid w:val="004C3195"/>
    <w:rsid w:val="00504F2A"/>
    <w:rsid w:val="00543BBD"/>
    <w:rsid w:val="00543DDB"/>
    <w:rsid w:val="005876AD"/>
    <w:rsid w:val="00587FB9"/>
    <w:rsid w:val="005A2F93"/>
    <w:rsid w:val="005B3253"/>
    <w:rsid w:val="00604BE2"/>
    <w:rsid w:val="00606A15"/>
    <w:rsid w:val="00617CF1"/>
    <w:rsid w:val="00631A70"/>
    <w:rsid w:val="00636CDB"/>
    <w:rsid w:val="00640711"/>
    <w:rsid w:val="00641936"/>
    <w:rsid w:val="00680108"/>
    <w:rsid w:val="0068117A"/>
    <w:rsid w:val="006A1A52"/>
    <w:rsid w:val="006A5D16"/>
    <w:rsid w:val="006A62DA"/>
    <w:rsid w:val="006C2086"/>
    <w:rsid w:val="006F0873"/>
    <w:rsid w:val="00736A25"/>
    <w:rsid w:val="00757561"/>
    <w:rsid w:val="00760BBF"/>
    <w:rsid w:val="0076331F"/>
    <w:rsid w:val="007A7356"/>
    <w:rsid w:val="007C0062"/>
    <w:rsid w:val="007D2B73"/>
    <w:rsid w:val="007F6FF7"/>
    <w:rsid w:val="00815C3B"/>
    <w:rsid w:val="00877D59"/>
    <w:rsid w:val="00894667"/>
    <w:rsid w:val="008E0D74"/>
    <w:rsid w:val="009114C0"/>
    <w:rsid w:val="009256A8"/>
    <w:rsid w:val="0097584A"/>
    <w:rsid w:val="00975F12"/>
    <w:rsid w:val="009843AF"/>
    <w:rsid w:val="00984B99"/>
    <w:rsid w:val="009A183A"/>
    <w:rsid w:val="009A6B88"/>
    <w:rsid w:val="00A24A8B"/>
    <w:rsid w:val="00A34AB3"/>
    <w:rsid w:val="00A57A34"/>
    <w:rsid w:val="00A71C98"/>
    <w:rsid w:val="00A814E1"/>
    <w:rsid w:val="00A96E26"/>
    <w:rsid w:val="00AB1154"/>
    <w:rsid w:val="00B17009"/>
    <w:rsid w:val="00B2180B"/>
    <w:rsid w:val="00B37044"/>
    <w:rsid w:val="00B3709A"/>
    <w:rsid w:val="00B42BF6"/>
    <w:rsid w:val="00B87613"/>
    <w:rsid w:val="00B96FFE"/>
    <w:rsid w:val="00BD6D37"/>
    <w:rsid w:val="00BF1DEA"/>
    <w:rsid w:val="00BF3FED"/>
    <w:rsid w:val="00C23C0B"/>
    <w:rsid w:val="00C73434"/>
    <w:rsid w:val="00C92185"/>
    <w:rsid w:val="00C934F2"/>
    <w:rsid w:val="00CB2B87"/>
    <w:rsid w:val="00CD1A7C"/>
    <w:rsid w:val="00CD3DA4"/>
    <w:rsid w:val="00D104E4"/>
    <w:rsid w:val="00D109EB"/>
    <w:rsid w:val="00D51730"/>
    <w:rsid w:val="00D82F45"/>
    <w:rsid w:val="00D952B7"/>
    <w:rsid w:val="00DB50FE"/>
    <w:rsid w:val="00DB7CC8"/>
    <w:rsid w:val="00E6750C"/>
    <w:rsid w:val="00E70ADD"/>
    <w:rsid w:val="00E717C5"/>
    <w:rsid w:val="00E90F9C"/>
    <w:rsid w:val="00E96268"/>
    <w:rsid w:val="00EC058E"/>
    <w:rsid w:val="00EC6F74"/>
    <w:rsid w:val="00F070A3"/>
    <w:rsid w:val="00F50D02"/>
    <w:rsid w:val="00F706B6"/>
    <w:rsid w:val="00F912B1"/>
    <w:rsid w:val="00F93475"/>
    <w:rsid w:val="00F93A4C"/>
    <w:rsid w:val="00F9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93475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6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640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7A7356"/>
    <w:rPr>
      <w:b/>
      <w:bCs/>
    </w:rPr>
  </w:style>
  <w:style w:type="character" w:styleId="Emphasis">
    <w:name w:val="Emphasis"/>
    <w:basedOn w:val="DefaultParagraphFont"/>
    <w:uiPriority w:val="20"/>
    <w:qFormat/>
    <w:rsid w:val="007A7356"/>
    <w:rPr>
      <w:i/>
      <w:iCs/>
    </w:rPr>
  </w:style>
  <w:style w:type="paragraph" w:customStyle="1" w:styleId="Style15">
    <w:name w:val="Style1.5"/>
    <w:basedOn w:val="Normal"/>
    <w:rsid w:val="007A7356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7A7356"/>
  </w:style>
  <w:style w:type="paragraph" w:styleId="BodyText">
    <w:name w:val="Body Text"/>
    <w:basedOn w:val="Normal"/>
    <w:link w:val="BodyTextChar"/>
    <w:uiPriority w:val="99"/>
    <w:rsid w:val="007A7356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7A7356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3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9A"/>
  </w:style>
  <w:style w:type="paragraph" w:styleId="Footer">
    <w:name w:val="footer"/>
    <w:basedOn w:val="Normal"/>
    <w:link w:val="FooterChar"/>
    <w:uiPriority w:val="99"/>
    <w:unhideWhenUsed/>
    <w:rsid w:val="00B3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9A"/>
  </w:style>
  <w:style w:type="paragraph" w:styleId="BalloonText">
    <w:name w:val="Balloon Text"/>
    <w:basedOn w:val="Normal"/>
    <w:link w:val="BalloonTextChar"/>
    <w:uiPriority w:val="99"/>
    <w:semiHidden/>
    <w:unhideWhenUsed/>
    <w:rsid w:val="00B1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93475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6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640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7A7356"/>
    <w:rPr>
      <w:b/>
      <w:bCs/>
    </w:rPr>
  </w:style>
  <w:style w:type="character" w:styleId="Emphasis">
    <w:name w:val="Emphasis"/>
    <w:basedOn w:val="DefaultParagraphFont"/>
    <w:uiPriority w:val="20"/>
    <w:qFormat/>
    <w:rsid w:val="007A7356"/>
    <w:rPr>
      <w:i/>
      <w:iCs/>
    </w:rPr>
  </w:style>
  <w:style w:type="paragraph" w:customStyle="1" w:styleId="Style15">
    <w:name w:val="Style1.5"/>
    <w:basedOn w:val="Normal"/>
    <w:rsid w:val="007A7356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7A7356"/>
  </w:style>
  <w:style w:type="paragraph" w:styleId="BodyText">
    <w:name w:val="Body Text"/>
    <w:basedOn w:val="Normal"/>
    <w:link w:val="BodyTextChar"/>
    <w:uiPriority w:val="99"/>
    <w:rsid w:val="007A7356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7A7356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3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9A"/>
  </w:style>
  <w:style w:type="paragraph" w:styleId="Footer">
    <w:name w:val="footer"/>
    <w:basedOn w:val="Normal"/>
    <w:link w:val="FooterChar"/>
    <w:uiPriority w:val="99"/>
    <w:unhideWhenUsed/>
    <w:rsid w:val="00B37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9A"/>
  </w:style>
  <w:style w:type="paragraph" w:styleId="BalloonText">
    <w:name w:val="Balloon Text"/>
    <w:basedOn w:val="Normal"/>
    <w:link w:val="BalloonTextChar"/>
    <w:uiPriority w:val="99"/>
    <w:semiHidden/>
    <w:unhideWhenUsed/>
    <w:rsid w:val="00B1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C422-6E1F-4DA3-91EB-1567D88C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Andranik Muradyan</dc:creator>
  <cp:lastModifiedBy>Irina Vardanyan</cp:lastModifiedBy>
  <cp:revision>3</cp:revision>
  <cp:lastPrinted>2019-02-25T12:25:00Z</cp:lastPrinted>
  <dcterms:created xsi:type="dcterms:W3CDTF">2019-03-26T06:12:00Z</dcterms:created>
  <dcterms:modified xsi:type="dcterms:W3CDTF">2019-03-26T06:12:00Z</dcterms:modified>
  <cp:keywords>Mulberry 2.0</cp:keywords>
</cp:coreProperties>
</file>