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05" w:rsidRPr="004238C6" w:rsidRDefault="00EC2805" w:rsidP="004238C6">
      <w:pPr>
        <w:tabs>
          <w:tab w:val="num" w:pos="0"/>
        </w:tabs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4238C6">
        <w:rPr>
          <w:rFonts w:ascii="GHEA Grapalat" w:hAnsi="GHEA Grapalat" w:cs="Sylfaen"/>
          <w:b/>
          <w:lang w:val="hy-AM"/>
        </w:rPr>
        <w:t>Ա Մ Փ Ո</w:t>
      </w:r>
      <w:bookmarkStart w:id="0" w:name="_GoBack"/>
      <w:bookmarkEnd w:id="0"/>
      <w:r w:rsidRPr="004238C6">
        <w:rPr>
          <w:rFonts w:ascii="GHEA Grapalat" w:hAnsi="GHEA Grapalat" w:cs="Sylfaen"/>
          <w:b/>
          <w:lang w:val="hy-AM"/>
        </w:rPr>
        <w:t xml:space="preserve"> Փ Ա Թ Ե Ր Թ</w:t>
      </w:r>
    </w:p>
    <w:p w:rsidR="002E0CA1" w:rsidRPr="004238C6" w:rsidRDefault="00EC2805" w:rsidP="004238C6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4238C6">
        <w:rPr>
          <w:rFonts w:ascii="GHEA Grapalat" w:hAnsi="GHEA Grapalat" w:cs="Sylfaen"/>
          <w:b/>
          <w:lang w:val="hy-AM"/>
        </w:rPr>
        <w:t>«</w:t>
      </w:r>
      <w:r w:rsidR="002E0CA1" w:rsidRPr="004238C6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2018 ԹՎԱԿԱՆԻ </w:t>
      </w:r>
    </w:p>
    <w:p w:rsidR="00EC2805" w:rsidRPr="004238C6" w:rsidRDefault="002E0CA1" w:rsidP="004238C6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4238C6">
        <w:rPr>
          <w:rFonts w:ascii="GHEA Grapalat" w:hAnsi="GHEA Grapalat" w:cs="Sylfaen"/>
          <w:b/>
          <w:lang w:val="hy-AM"/>
        </w:rPr>
        <w:t>ՀՈՒԼԻՍԻ 19-Ի N 893-Լ ՈՐՈՇՄԱՆ ՄԵՋ ԼՐԱՑՈՒՄ ԿԱՏԱՐԵԼՈՒ ՄԱՍԻՆ»</w:t>
      </w:r>
      <w:r w:rsidR="00EC2805" w:rsidRPr="004238C6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ՈՐՈՇՄԱՆ ՆԱԽԱԳԾԻ ՎԵՐԱԲԵՐՅԱԼ ՇԱՀԱԳՐԳԻՌ ՄԱՐՄԻՆՆԵՐԻՑ ՍՏԱՑՎԱԾ ԱՌԱՋԱՐԿՈՒԹՅՈՒՆՆԵՐԻ ԵՎ ԱՌԱՐԿՈՒԹՅՈՒՆՆԵՐԻ </w:t>
      </w:r>
    </w:p>
    <w:p w:rsidR="00EC2805" w:rsidRPr="005658EF" w:rsidRDefault="00EC2805" w:rsidP="004238C6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C2805" w:rsidRPr="005658EF" w:rsidRDefault="00EC2805" w:rsidP="00EC2805">
      <w:pPr>
        <w:jc w:val="center"/>
        <w:rPr>
          <w:rFonts w:ascii="GHEA Grapalat" w:hAnsi="GHEA Grapalat"/>
          <w:b/>
          <w:lang w:val="hy-AM"/>
        </w:rPr>
      </w:pPr>
    </w:p>
    <w:tbl>
      <w:tblPr>
        <w:tblW w:w="149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580"/>
        <w:gridCol w:w="3780"/>
        <w:gridCol w:w="2340"/>
      </w:tblGrid>
      <w:tr w:rsidR="00EC2805" w:rsidRPr="005658EF" w:rsidTr="004238C6">
        <w:tc>
          <w:tcPr>
            <w:tcW w:w="3240" w:type="dxa"/>
            <w:vAlign w:val="center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hy-AM"/>
              </w:rPr>
            </w:pPr>
            <w:r w:rsidRPr="005658EF">
              <w:rPr>
                <w:rFonts w:ascii="GHEA Grapalat" w:hAnsi="GHEA Grapalat" w:cs="Sylfaen"/>
                <w:lang w:val="hy-AM"/>
              </w:rPr>
              <w:t>Առարկության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>,</w:t>
            </w:r>
            <w:r w:rsidRPr="005658EF">
              <w:rPr>
                <w:rFonts w:ascii="GHEA Grapalat" w:hAnsi="GHEA Grapalat" w:cs="Times Armenian"/>
                <w:lang w:val="hy-AM"/>
              </w:rPr>
              <w:br/>
            </w:r>
            <w:r w:rsidRPr="005658EF">
              <w:rPr>
                <w:rFonts w:ascii="GHEA Grapalat" w:hAnsi="GHEA Grapalat" w:cs="Sylfaen"/>
                <w:lang w:val="hy-AM"/>
              </w:rPr>
              <w:t>առաջարկության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658EF">
              <w:rPr>
                <w:rFonts w:ascii="GHEA Grapalat" w:hAnsi="GHEA Grapalat" w:cs="Sylfaen"/>
                <w:lang w:val="hy-AM"/>
              </w:rPr>
              <w:t>հեղինակ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5658EF">
              <w:rPr>
                <w:rFonts w:ascii="GHEA Grapalat" w:hAnsi="GHEA Grapalat" w:cs="Sylfaen"/>
                <w:lang w:val="hy-AM"/>
              </w:rPr>
              <w:t>գրության ստացման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658EF">
              <w:rPr>
                <w:rFonts w:ascii="GHEA Grapalat" w:hAnsi="GHEA Grapalat" w:cs="Sylfaen"/>
                <w:lang w:val="hy-AM"/>
              </w:rPr>
              <w:t>ամսաթիվ, գրության համար</w:t>
            </w:r>
            <w:r w:rsidRPr="005658EF">
              <w:rPr>
                <w:rFonts w:ascii="GHEA Grapalat" w:hAnsi="GHEA Grapalat" w:cs="Times Armenian"/>
                <w:lang w:val="hy-AM"/>
              </w:rPr>
              <w:t>)</w:t>
            </w:r>
          </w:p>
        </w:tc>
        <w:tc>
          <w:tcPr>
            <w:tcW w:w="5580" w:type="dxa"/>
            <w:vAlign w:val="center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hy-AM"/>
              </w:rPr>
            </w:pPr>
            <w:r w:rsidRPr="005658EF">
              <w:rPr>
                <w:rFonts w:ascii="GHEA Grapalat" w:hAnsi="GHEA Grapalat" w:cs="Sylfaen"/>
                <w:lang w:val="hy-AM"/>
              </w:rPr>
              <w:t>Առարկության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5658EF">
              <w:rPr>
                <w:rFonts w:ascii="GHEA Grapalat" w:hAnsi="GHEA Grapalat" w:cs="Sylfaen"/>
                <w:lang w:val="hy-AM"/>
              </w:rPr>
              <w:t>առաջարկության</w:t>
            </w:r>
            <w:r w:rsidRPr="005658EF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5658EF">
              <w:rPr>
                <w:rFonts w:ascii="GHEA Grapalat" w:hAnsi="GHEA Grapalat" w:cs="Sylfaen"/>
                <w:lang w:val="hy-AM"/>
              </w:rPr>
              <w:t>բովանդակություն</w:t>
            </w:r>
          </w:p>
        </w:tc>
        <w:tc>
          <w:tcPr>
            <w:tcW w:w="3780" w:type="dxa"/>
            <w:vAlign w:val="center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hy-AM"/>
              </w:rPr>
            </w:pPr>
            <w:r w:rsidRPr="005658EF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2340" w:type="dxa"/>
            <w:vAlign w:val="center"/>
          </w:tcPr>
          <w:p w:rsidR="00EC2805" w:rsidRPr="005658EF" w:rsidRDefault="00EC2805" w:rsidP="002E0CA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658EF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5658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658EF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</w:p>
        </w:tc>
      </w:tr>
      <w:tr w:rsidR="00EC2805" w:rsidRPr="005658EF" w:rsidTr="004238C6">
        <w:trPr>
          <w:trHeight w:val="326"/>
        </w:trPr>
        <w:tc>
          <w:tcPr>
            <w:tcW w:w="3240" w:type="dxa"/>
          </w:tcPr>
          <w:p w:rsidR="00EC2805" w:rsidRPr="005658EF" w:rsidRDefault="00EC2805" w:rsidP="00324E95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658EF"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5580" w:type="dxa"/>
          </w:tcPr>
          <w:p w:rsidR="00EC2805" w:rsidRPr="005658EF" w:rsidRDefault="00EC2805" w:rsidP="00324E95">
            <w:pPr>
              <w:ind w:firstLine="567"/>
              <w:jc w:val="center"/>
              <w:rPr>
                <w:rFonts w:ascii="GHEA Grapalat" w:hAnsi="GHEA Grapalat"/>
                <w:lang w:val="af-ZA"/>
              </w:rPr>
            </w:pPr>
            <w:r w:rsidRPr="005658EF"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3780" w:type="dxa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en-US"/>
              </w:rPr>
            </w:pPr>
            <w:r w:rsidRPr="005658EF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340" w:type="dxa"/>
          </w:tcPr>
          <w:p w:rsidR="00EC2805" w:rsidRPr="005658EF" w:rsidRDefault="00EC2805" w:rsidP="00324E95">
            <w:pPr>
              <w:jc w:val="center"/>
              <w:rPr>
                <w:rFonts w:ascii="GHEA Grapalat" w:hAnsi="GHEA Grapalat"/>
                <w:lang w:val="en-US"/>
              </w:rPr>
            </w:pPr>
            <w:r w:rsidRPr="005658EF">
              <w:rPr>
                <w:rFonts w:ascii="GHEA Grapalat" w:hAnsi="GHEA Grapalat"/>
                <w:lang w:val="en-US"/>
              </w:rPr>
              <w:t>4.</w:t>
            </w:r>
          </w:p>
        </w:tc>
      </w:tr>
      <w:tr w:rsidR="00EC2805" w:rsidRPr="00411D12" w:rsidTr="004238C6">
        <w:trPr>
          <w:trHeight w:val="326"/>
        </w:trPr>
        <w:tc>
          <w:tcPr>
            <w:tcW w:w="3240" w:type="dxa"/>
          </w:tcPr>
          <w:p w:rsidR="00EC2805" w:rsidRPr="005658EF" w:rsidRDefault="004238C6" w:rsidP="004238C6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ind w:left="0" w:firstLine="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EC2805" w:rsidRPr="004238C6">
              <w:rPr>
                <w:rFonts w:ascii="GHEA Grapalat" w:hAnsi="GHEA Grapalat"/>
                <w:lang w:val="hy-AM"/>
              </w:rPr>
              <w:t xml:space="preserve">ՀՀ </w:t>
            </w:r>
            <w:r w:rsidR="00EC2805" w:rsidRPr="004238C6">
              <w:rPr>
                <w:rFonts w:ascii="GHEA Grapalat" w:hAnsi="GHEA Grapalat" w:cs="Sylfaen"/>
                <w:lang w:val="hy-AM"/>
              </w:rPr>
              <w:t>արդարադատության նախարար</w:t>
            </w:r>
            <w:r>
              <w:rPr>
                <w:rFonts w:ascii="GHEA Grapalat" w:hAnsi="GHEA Grapalat" w:cs="Sylfaen"/>
                <w:lang w:val="hy-AM"/>
              </w:rPr>
              <w:t>ություն</w:t>
            </w:r>
          </w:p>
        </w:tc>
        <w:tc>
          <w:tcPr>
            <w:tcW w:w="5580" w:type="dxa"/>
          </w:tcPr>
          <w:p w:rsidR="004238C6" w:rsidRDefault="00EC2805" w:rsidP="004238C6">
            <w:pPr>
              <w:ind w:firstLine="342"/>
              <w:jc w:val="both"/>
              <w:rPr>
                <w:rFonts w:ascii="GHEA Grapalat" w:hAnsi="GHEA Grapalat" w:cs="Sylfaen"/>
                <w:lang w:val="hy-AM"/>
              </w:rPr>
            </w:pPr>
            <w:r w:rsidRPr="002E0CA1">
              <w:rPr>
                <w:rFonts w:ascii="GHEA Grapalat" w:hAnsi="GHEA Grapalat" w:cs="Sylfaen"/>
                <w:lang w:val="hy-AM"/>
              </w:rPr>
              <w:t>1.</w:t>
            </w:r>
            <w:r w:rsidR="004238C6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Նախագծերի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2-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կետերից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անհրաժեշտ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է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հանել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,,</w:t>
            </w:r>
            <w:r w:rsidRPr="004714CF">
              <w:rPr>
                <w:rFonts w:ascii="GHEA Grapalat" w:hAnsi="GHEA Grapalat" w:cs="Sylfaen"/>
                <w:lang w:val="hy-AM"/>
              </w:rPr>
              <w:t>պաշտոնական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,, </w:t>
            </w:r>
            <w:r w:rsidRPr="004714CF">
              <w:rPr>
                <w:rFonts w:ascii="GHEA Grapalat" w:hAnsi="GHEA Grapalat" w:cs="Sylfaen"/>
                <w:lang w:val="hy-AM"/>
              </w:rPr>
              <w:t>բառը՝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նկատի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ունենալով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,,</w:t>
            </w:r>
            <w:r w:rsidRPr="004714CF">
              <w:rPr>
                <w:rFonts w:ascii="GHEA Grapalat" w:hAnsi="GHEA Grapalat" w:cs="Sylfaen"/>
                <w:lang w:val="hy-AM"/>
              </w:rPr>
              <w:t>Նորմատիվ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իրավական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ակտերի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մասին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,, </w:t>
            </w:r>
            <w:r w:rsidRPr="004714CF">
              <w:rPr>
                <w:rFonts w:ascii="GHEA Grapalat" w:hAnsi="GHEA Grapalat" w:cs="Sylfaen"/>
                <w:lang w:val="hy-AM"/>
              </w:rPr>
              <w:t>ՀՀ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օրենքի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23-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հոդվածի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7-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մասի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պահանջները</w:t>
            </w:r>
            <w:r w:rsidRPr="002E0CA1">
              <w:rPr>
                <w:rFonts w:ascii="GHEA Grapalat" w:hAnsi="GHEA Grapalat" w:cs="Sylfaen"/>
                <w:lang w:val="hy-AM"/>
              </w:rPr>
              <w:t>:</w:t>
            </w:r>
          </w:p>
          <w:p w:rsidR="00EC2805" w:rsidRPr="002E0CA1" w:rsidRDefault="00EC2805" w:rsidP="004238C6">
            <w:pPr>
              <w:ind w:firstLine="342"/>
              <w:jc w:val="both"/>
              <w:rPr>
                <w:rFonts w:ascii="GHEA Grapalat" w:hAnsi="GHEA Grapalat" w:cs="Sylfaen"/>
                <w:lang w:val="hy-AM"/>
              </w:rPr>
            </w:pPr>
            <w:r w:rsidRPr="002E0CA1">
              <w:rPr>
                <w:rFonts w:ascii="GHEA Grapalat" w:hAnsi="GHEA Grapalat" w:cs="Sylfaen"/>
                <w:lang w:val="hy-AM"/>
              </w:rPr>
              <w:t>2. Նախագծերն անհրաժեշտ է համաձայնեցնել շահագրգիռ մարմինների հետ:</w:t>
            </w:r>
          </w:p>
          <w:p w:rsidR="00EC2805" w:rsidRPr="002E0CA1" w:rsidRDefault="00EC2805" w:rsidP="004238C6">
            <w:pPr>
              <w:ind w:firstLine="342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80" w:type="dxa"/>
          </w:tcPr>
          <w:p w:rsidR="00EC2805" w:rsidRPr="002E0CA1" w:rsidRDefault="00EC2805" w:rsidP="004238C6">
            <w:pPr>
              <w:ind w:firstLine="252"/>
              <w:jc w:val="both"/>
              <w:rPr>
                <w:rFonts w:ascii="GHEA Grapalat" w:hAnsi="GHEA Grapalat" w:cs="Sylfaen"/>
                <w:lang w:val="hy-AM"/>
              </w:rPr>
            </w:pPr>
            <w:r w:rsidRPr="002E0CA1">
              <w:rPr>
                <w:rFonts w:ascii="GHEA Grapalat" w:hAnsi="GHEA Grapalat" w:cs="Sylfaen"/>
                <w:lang w:val="hy-AM"/>
              </w:rPr>
              <w:t xml:space="preserve">1. Ընդունվել է։ </w:t>
            </w:r>
          </w:p>
          <w:p w:rsidR="002E0CA1" w:rsidRPr="002E0CA1" w:rsidRDefault="002E0CA1" w:rsidP="004238C6">
            <w:pPr>
              <w:ind w:firstLine="25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CA1" w:rsidRPr="002E0CA1" w:rsidRDefault="002E0CA1" w:rsidP="004238C6">
            <w:pPr>
              <w:ind w:firstLine="25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CA1" w:rsidRPr="002E0CA1" w:rsidRDefault="002E0CA1" w:rsidP="004238C6">
            <w:pPr>
              <w:ind w:firstLine="25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CA1" w:rsidRPr="002E0CA1" w:rsidRDefault="002E0CA1" w:rsidP="004238C6">
            <w:pPr>
              <w:ind w:firstLine="25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CA1" w:rsidRPr="002E0CA1" w:rsidRDefault="002E0CA1" w:rsidP="004238C6">
            <w:pPr>
              <w:ind w:firstLine="252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40" w:type="dxa"/>
          </w:tcPr>
          <w:p w:rsidR="00EC2805" w:rsidRPr="002E0CA1" w:rsidRDefault="002E0CA1" w:rsidP="004238C6">
            <w:pPr>
              <w:ind w:firstLine="25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1. </w:t>
            </w:r>
            <w:r w:rsidRPr="004714CF">
              <w:rPr>
                <w:rFonts w:ascii="GHEA Grapalat" w:hAnsi="GHEA Grapalat" w:cs="Sylfaen"/>
                <w:lang w:val="hy-AM"/>
              </w:rPr>
              <w:t>Նախագծի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2-</w:t>
            </w:r>
            <w:r w:rsidRPr="004714CF">
              <w:rPr>
                <w:rFonts w:ascii="GHEA Grapalat" w:hAnsi="GHEA Grapalat" w:cs="Sylfaen"/>
                <w:lang w:val="hy-AM"/>
              </w:rPr>
              <w:t>րդ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կետից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հան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4714CF">
              <w:rPr>
                <w:rFonts w:ascii="GHEA Grapalat" w:hAnsi="GHEA Grapalat" w:cs="Sylfaen"/>
                <w:lang w:val="hy-AM"/>
              </w:rPr>
              <w:t>ել</w:t>
            </w:r>
            <w:r>
              <w:rPr>
                <w:rFonts w:ascii="GHEA Grapalat" w:hAnsi="GHEA Grapalat" w:cs="Sylfaen"/>
                <w:lang w:val="hy-AM"/>
              </w:rPr>
              <w:t xml:space="preserve"> է «</w:t>
            </w:r>
            <w:r w:rsidRPr="004714CF">
              <w:rPr>
                <w:rFonts w:ascii="GHEA Grapalat" w:hAnsi="GHEA Grapalat" w:cs="Sylfaen"/>
                <w:lang w:val="hy-AM"/>
              </w:rPr>
              <w:t>պաշտոնական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2E0CA1">
              <w:rPr>
                <w:rFonts w:ascii="GHEA Grapalat" w:hAnsi="GHEA Grapalat" w:cs="Sylfaen"/>
                <w:lang w:val="hy-AM"/>
              </w:rPr>
              <w:t xml:space="preserve"> </w:t>
            </w:r>
            <w:r w:rsidRPr="004714CF">
              <w:rPr>
                <w:rFonts w:ascii="GHEA Grapalat" w:hAnsi="GHEA Grapalat" w:cs="Sylfaen"/>
                <w:lang w:val="hy-AM"/>
              </w:rPr>
              <w:t>բառը</w:t>
            </w:r>
            <w:r>
              <w:rPr>
                <w:rFonts w:ascii="GHEA Grapalat" w:hAnsi="GHEA Grapalat" w:cs="Sylfaen"/>
                <w:lang w:val="hy-AM"/>
              </w:rPr>
              <w:t>։</w:t>
            </w:r>
          </w:p>
        </w:tc>
      </w:tr>
      <w:tr w:rsidR="002E0CA1" w:rsidRPr="00411D12" w:rsidTr="004238C6">
        <w:trPr>
          <w:trHeight w:val="326"/>
        </w:trPr>
        <w:tc>
          <w:tcPr>
            <w:tcW w:w="3240" w:type="dxa"/>
          </w:tcPr>
          <w:p w:rsidR="002E0CA1" w:rsidRDefault="002E0CA1" w:rsidP="002E0CA1">
            <w:pPr>
              <w:tabs>
                <w:tab w:val="left" w:pos="0"/>
                <w:tab w:val="left" w:pos="252"/>
              </w:tabs>
              <w:ind w:left="7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 ՀՀ տարածքային կառավարման և զարգացման նախարար, 02.04.2019թ.</w:t>
            </w:r>
          </w:p>
          <w:p w:rsidR="002E0CA1" w:rsidRPr="002E0CA1" w:rsidRDefault="002E0CA1" w:rsidP="002E0CA1">
            <w:pPr>
              <w:tabs>
                <w:tab w:val="left" w:pos="0"/>
                <w:tab w:val="left" w:pos="252"/>
              </w:tabs>
              <w:ind w:left="75"/>
              <w:rPr>
                <w:rFonts w:ascii="GHEA Grapalat" w:hAnsi="GHEA Grapalat"/>
                <w:lang w:val="hy-AM"/>
              </w:rPr>
            </w:pPr>
            <w:r w:rsidRPr="002E0CA1">
              <w:rPr>
                <w:rFonts w:ascii="GHEA Grapalat" w:hAnsi="GHEA Grapalat"/>
                <w:lang w:val="hy-AM"/>
              </w:rPr>
              <w:t>N 01/24.1/2762-19</w:t>
            </w:r>
          </w:p>
        </w:tc>
        <w:tc>
          <w:tcPr>
            <w:tcW w:w="5580" w:type="dxa"/>
          </w:tcPr>
          <w:p w:rsidR="002E0CA1" w:rsidRPr="00726491" w:rsidRDefault="002E0CA1" w:rsidP="004238C6">
            <w:pPr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235E93"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  <w:lang w:val="hy-AM"/>
              </w:rPr>
              <w:t>Հ</w:t>
            </w:r>
            <w:r w:rsidRPr="00235E93">
              <w:rPr>
                <w:rFonts w:ascii="GHEA Grapalat" w:hAnsi="GHEA Grapalat" w:cs="Arial"/>
                <w:lang w:val="hy-AM"/>
              </w:rPr>
              <w:t xml:space="preserve">այաստանի </w:t>
            </w:r>
            <w:r>
              <w:rPr>
                <w:rFonts w:ascii="GHEA Grapalat" w:hAnsi="GHEA Grapalat" w:cs="Arial"/>
                <w:lang w:val="hy-AM"/>
              </w:rPr>
              <w:t>Հ</w:t>
            </w:r>
            <w:r w:rsidRPr="00235E93">
              <w:rPr>
                <w:rFonts w:ascii="GHEA Grapalat" w:hAnsi="GHEA Grapalat" w:cs="Arial"/>
                <w:lang w:val="hy-AM"/>
              </w:rPr>
              <w:t xml:space="preserve">անրապետության կառավարության 2018 թվականի հուլիսի 19-ի N 893-Լ որոշման մեջ լրացում կատարելու մասին» ՀՀ կառավարության </w:t>
            </w:r>
            <w:r>
              <w:rPr>
                <w:rFonts w:ascii="GHEA Grapalat" w:hAnsi="GHEA Grapalat" w:cs="Arial"/>
                <w:lang w:val="hy-AM"/>
              </w:rPr>
              <w:t>որոշման նախագծի վերաբերյալ առաջարկում է որոշման նախագիծը լրացնել հետևյալ բովանդակությամբ նոր կետով՝ ապահովելով իրավական տեխնիկայի կանոնների կիրառումը</w:t>
            </w:r>
            <w:r w:rsidRPr="00726491">
              <w:rPr>
                <w:rFonts w:ascii="GHEA Grapalat" w:hAnsi="GHEA Grapalat" w:cs="Arial"/>
                <w:lang w:val="hy-AM"/>
              </w:rPr>
              <w:t>.</w:t>
            </w:r>
          </w:p>
          <w:p w:rsidR="002E0CA1" w:rsidRDefault="002E0CA1" w:rsidP="004238C6">
            <w:pPr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lastRenderedPageBreak/>
              <w:t>«</w:t>
            </w:r>
            <w:r w:rsidRPr="002E31AB">
              <w:rPr>
                <w:rFonts w:ascii="GHEA Grapalat" w:hAnsi="GHEA Grapalat" w:cs="Arial"/>
                <w:lang w:val="hy-AM"/>
              </w:rPr>
              <w:t>Հայաստանի Հանրապետության կառավարության 2018 թվականի հուլիսի 19-ի «Հայաստանի Հանրապետությունում ագրոպարենային ոլորտի սարքավորումների ֆինանսական վարձակալության` լիզինգի պետական աջակցության ծրագիրը հաստատելու մասին» N 893-Լ որոշման Հավելվածի</w:t>
            </w:r>
            <w:r>
              <w:rPr>
                <w:rFonts w:ascii="GHEA Grapalat" w:hAnsi="GHEA Grapalat" w:cs="Arial"/>
                <w:lang w:val="hy-AM"/>
              </w:rPr>
              <w:t xml:space="preserve"> 40-րդ կետի 2-րդ ենթակետը «</w:t>
            </w:r>
            <w:r w:rsidRPr="002E31AB">
              <w:rPr>
                <w:rFonts w:ascii="GHEA Grapalat" w:hAnsi="GHEA Grapalat" w:cs="Arial"/>
                <w:lang w:val="hy-AM"/>
              </w:rPr>
              <w:t>սոցիալական աջակցություն ստացող</w:t>
            </w:r>
            <w:r>
              <w:rPr>
                <w:rFonts w:ascii="GHEA Grapalat" w:hAnsi="GHEA Grapalat" w:cs="Arial"/>
                <w:lang w:val="hy-AM"/>
              </w:rPr>
              <w:t xml:space="preserve">» բառերից հետո լրացնել «և </w:t>
            </w:r>
            <w:r w:rsidRPr="004F0299">
              <w:rPr>
                <w:rFonts w:ascii="GHEA Grapalat" w:hAnsi="GHEA Grapalat" w:cs="Arial"/>
                <w:lang w:val="hy-AM"/>
              </w:rPr>
              <w:t>(</w:t>
            </w:r>
            <w:r>
              <w:rPr>
                <w:rFonts w:ascii="GHEA Grapalat" w:hAnsi="GHEA Grapalat" w:cs="Arial"/>
                <w:lang w:val="hy-AM"/>
              </w:rPr>
              <w:t>կամ</w:t>
            </w:r>
            <w:r w:rsidRPr="004F0299">
              <w:rPr>
                <w:rFonts w:ascii="GHEA Grapalat" w:hAnsi="GHEA Grapalat" w:cs="Arial"/>
                <w:lang w:val="hy-AM"/>
              </w:rPr>
              <w:t>)</w:t>
            </w:r>
            <w:r>
              <w:rPr>
                <w:rFonts w:ascii="GHEA Grapalat" w:hAnsi="GHEA Grapalat" w:cs="Arial"/>
                <w:lang w:val="hy-AM"/>
              </w:rPr>
              <w:t xml:space="preserve"> Հայաստանի Հանրապետության կառավարության 2015 թվականի հունվարի 15-ի </w:t>
            </w:r>
            <w:r w:rsidRPr="002E31AB">
              <w:rPr>
                <w:rFonts w:ascii="GHEA Grapalat" w:hAnsi="GHEA Grapalat" w:cs="Arial"/>
                <w:lang w:val="hy-AM"/>
              </w:rPr>
              <w:t>N</w:t>
            </w:r>
            <w:r>
              <w:rPr>
                <w:rFonts w:ascii="GHEA Grapalat" w:hAnsi="GHEA Grapalat" w:cs="Arial"/>
                <w:lang w:val="hy-AM"/>
              </w:rPr>
              <w:t xml:space="preserve"> 30-Ն որոշմամբ հարկերից ազատված» բառերով։ </w:t>
            </w:r>
          </w:p>
          <w:p w:rsidR="002E0CA1" w:rsidRDefault="002E0CA1" w:rsidP="004238C6">
            <w:pPr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Ներկայացված առաջարկությունը պայմանավորված է այն հանգամանքով, որ</w:t>
            </w:r>
            <w:r w:rsidRPr="00726491">
              <w:rPr>
                <w:rFonts w:ascii="GHEA Grapalat" w:hAnsi="GHEA Grapalat" w:cs="Arial"/>
                <w:lang w:val="hy-AM"/>
              </w:rPr>
              <w:t xml:space="preserve"> ՀՀ Տավուշի մարզի</w:t>
            </w:r>
            <w:r>
              <w:rPr>
                <w:rFonts w:ascii="GHEA Grapalat" w:hAnsi="GHEA Grapalat" w:cs="Arial"/>
                <w:lang w:val="hy-AM"/>
              </w:rPr>
              <w:t xml:space="preserve"> Բերդ բնակավայրն ընդգրկված է ՀՀ կառավարության 15</w:t>
            </w:r>
            <w:r w:rsidRPr="00215A90">
              <w:rPr>
                <w:rFonts w:ascii="GHEA Grapalat" w:hAnsi="GHEA Grapalat" w:cs="Arial"/>
                <w:lang w:val="hy-AM"/>
              </w:rPr>
              <w:t>.01.2015</w:t>
            </w:r>
            <w:r>
              <w:rPr>
                <w:rFonts w:ascii="GHEA Grapalat" w:hAnsi="GHEA Grapalat" w:cs="Arial"/>
                <w:lang w:val="hy-AM"/>
              </w:rPr>
              <w:t xml:space="preserve">թ-ի </w:t>
            </w:r>
            <w:r w:rsidRPr="00215A90">
              <w:rPr>
                <w:rFonts w:ascii="GHEA Grapalat" w:hAnsi="GHEA Grapalat" w:cs="Arial"/>
                <w:lang w:val="hy-AM"/>
              </w:rPr>
              <w:t>N</w:t>
            </w:r>
            <w:r>
              <w:rPr>
                <w:rFonts w:ascii="GHEA Grapalat" w:hAnsi="GHEA Grapalat" w:cs="Arial"/>
                <w:lang w:val="hy-AM"/>
              </w:rPr>
              <w:t xml:space="preserve"> 30-Ն որոշմամբ հաստատված հարկերից ազատված բնակավայրերի ցանկում, սակայն այն նախատեսված չէ</w:t>
            </w:r>
            <w:r w:rsidRPr="00215A90">
              <w:rPr>
                <w:rFonts w:ascii="GHEA Grapalat" w:hAnsi="GHEA Grapalat" w:cs="Arial"/>
                <w:lang w:val="hy-AM"/>
              </w:rPr>
              <w:t xml:space="preserve"> ՀՀ կառավարության 1</w:t>
            </w:r>
            <w:r>
              <w:rPr>
                <w:rFonts w:ascii="GHEA Grapalat" w:hAnsi="GHEA Grapalat" w:cs="Arial"/>
                <w:lang w:val="hy-AM"/>
              </w:rPr>
              <w:t>8</w:t>
            </w:r>
            <w:r w:rsidRPr="00215A90">
              <w:rPr>
                <w:rFonts w:ascii="GHEA Grapalat" w:hAnsi="GHEA Grapalat" w:cs="Arial"/>
                <w:lang w:val="hy-AM"/>
              </w:rPr>
              <w:t>.</w:t>
            </w:r>
            <w:r>
              <w:rPr>
                <w:rFonts w:ascii="GHEA Grapalat" w:hAnsi="GHEA Grapalat" w:cs="Arial"/>
                <w:lang w:val="hy-AM"/>
              </w:rPr>
              <w:t>12</w:t>
            </w:r>
            <w:r w:rsidRPr="00215A90">
              <w:rPr>
                <w:rFonts w:ascii="GHEA Grapalat" w:hAnsi="GHEA Grapalat" w:cs="Arial"/>
                <w:lang w:val="hy-AM"/>
              </w:rPr>
              <w:t>.201</w:t>
            </w:r>
            <w:r>
              <w:rPr>
                <w:rFonts w:ascii="GHEA Grapalat" w:hAnsi="GHEA Grapalat" w:cs="Arial"/>
                <w:lang w:val="hy-AM"/>
              </w:rPr>
              <w:t>4</w:t>
            </w:r>
            <w:r w:rsidRPr="00215A90">
              <w:rPr>
                <w:rFonts w:ascii="GHEA Grapalat" w:hAnsi="GHEA Grapalat" w:cs="Arial"/>
                <w:lang w:val="hy-AM"/>
              </w:rPr>
              <w:t xml:space="preserve">թ-ի N </w:t>
            </w:r>
            <w:r>
              <w:rPr>
                <w:rFonts w:ascii="GHEA Grapalat" w:hAnsi="GHEA Grapalat" w:cs="Arial"/>
                <w:lang w:val="hy-AM"/>
              </w:rPr>
              <w:t>1444</w:t>
            </w:r>
            <w:r w:rsidRPr="00215A90">
              <w:rPr>
                <w:rFonts w:ascii="GHEA Grapalat" w:hAnsi="GHEA Grapalat" w:cs="Arial"/>
                <w:lang w:val="hy-AM"/>
              </w:rPr>
              <w:t>-Ն որոշմամբ</w:t>
            </w:r>
            <w:r>
              <w:rPr>
                <w:rFonts w:ascii="GHEA Grapalat" w:hAnsi="GHEA Grapalat" w:cs="Arial"/>
                <w:lang w:val="hy-AM"/>
              </w:rPr>
              <w:t xml:space="preserve"> հաստատված սոցիալական աջակցություն ստացող բնակավայրերի ցանկում։ Հարկ է նշել, որ հարկերից ազատված բնակավայրերի ցանկում ընդգրկված մյուս 34 բնակավայրերն ընդգրված են նաև </w:t>
            </w:r>
            <w:r w:rsidRPr="00215A90">
              <w:rPr>
                <w:rFonts w:ascii="GHEA Grapalat" w:hAnsi="GHEA Grapalat" w:cs="Arial"/>
                <w:lang w:val="hy-AM"/>
              </w:rPr>
              <w:t>սոցիալական աջակցություն ստացող բնակավայրերի ցանկում</w:t>
            </w:r>
            <w:r>
              <w:rPr>
                <w:rFonts w:ascii="GHEA Grapalat" w:hAnsi="GHEA Grapalat" w:cs="Arial"/>
                <w:lang w:val="hy-AM"/>
              </w:rPr>
              <w:t>։</w:t>
            </w:r>
          </w:p>
          <w:p w:rsidR="002E0CA1" w:rsidRPr="002E0CA1" w:rsidRDefault="002E0CA1" w:rsidP="004238C6">
            <w:pPr>
              <w:ind w:firstLine="342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80" w:type="dxa"/>
          </w:tcPr>
          <w:p w:rsidR="002E0CA1" w:rsidRPr="002E0CA1" w:rsidRDefault="004238C6" w:rsidP="004238C6">
            <w:pPr>
              <w:ind w:firstLine="252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Առաջարկությունն ընդունելի է, սակայն գտնում ենք, որ անհրաժեշտ է լրացուցիչ քննարկել ինչպես </w:t>
            </w:r>
            <w:r>
              <w:rPr>
                <w:rFonts w:ascii="GHEA Grapalat" w:hAnsi="GHEA Grapalat" w:cs="Arial"/>
                <w:lang w:val="hy-AM"/>
              </w:rPr>
              <w:t>ՀՀ</w:t>
            </w:r>
            <w:r w:rsidRPr="00235E93">
              <w:rPr>
                <w:rFonts w:ascii="GHEA Grapalat" w:hAnsi="GHEA Grapalat" w:cs="Arial"/>
                <w:lang w:val="hy-AM"/>
              </w:rPr>
              <w:t xml:space="preserve"> կառավարության</w:t>
            </w:r>
            <w:r>
              <w:rPr>
                <w:rFonts w:ascii="GHEA Grapalat" w:hAnsi="GHEA Grapalat" w:cs="Arial"/>
                <w:lang w:val="hy-AM"/>
              </w:rPr>
              <w:t xml:space="preserve"> 19.07.2018թ. N 893-Լ որոշմամբ</w:t>
            </w:r>
            <w:r>
              <w:rPr>
                <w:rFonts w:ascii="GHEA Grapalat" w:hAnsi="GHEA Grapalat" w:cs="Sylfaen"/>
                <w:lang w:val="hy-AM"/>
              </w:rPr>
              <w:t xml:space="preserve">, այնպես էլ ՀՀ գյուղատնտեսության նախարարության կողմից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իրականացվող պետական աջակցության մյուս ծրագրերից Բերդ բնակավայրում գործող տնտեսվարողներին օգտվելու արտոնյալ պայմաններ տրամադրելու նպատակահարմարությունը</w:t>
            </w:r>
          </w:p>
        </w:tc>
        <w:tc>
          <w:tcPr>
            <w:tcW w:w="2340" w:type="dxa"/>
          </w:tcPr>
          <w:p w:rsidR="002E0CA1" w:rsidRDefault="002E0CA1" w:rsidP="002E0CA1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71351E" w:rsidRPr="002E0CA1" w:rsidRDefault="0071351E" w:rsidP="00411D12">
      <w:pPr>
        <w:rPr>
          <w:lang w:val="hy-AM"/>
        </w:rPr>
      </w:pPr>
    </w:p>
    <w:sectPr w:rsidR="0071351E" w:rsidRPr="002E0CA1" w:rsidSect="005658EF">
      <w:pgSz w:w="15840" w:h="12240" w:orient="landscape"/>
      <w:pgMar w:top="1166" w:right="634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6225"/>
    <w:multiLevelType w:val="hybridMultilevel"/>
    <w:tmpl w:val="EEA8657C"/>
    <w:lvl w:ilvl="0" w:tplc="7D1048E8">
      <w:start w:val="1"/>
      <w:numFmt w:val="decimal"/>
      <w:lvlText w:val="%1."/>
      <w:lvlJc w:val="left"/>
      <w:pPr>
        <w:ind w:left="4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8B"/>
    <w:rsid w:val="002E0CA1"/>
    <w:rsid w:val="00411D12"/>
    <w:rsid w:val="004238C6"/>
    <w:rsid w:val="0071351E"/>
    <w:rsid w:val="00C9768B"/>
    <w:rsid w:val="00CD128D"/>
    <w:rsid w:val="00E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E9E03-E91E-426B-B7C1-311F525C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Gevorg Ghazaryan</dc:creator>
  <cp:keywords>https://mul2.gov.am/tasks/46031/oneclick/Ampopatert_893.docx?token=16989cde42465e751ba67e2b2daffa48</cp:keywords>
  <dc:description/>
  <cp:lastModifiedBy>Armenak Khachatryan</cp:lastModifiedBy>
  <cp:revision>2</cp:revision>
  <dcterms:created xsi:type="dcterms:W3CDTF">2019-04-02T14:31:00Z</dcterms:created>
  <dcterms:modified xsi:type="dcterms:W3CDTF">2019-04-02T14:31:00Z</dcterms:modified>
</cp:coreProperties>
</file>