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0B" w:rsidRPr="0070707C" w:rsidRDefault="00BD420B" w:rsidP="0070707C">
      <w:pPr>
        <w:spacing w:after="0" w:line="360" w:lineRule="auto"/>
        <w:ind w:firstLine="250"/>
        <w:jc w:val="right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70707C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ՆԱԽԱԳԻԾ</w:t>
      </w:r>
    </w:p>
    <w:p w:rsidR="00BD420B" w:rsidRPr="0070707C" w:rsidRDefault="00BD420B" w:rsidP="0070707C">
      <w:pPr>
        <w:spacing w:after="0" w:line="360" w:lineRule="auto"/>
        <w:ind w:firstLine="250"/>
        <w:jc w:val="right"/>
        <w:rPr>
          <w:rFonts w:ascii="GHEA Grapalat" w:eastAsia="Times New Roman" w:hAnsi="GHEA Grapalat"/>
          <w:bCs/>
          <w:sz w:val="10"/>
          <w:szCs w:val="24"/>
          <w:lang w:val="hy-AM" w:eastAsia="ru-RU"/>
        </w:rPr>
      </w:pPr>
    </w:p>
    <w:p w:rsidR="006C1BCB" w:rsidRPr="00C13C9A" w:rsidRDefault="006C1BCB" w:rsidP="006C1BCB">
      <w:pPr>
        <w:spacing w:line="360" w:lineRule="auto"/>
        <w:jc w:val="center"/>
        <w:rPr>
          <w:rStyle w:val="Emphasis"/>
          <w:rFonts w:ascii="GHEA Grapalat" w:hAnsi="GHEA Grapalat" w:cs="Sylfaen"/>
          <w:b/>
          <w:i w:val="0"/>
          <w:lang w:val="hy-AM"/>
        </w:rPr>
      </w:pPr>
      <w:r w:rsidRPr="00C13C9A">
        <w:rPr>
          <w:rStyle w:val="Emphasis"/>
          <w:rFonts w:ascii="GHEA Grapalat" w:hAnsi="GHEA Grapalat"/>
          <w:b/>
          <w:i w:val="0"/>
          <w:lang w:val="hy-AM"/>
        </w:rPr>
        <w:t>ՀՍՅԱՍՏԱՆԻ</w:t>
      </w:r>
      <w:r w:rsidRPr="00C13C9A">
        <w:rPr>
          <w:rStyle w:val="Emphasis"/>
          <w:rFonts w:ascii="GHEA Grapalat" w:hAnsi="GHEA Grapalat" w:cs="Sylfaen"/>
          <w:b/>
          <w:i w:val="0"/>
          <w:lang w:val="hy-AM"/>
        </w:rPr>
        <w:t xml:space="preserve"> </w:t>
      </w:r>
      <w:r w:rsidRPr="00C13C9A">
        <w:rPr>
          <w:rStyle w:val="Emphasis"/>
          <w:rFonts w:ascii="GHEA Grapalat" w:hAnsi="GHEA Grapalat"/>
          <w:b/>
          <w:i w:val="0"/>
          <w:lang w:val="hy-AM"/>
        </w:rPr>
        <w:t>ՀԱՆՐԱՊԵՏՈՒԹՅԱՆ</w:t>
      </w:r>
      <w:r w:rsidRPr="00C13C9A">
        <w:rPr>
          <w:rStyle w:val="Emphasis"/>
          <w:rFonts w:ascii="GHEA Grapalat" w:hAnsi="GHEA Grapalat" w:cs="Sylfaen"/>
          <w:b/>
          <w:i w:val="0"/>
          <w:lang w:val="hy-AM"/>
        </w:rPr>
        <w:t xml:space="preserve"> </w:t>
      </w:r>
      <w:r w:rsidRPr="00C13C9A">
        <w:rPr>
          <w:rStyle w:val="Emphasis"/>
          <w:rFonts w:ascii="GHEA Grapalat" w:hAnsi="GHEA Grapalat"/>
          <w:b/>
          <w:i w:val="0"/>
          <w:lang w:val="hy-AM"/>
        </w:rPr>
        <w:t>ԿԱՌԱՎԱՐՈՒԹՅՈՒՆ</w:t>
      </w:r>
    </w:p>
    <w:p w:rsidR="006C1BCB" w:rsidRPr="00C13C9A" w:rsidRDefault="006C1BCB" w:rsidP="006C1BCB">
      <w:pPr>
        <w:spacing w:line="360" w:lineRule="auto"/>
        <w:jc w:val="center"/>
        <w:rPr>
          <w:rStyle w:val="Emphasis"/>
          <w:rFonts w:ascii="GHEA Grapalat" w:hAnsi="GHEA Grapalat"/>
          <w:b/>
          <w:i w:val="0"/>
          <w:lang w:val="hy-AM"/>
        </w:rPr>
      </w:pPr>
      <w:r w:rsidRPr="00C13C9A">
        <w:rPr>
          <w:rStyle w:val="Emphasis"/>
          <w:rFonts w:ascii="GHEA Grapalat" w:hAnsi="GHEA Grapalat"/>
          <w:b/>
          <w:i w:val="0"/>
          <w:lang w:val="hy-AM"/>
        </w:rPr>
        <w:t>Ո</w:t>
      </w:r>
      <w:r w:rsidRPr="00C13C9A">
        <w:rPr>
          <w:rStyle w:val="Emphasis"/>
          <w:rFonts w:ascii="GHEA Grapalat" w:hAnsi="GHEA Grapalat" w:cs="Sylfaen"/>
          <w:b/>
          <w:i w:val="0"/>
          <w:lang w:val="hy-AM"/>
        </w:rPr>
        <w:t xml:space="preserve"> </w:t>
      </w:r>
      <w:r w:rsidRPr="00C13C9A">
        <w:rPr>
          <w:rStyle w:val="Emphasis"/>
          <w:rFonts w:ascii="GHEA Grapalat" w:hAnsi="GHEA Grapalat"/>
          <w:b/>
          <w:i w:val="0"/>
          <w:lang w:val="hy-AM"/>
        </w:rPr>
        <w:t>Ր</w:t>
      </w:r>
      <w:r w:rsidRPr="00C13C9A">
        <w:rPr>
          <w:rStyle w:val="Emphasis"/>
          <w:rFonts w:ascii="GHEA Grapalat" w:hAnsi="GHEA Grapalat" w:cs="Sylfaen"/>
          <w:b/>
          <w:i w:val="0"/>
          <w:lang w:val="hy-AM"/>
        </w:rPr>
        <w:t xml:space="preserve"> </w:t>
      </w:r>
      <w:r w:rsidRPr="00C13C9A">
        <w:rPr>
          <w:rStyle w:val="Emphasis"/>
          <w:rFonts w:ascii="GHEA Grapalat" w:hAnsi="GHEA Grapalat"/>
          <w:b/>
          <w:i w:val="0"/>
          <w:lang w:val="hy-AM"/>
        </w:rPr>
        <w:t>Ո</w:t>
      </w:r>
      <w:r w:rsidRPr="00C13C9A">
        <w:rPr>
          <w:rStyle w:val="Emphasis"/>
          <w:rFonts w:ascii="GHEA Grapalat" w:hAnsi="GHEA Grapalat" w:cs="Sylfaen"/>
          <w:b/>
          <w:i w:val="0"/>
          <w:lang w:val="hy-AM"/>
        </w:rPr>
        <w:t xml:space="preserve"> </w:t>
      </w:r>
      <w:r w:rsidRPr="00C13C9A">
        <w:rPr>
          <w:rStyle w:val="Emphasis"/>
          <w:rFonts w:ascii="GHEA Grapalat" w:hAnsi="GHEA Grapalat"/>
          <w:b/>
          <w:i w:val="0"/>
          <w:lang w:val="hy-AM"/>
        </w:rPr>
        <w:t>Շ</w:t>
      </w:r>
      <w:r w:rsidRPr="00C13C9A">
        <w:rPr>
          <w:rStyle w:val="Emphasis"/>
          <w:rFonts w:ascii="GHEA Grapalat" w:hAnsi="GHEA Grapalat" w:cs="Sylfaen"/>
          <w:b/>
          <w:i w:val="0"/>
          <w:lang w:val="hy-AM"/>
        </w:rPr>
        <w:t xml:space="preserve"> </w:t>
      </w:r>
      <w:r w:rsidRPr="00C13C9A">
        <w:rPr>
          <w:rStyle w:val="Emphasis"/>
          <w:rFonts w:ascii="GHEA Grapalat" w:hAnsi="GHEA Grapalat"/>
          <w:b/>
          <w:i w:val="0"/>
          <w:lang w:val="hy-AM"/>
        </w:rPr>
        <w:t>ՈՒ</w:t>
      </w:r>
      <w:r w:rsidRPr="00C13C9A">
        <w:rPr>
          <w:rStyle w:val="Emphasis"/>
          <w:rFonts w:ascii="GHEA Grapalat" w:hAnsi="GHEA Grapalat" w:cs="Sylfaen"/>
          <w:b/>
          <w:i w:val="0"/>
          <w:lang w:val="hy-AM"/>
        </w:rPr>
        <w:t xml:space="preserve"> </w:t>
      </w:r>
      <w:r w:rsidRPr="00C13C9A">
        <w:rPr>
          <w:rStyle w:val="Emphasis"/>
          <w:rFonts w:ascii="GHEA Grapalat" w:hAnsi="GHEA Grapalat"/>
          <w:b/>
          <w:i w:val="0"/>
          <w:lang w:val="hy-AM"/>
        </w:rPr>
        <w:t>Մ</w:t>
      </w:r>
    </w:p>
    <w:p w:rsidR="006C1BCB" w:rsidRPr="00C13C9A" w:rsidRDefault="006C1BCB" w:rsidP="006C1BCB">
      <w:pPr>
        <w:spacing w:after="240" w:line="360" w:lineRule="auto"/>
        <w:jc w:val="center"/>
        <w:rPr>
          <w:rFonts w:ascii="GHEA Grapalat" w:hAnsi="GHEA Grapalat" w:cs="Sylfaen"/>
          <w:b/>
          <w:lang w:val="hy-AM"/>
        </w:rPr>
      </w:pPr>
      <w:r w:rsidRPr="00C13C9A">
        <w:rPr>
          <w:rFonts w:ascii="GHEA Grapalat" w:hAnsi="GHEA Grapalat" w:cs="Sylfaen"/>
          <w:b/>
          <w:lang w:val="hy-AM"/>
        </w:rPr>
        <w:t>__________</w:t>
      </w:r>
      <w:r w:rsidRPr="00407C17">
        <w:rPr>
          <w:rFonts w:ascii="GHEA Grapalat" w:hAnsi="GHEA Grapalat" w:cs="Sylfaen"/>
          <w:b/>
          <w:lang w:val="hy-AM"/>
        </w:rPr>
        <w:t xml:space="preserve"> </w:t>
      </w:r>
      <w:r w:rsidRPr="00C13C9A">
        <w:rPr>
          <w:rFonts w:ascii="GHEA Grapalat" w:hAnsi="GHEA Grapalat" w:cs="Sylfaen"/>
          <w:b/>
          <w:lang w:val="hy-AM"/>
        </w:rPr>
        <w:t>ի</w:t>
      </w:r>
      <w:r w:rsidRPr="00C13C9A">
        <w:rPr>
          <w:rFonts w:ascii="GHEA Grapalat" w:hAnsi="GHEA Grapalat"/>
          <w:b/>
          <w:lang w:val="hy-AM"/>
        </w:rPr>
        <w:t xml:space="preserve"> 201</w:t>
      </w:r>
      <w:r>
        <w:rPr>
          <w:rFonts w:ascii="GHEA Grapalat" w:hAnsi="GHEA Grapalat"/>
          <w:b/>
          <w:lang w:val="hy-AM"/>
        </w:rPr>
        <w:t>9</w:t>
      </w:r>
      <w:r w:rsidRPr="00C13C9A">
        <w:rPr>
          <w:rFonts w:ascii="GHEA Grapalat" w:hAnsi="GHEA Grapalat"/>
          <w:b/>
          <w:lang w:val="hy-AM"/>
        </w:rPr>
        <w:t xml:space="preserve"> </w:t>
      </w:r>
      <w:r w:rsidRPr="00C13C9A">
        <w:rPr>
          <w:rFonts w:ascii="GHEA Grapalat" w:hAnsi="GHEA Grapalat" w:cs="Sylfaen"/>
          <w:b/>
          <w:lang w:val="hy-AM"/>
        </w:rPr>
        <w:t>թվականի</w:t>
      </w:r>
      <w:r w:rsidRPr="00C13C9A">
        <w:rPr>
          <w:rFonts w:ascii="GHEA Grapalat" w:hAnsi="GHEA Grapalat"/>
          <w:b/>
          <w:lang w:val="hy-AM"/>
        </w:rPr>
        <w:t xml:space="preserve"> N     -</w:t>
      </w:r>
      <w:r w:rsidRPr="00C13C9A">
        <w:rPr>
          <w:rFonts w:ascii="GHEA Grapalat" w:hAnsi="GHEA Grapalat" w:cs="Sylfaen"/>
          <w:b/>
          <w:lang w:val="hy-AM"/>
        </w:rPr>
        <w:t>Ն</w:t>
      </w:r>
    </w:p>
    <w:p w:rsidR="00BD420B" w:rsidRPr="0070707C" w:rsidRDefault="00BD420B" w:rsidP="0070707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"/>
          <w:szCs w:val="24"/>
          <w:lang w:val="hy-AM" w:eastAsia="ru-RU"/>
        </w:rPr>
      </w:pPr>
    </w:p>
    <w:p w:rsidR="00BD420B" w:rsidRPr="0070707C" w:rsidRDefault="00BD420B" w:rsidP="0070707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"/>
          <w:szCs w:val="24"/>
          <w:lang w:val="hy-AM" w:eastAsia="ru-RU"/>
        </w:rPr>
      </w:pPr>
    </w:p>
    <w:p w:rsidR="00BD420B" w:rsidRPr="0070707C" w:rsidRDefault="00BD420B" w:rsidP="0070707C">
      <w:pPr>
        <w:spacing w:after="0" w:line="240" w:lineRule="auto"/>
        <w:ind w:left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ԿԱՌԱՎԱՐՈՒԹՅԱՆ 201</w:t>
      </w:r>
      <w:r w:rsidR="00EF56C7">
        <w:rPr>
          <w:rFonts w:ascii="GHEA Grapalat" w:hAnsi="GHEA Grapalat" w:cs="Sylfaen"/>
          <w:spacing w:val="-6"/>
          <w:sz w:val="24"/>
          <w:szCs w:val="24"/>
          <w:lang w:val="hy-AM"/>
        </w:rPr>
        <w:t>8</w:t>
      </w:r>
      <w:r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ԹՎԱԿԱՆԻ ԴԵԿՏԵՄԲԵՐԻ 2</w:t>
      </w:r>
      <w:r w:rsidR="0098382E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-Ի N 1</w:t>
      </w:r>
      <w:r w:rsidR="0098382E">
        <w:rPr>
          <w:rFonts w:ascii="GHEA Grapalat" w:hAnsi="GHEA Grapalat" w:cs="Sylfaen"/>
          <w:spacing w:val="-6"/>
          <w:sz w:val="24"/>
          <w:szCs w:val="24"/>
          <w:lang w:val="hy-AM"/>
        </w:rPr>
        <w:t>5</w:t>
      </w:r>
      <w:r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1</w:t>
      </w:r>
      <w:r w:rsidR="0098382E">
        <w:rPr>
          <w:rFonts w:ascii="GHEA Grapalat" w:hAnsi="GHEA Grapalat" w:cs="Sylfaen"/>
          <w:spacing w:val="-6"/>
          <w:sz w:val="24"/>
          <w:szCs w:val="24"/>
          <w:lang w:val="hy-AM"/>
        </w:rPr>
        <w:t>5</w:t>
      </w:r>
      <w:r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-Ն ՈՐՈՇՄԱՆ ՄԵՋ ՓՈՓՈԽՈՒԹՅՈՒՆ ԿԱՏԱՐԵԼՈՒ</w:t>
      </w:r>
      <w:r w:rsidR="002A6E95"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ԵՎ </w:t>
      </w:r>
      <w:r w:rsidR="0098382E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ՏՈՒԼԱՐԵՄԻԱ </w:t>
      </w:r>
      <w:r w:rsidR="00691A02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ՊԱՏՎԱՍՏԱՆՅՈՒԹԻ ԳՆՄԱՆ ԳՈՐԾԸՆԹԱՑԸ ԿԱԶՄԱԿԵՐՊԵԼՈՒ </w:t>
      </w:r>
      <w:r w:rsidRPr="0070707C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BD420B" w:rsidRPr="0070707C" w:rsidRDefault="00BD420B" w:rsidP="0070707C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70707C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0018EC" w:rsidRPr="0070707C" w:rsidRDefault="00BD420B" w:rsidP="0070707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0707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2841C4" w:rsidRPr="0070707C">
        <w:rPr>
          <w:rFonts w:ascii="GHEA Grapalat" w:hAnsi="GHEA Grapalat"/>
          <w:sz w:val="24"/>
          <w:szCs w:val="24"/>
          <w:lang w:val="hy-AM"/>
        </w:rPr>
        <w:t>Կ</w:t>
      </w:r>
      <w:r w:rsidRPr="0070707C">
        <w:rPr>
          <w:rFonts w:ascii="GHEA Grapalat" w:hAnsi="GHEA Grapalat"/>
          <w:sz w:val="24"/>
          <w:szCs w:val="24"/>
          <w:lang w:val="hy-AM"/>
        </w:rPr>
        <w:t>առավարության 2017 թվականի մայիսի 4-ի N 526-Ն որոշմամբ հաստատված կարգի 3-րդ կետը</w:t>
      </w:r>
      <w:r w:rsidR="000018EC" w:rsidRPr="0070707C">
        <w:rPr>
          <w:rFonts w:ascii="GHEA Grapalat" w:hAnsi="GHEA Grapalat"/>
          <w:sz w:val="24"/>
          <w:szCs w:val="24"/>
          <w:lang w:val="hy-AM"/>
        </w:rPr>
        <w:t xml:space="preserve">` </w:t>
      </w:r>
      <w:r w:rsidR="002841C4" w:rsidRPr="0070707C">
        <w:rPr>
          <w:rFonts w:ascii="GHEA Grapalat" w:hAnsi="GHEA Grapalat"/>
          <w:sz w:val="24"/>
          <w:szCs w:val="24"/>
          <w:lang w:val="hy-AM"/>
        </w:rPr>
        <w:t>Կ</w:t>
      </w:r>
      <w:r w:rsidRPr="0070707C">
        <w:rPr>
          <w:rFonts w:ascii="GHEA Grapalat" w:hAnsi="GHEA Grapalat"/>
          <w:sz w:val="24"/>
          <w:szCs w:val="24"/>
          <w:lang w:val="hy-AM"/>
        </w:rPr>
        <w:t xml:space="preserve">առավարությունը որոշում է` </w:t>
      </w:r>
    </w:p>
    <w:p w:rsidR="0070707C" w:rsidRPr="0070707C" w:rsidRDefault="0070707C" w:rsidP="0070707C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0707C">
        <w:rPr>
          <w:rFonts w:ascii="GHEA Grapalat" w:hAnsi="GHEA Grapalat"/>
          <w:sz w:val="24"/>
          <w:szCs w:val="24"/>
          <w:lang w:val="hy-AM"/>
        </w:rPr>
        <w:t>Սահմանել, որ 201</w:t>
      </w:r>
      <w:r w:rsidR="0098382E">
        <w:rPr>
          <w:rFonts w:ascii="GHEA Grapalat" w:hAnsi="GHEA Grapalat"/>
          <w:sz w:val="24"/>
          <w:szCs w:val="24"/>
          <w:lang w:val="hy-AM"/>
        </w:rPr>
        <w:t>9</w:t>
      </w:r>
      <w:r w:rsidRPr="0070707C">
        <w:rPr>
          <w:rFonts w:ascii="GHEA Grapalat" w:hAnsi="GHEA Grapalat"/>
          <w:sz w:val="24"/>
          <w:szCs w:val="24"/>
          <w:lang w:val="hy-AM"/>
        </w:rPr>
        <w:t xml:space="preserve"> թվականին առողջապահության նախարարության կողմից </w:t>
      </w:r>
      <w:r w:rsidR="0098382E">
        <w:rPr>
          <w:rFonts w:ascii="GHEA Grapalat" w:hAnsi="GHEA Grapalat"/>
          <w:sz w:val="24"/>
          <w:szCs w:val="24"/>
          <w:lang w:val="hy-AM"/>
        </w:rPr>
        <w:t xml:space="preserve">տուլարեմիա </w:t>
      </w:r>
      <w:r w:rsidR="002841C4" w:rsidRPr="0070707C">
        <w:rPr>
          <w:rFonts w:ascii="GHEA Grapalat" w:hAnsi="GHEA Grapalat"/>
          <w:sz w:val="24"/>
          <w:szCs w:val="24"/>
          <w:lang w:val="hy-AM"/>
        </w:rPr>
        <w:t xml:space="preserve">պատվաստանյութի </w:t>
      </w:r>
      <w:r w:rsidR="008A326C" w:rsidRPr="0070707C">
        <w:rPr>
          <w:rFonts w:ascii="GHEA Grapalat" w:hAnsi="GHEA Grapalat"/>
          <w:sz w:val="24"/>
          <w:szCs w:val="24"/>
          <w:lang w:val="hy-AM"/>
        </w:rPr>
        <w:t>գնումներն իրականաց</w:t>
      </w:r>
      <w:r w:rsidRPr="0070707C">
        <w:rPr>
          <w:rFonts w:ascii="GHEA Grapalat" w:hAnsi="GHEA Grapalat"/>
          <w:sz w:val="24"/>
          <w:szCs w:val="24"/>
          <w:lang w:val="hy-AM"/>
        </w:rPr>
        <w:t xml:space="preserve">վելու են ««Միկրոգեն» գիտաարտադրական միավորում» բաժնետիրական ընկերությունից` 1 դեղաչափը CIP Երևան </w:t>
      </w:r>
      <w:r w:rsidR="0098382E" w:rsidRPr="0098382E">
        <w:rPr>
          <w:rFonts w:ascii="GHEA Grapalat" w:hAnsi="GHEA Grapalat"/>
          <w:sz w:val="24"/>
          <w:szCs w:val="24"/>
          <w:lang w:val="hy-AM"/>
        </w:rPr>
        <w:t xml:space="preserve">104,95 ՌԴ ռուբլուն համարժեք </w:t>
      </w:r>
      <w:r w:rsidR="00CD6CE9" w:rsidRPr="0070707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70707C">
        <w:rPr>
          <w:rFonts w:ascii="GHEA Grapalat" w:hAnsi="GHEA Grapalat"/>
          <w:sz w:val="24"/>
          <w:szCs w:val="24"/>
          <w:lang w:val="hy-AM"/>
        </w:rPr>
        <w:t xml:space="preserve">դրամով: </w:t>
      </w:r>
    </w:p>
    <w:p w:rsidR="00BD420B" w:rsidRPr="0070707C" w:rsidRDefault="0070707C" w:rsidP="0070707C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0707C">
        <w:rPr>
          <w:rFonts w:ascii="GHEA Grapalat" w:hAnsi="GHEA Grapalat"/>
          <w:sz w:val="24"/>
          <w:szCs w:val="24"/>
          <w:lang w:val="hy-AM"/>
        </w:rPr>
        <w:t>Կ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>առավարության 201</w:t>
      </w:r>
      <w:r w:rsidR="0098382E">
        <w:rPr>
          <w:rFonts w:ascii="GHEA Grapalat" w:hAnsi="GHEA Grapalat"/>
          <w:sz w:val="24"/>
          <w:szCs w:val="24"/>
          <w:lang w:val="hy-AM"/>
        </w:rPr>
        <w:t>8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 w:rsidR="0098382E">
        <w:rPr>
          <w:rFonts w:ascii="GHEA Grapalat" w:hAnsi="GHEA Grapalat"/>
          <w:sz w:val="24"/>
          <w:szCs w:val="24"/>
          <w:lang w:val="hy-AM"/>
        </w:rPr>
        <w:t>7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>-ի «Հայաստանի Հանրապետության 201</w:t>
      </w:r>
      <w:r w:rsidR="0098382E">
        <w:rPr>
          <w:rFonts w:ascii="GHEA Grapalat" w:hAnsi="GHEA Grapalat"/>
          <w:sz w:val="24"/>
          <w:szCs w:val="24"/>
          <w:lang w:val="hy-AM"/>
        </w:rPr>
        <w:t>9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98382E">
        <w:rPr>
          <w:rFonts w:ascii="GHEA Grapalat" w:hAnsi="GHEA Grapalat"/>
          <w:sz w:val="24"/>
          <w:szCs w:val="24"/>
          <w:lang w:val="hy-AM"/>
        </w:rPr>
        <w:t>515</w:t>
      </w:r>
      <w:r w:rsidR="00BD420B" w:rsidRPr="0070707C">
        <w:rPr>
          <w:rFonts w:ascii="GHEA Grapalat" w:hAnsi="GHEA Grapalat"/>
          <w:sz w:val="24"/>
          <w:szCs w:val="24"/>
          <w:lang w:val="hy-AM"/>
        </w:rPr>
        <w:t xml:space="preserve">-Ն որոշման մեջ կատարել փոփոխություն` համաձայն N1 հավելվածի: </w:t>
      </w:r>
    </w:p>
    <w:p w:rsidR="009861BA" w:rsidRPr="0070707C" w:rsidRDefault="00BD420B" w:rsidP="0070707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jc w:val="both"/>
        <w:rPr>
          <w:rFonts w:ascii="GHEA Grapalat" w:eastAsia="Calibri" w:hAnsi="GHEA Grapalat"/>
          <w:lang w:val="en-US" w:eastAsia="en-US"/>
        </w:rPr>
      </w:pPr>
      <w:proofErr w:type="spellStart"/>
      <w:r w:rsidRPr="0070707C">
        <w:rPr>
          <w:rFonts w:ascii="GHEA Grapalat" w:eastAsia="Calibri" w:hAnsi="GHEA Grapalat"/>
          <w:lang w:val="en-US" w:eastAsia="en-US"/>
        </w:rPr>
        <w:t>Սահմանել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որ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>`</w:t>
      </w:r>
    </w:p>
    <w:p w:rsidR="005F37BE" w:rsidRPr="0070707C" w:rsidRDefault="009861BA" w:rsidP="0070707C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val="en-US" w:eastAsia="en-US"/>
        </w:rPr>
      </w:pPr>
      <w:proofErr w:type="spellStart"/>
      <w:r w:rsidRPr="0070707C">
        <w:rPr>
          <w:rFonts w:ascii="GHEA Grapalat" w:eastAsia="Calibri" w:hAnsi="GHEA Grapalat"/>
          <w:lang w:val="en-US" w:eastAsia="en-US"/>
        </w:rPr>
        <w:t>սույն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որոշման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1-ին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կետով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հատկացվող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միջոցների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հաշվին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ձեռքբերումներն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իրականացվելու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են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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Գնումների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մասին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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օրենքի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23-րդ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հոդվածի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1-ին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մասի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2-րդ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կետի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հիման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վրա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՝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մեկ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անձից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գնման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ձևով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չկիրառելով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կառավարության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2017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թվականի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մայիսի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4-ի N 526-Ն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որոշման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N 1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հավել</w:t>
      </w:r>
      <w:r w:rsidRPr="0070707C">
        <w:rPr>
          <w:rFonts w:ascii="GHEA Grapalat" w:eastAsia="Calibri" w:hAnsi="GHEA Grapalat"/>
          <w:lang w:val="en-US" w:eastAsia="en-US"/>
        </w:rPr>
        <w:softHyphen/>
        <w:t>վածի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21-րդ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կետի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1-ին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ենթակետի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«դ»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պարբերության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, </w:t>
      </w:r>
      <w:r w:rsidR="00101ADD" w:rsidRPr="0070707C">
        <w:rPr>
          <w:rFonts w:ascii="GHEA Grapalat" w:eastAsia="Calibri" w:hAnsi="GHEA Grapalat"/>
          <w:lang w:val="hy-AM" w:eastAsia="en-US"/>
        </w:rPr>
        <w:t xml:space="preserve">33-րդ և </w:t>
      </w:r>
      <w:r w:rsidRPr="0070707C">
        <w:rPr>
          <w:rFonts w:ascii="GHEA Grapalat" w:eastAsia="Calibri" w:hAnsi="GHEA Grapalat"/>
          <w:lang w:val="en-US" w:eastAsia="en-US"/>
        </w:rPr>
        <w:t xml:space="preserve">71-րդ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կետ</w:t>
      </w:r>
      <w:r w:rsidR="00101ADD" w:rsidRPr="0070707C">
        <w:rPr>
          <w:rFonts w:ascii="GHEA Grapalat" w:eastAsia="Calibri" w:hAnsi="GHEA Grapalat"/>
          <w:lang w:val="hy-AM" w:eastAsia="en-US"/>
        </w:rPr>
        <w:t>երի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ինչպես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նաև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կառավարության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2017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թվականի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ապրիլի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6-ի N 386-Ն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որոշման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2-րդ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կետի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1-ին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ենթակետի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70707C">
        <w:rPr>
          <w:rFonts w:ascii="GHEA Grapalat" w:eastAsia="Calibri" w:hAnsi="GHEA Grapalat"/>
          <w:lang w:val="en-US" w:eastAsia="en-US"/>
        </w:rPr>
        <w:t>պահանջները</w:t>
      </w:r>
      <w:proofErr w:type="spellEnd"/>
      <w:r w:rsidRPr="0070707C">
        <w:rPr>
          <w:rFonts w:ascii="GHEA Grapalat" w:eastAsia="Calibri" w:hAnsi="GHEA Grapalat"/>
          <w:lang w:val="en-US" w:eastAsia="en-US"/>
        </w:rPr>
        <w:t>:</w:t>
      </w:r>
    </w:p>
    <w:p w:rsidR="00BD420B" w:rsidRPr="0070707C" w:rsidRDefault="005F37BE" w:rsidP="0070707C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eastAsia="Calibri" w:hAnsi="GHEA Grapalat"/>
          <w:lang w:val="en-US" w:eastAsia="en-US"/>
        </w:rPr>
      </w:pPr>
      <w:r w:rsidRPr="0070707C">
        <w:rPr>
          <w:rFonts w:ascii="GHEA Grapalat" w:eastAsia="Calibri" w:hAnsi="GHEA Grapalat"/>
          <w:lang w:val="en-US" w:eastAsia="en-US"/>
        </w:rPr>
        <w:t>4.</w:t>
      </w:r>
      <w:r w:rsidR="009861BA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Սույն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որոշումն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ուժի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մեջ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է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մտնում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պաշտոնական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հրապարակմանը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proofErr w:type="gramStart"/>
      <w:r w:rsidR="00BD420B" w:rsidRPr="0070707C">
        <w:rPr>
          <w:rFonts w:ascii="GHEA Grapalat" w:eastAsia="Calibri" w:hAnsi="GHEA Grapalat"/>
          <w:lang w:val="en-US" w:eastAsia="en-US"/>
        </w:rPr>
        <w:t>հաջորդող</w:t>
      </w:r>
      <w:proofErr w:type="spellEnd"/>
      <w:r w:rsidR="00BD420B" w:rsidRPr="0070707C">
        <w:rPr>
          <w:rFonts w:ascii="GHEA Grapalat" w:eastAsia="Calibri" w:hAnsi="GHEA Grapalat"/>
          <w:lang w:val="en-US" w:eastAsia="en-US"/>
        </w:rPr>
        <w:t xml:space="preserve">  </w:t>
      </w:r>
      <w:proofErr w:type="spellStart"/>
      <w:r w:rsidR="00BD420B" w:rsidRPr="0070707C">
        <w:rPr>
          <w:rFonts w:ascii="GHEA Grapalat" w:eastAsia="Calibri" w:hAnsi="GHEA Grapalat"/>
          <w:lang w:val="en-US" w:eastAsia="en-US"/>
        </w:rPr>
        <w:t>օրվանից</w:t>
      </w:r>
      <w:proofErr w:type="spellEnd"/>
      <w:proofErr w:type="gramEnd"/>
      <w:r w:rsidR="00BD420B" w:rsidRPr="0070707C">
        <w:rPr>
          <w:rFonts w:ascii="GHEA Grapalat" w:eastAsia="Calibri" w:hAnsi="GHEA Grapalat"/>
          <w:lang w:val="en-US" w:eastAsia="en-US"/>
        </w:rPr>
        <w:t>:</w:t>
      </w:r>
    </w:p>
    <w:p w:rsidR="00B01735" w:rsidRPr="0070707C" w:rsidRDefault="00B01735" w:rsidP="0070707C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70707C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</w:p>
    <w:p w:rsidR="00EB6F11" w:rsidRDefault="00B01735" w:rsidP="0098382E">
      <w:pPr>
        <w:spacing w:after="0" w:line="36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ՎԱՐՉԱՊԵՏ</w:t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</w:t>
      </w:r>
      <w:r w:rsidRPr="0070707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70707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ՆԻԿՈԼ ՓԱՇԻՆՅԱՆ</w:t>
      </w:r>
    </w:p>
    <w:p w:rsidR="00EB6F11" w:rsidRPr="00876866" w:rsidRDefault="00EB6F11" w:rsidP="00031BB3">
      <w:pPr>
        <w:ind w:left="1440" w:firstLine="720"/>
        <w:rPr>
          <w:rFonts w:ascii="GHEA Grapalat" w:hAnsi="GHEA Grapalat" w:cs="Times Armenian"/>
          <w:b/>
          <w:sz w:val="24"/>
          <w:szCs w:val="24"/>
          <w:lang w:val="hy-AM"/>
        </w:rPr>
      </w:pPr>
      <w:bookmarkStart w:id="0" w:name="_GoBack"/>
      <w:bookmarkEnd w:id="0"/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lastRenderedPageBreak/>
        <w:t>Տ Ե Ղ Ե Կ Ա Ն Ք - Հ Ի Մ Ն Ա Վ Ո Ր ՈՒ Մ</w:t>
      </w:r>
    </w:p>
    <w:p w:rsidR="00EB6F11" w:rsidRDefault="00EB6F11" w:rsidP="00EB6F11">
      <w:pPr>
        <w:spacing w:after="0"/>
        <w:ind w:left="375"/>
        <w:jc w:val="center"/>
        <w:rPr>
          <w:rFonts w:ascii="GHEA Grapalat" w:hAnsi="GHEA Grapalat" w:cs="Sylfaen"/>
          <w:spacing w:val="-6"/>
          <w:sz w:val="24"/>
          <w:szCs w:val="24"/>
          <w:lang w:val="hy-AM"/>
        </w:rPr>
      </w:pPr>
      <w:r w:rsidRPr="00876866">
        <w:rPr>
          <w:rFonts w:ascii="GHEA Grapalat" w:hAnsi="GHEA Grapalat" w:cs="Sylfaen"/>
          <w:spacing w:val="-6"/>
          <w:sz w:val="24"/>
          <w:szCs w:val="24"/>
          <w:lang w:val="hy-AM"/>
        </w:rPr>
        <w:t>«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ԿԱՌԱՎԱՐՈՒԹՅԱՆ 201</w:t>
      </w:r>
      <w:r w:rsidRPr="00904D0D">
        <w:rPr>
          <w:rFonts w:ascii="GHEA Grapalat" w:hAnsi="GHEA Grapalat" w:cs="Sylfaen"/>
          <w:spacing w:val="-6"/>
          <w:sz w:val="24"/>
          <w:szCs w:val="24"/>
          <w:lang w:val="hy-AM"/>
        </w:rPr>
        <w:t>8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ԹՎԱԿԱՆԻ ԴԵԿՏԵՄԲԵՐԻ 2</w:t>
      </w:r>
      <w:r w:rsidRPr="00904D0D">
        <w:rPr>
          <w:rFonts w:ascii="GHEA Grapalat" w:hAnsi="GHEA Grapalat" w:cs="Sylfaen"/>
          <w:spacing w:val="-6"/>
          <w:sz w:val="24"/>
          <w:szCs w:val="24"/>
          <w:lang w:val="hy-AM"/>
        </w:rPr>
        <w:t>7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-Ի N 1</w:t>
      </w:r>
      <w:r w:rsidRPr="00904D0D">
        <w:rPr>
          <w:rFonts w:ascii="GHEA Grapalat" w:hAnsi="GHEA Grapalat" w:cs="Sylfaen"/>
          <w:spacing w:val="-6"/>
          <w:sz w:val="24"/>
          <w:szCs w:val="24"/>
          <w:lang w:val="hy-AM"/>
        </w:rPr>
        <w:t>515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-Ն ՈՐՈՇՄԱՆ ՄԵՋ ՓՈՓՈԽՈՒԹՅՈՒՆ</w:t>
      </w:r>
      <w:r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>ԿԱՏԱՐԵԼՈՒ</w:t>
      </w:r>
      <w:r w:rsidRPr="002A6E95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spacing w:val="-6"/>
          <w:sz w:val="24"/>
          <w:szCs w:val="24"/>
          <w:lang w:val="hy-AM"/>
        </w:rPr>
        <w:t>ԵՎ</w:t>
      </w:r>
      <w:r w:rsidRPr="007E7E6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ՏՈՒԼԱՐԵՄԻԱ ՊԱՏՎԱՍՏԱՆՅՈՒԹԻ ԳՆՄԱՆ ԳՈՐԾԸՆԹԱՑԸ ԿԱԶՄԱԿԵՐՊԵԼՈՒ </w:t>
      </w:r>
      <w:r w:rsidRPr="00876866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ՄԱՍԻՆ» </w:t>
      </w:r>
    </w:p>
    <w:p w:rsidR="00EB6F11" w:rsidRPr="00876866" w:rsidRDefault="00EB6F11" w:rsidP="00EB6F11">
      <w:pPr>
        <w:spacing w:after="0"/>
        <w:ind w:left="375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76866">
        <w:rPr>
          <w:rFonts w:ascii="GHEA Grapalat" w:hAnsi="GHEA Grapalat" w:cs="Times Armenian"/>
          <w:sz w:val="24"/>
          <w:szCs w:val="24"/>
          <w:lang w:val="hy-AM"/>
        </w:rPr>
        <w:t>ԿԱՌԱՎԱՐՈՒԹՅԱՆ ՈՐՈՇՄԱՆ ՆԱԽԱԳԾԻ ՎԵՐԱԲԵՐՅԱԼ</w:t>
      </w: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EB6F11" w:rsidRDefault="00EB6F11" w:rsidP="00EB6F11">
      <w:pPr>
        <w:spacing w:after="0" w:line="360" w:lineRule="auto"/>
        <w:ind w:firstLine="375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EB6F11" w:rsidRDefault="00EB6F11" w:rsidP="00EB6F11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Նախագծի անհրաժեշտությունը պայմանավորված է </w:t>
      </w:r>
      <w:r>
        <w:rPr>
          <w:rFonts w:ascii="GHEA Grapalat" w:hAnsi="GHEA Grapalat"/>
          <w:sz w:val="24"/>
          <w:szCs w:val="24"/>
          <w:lang w:val="hy-AM"/>
        </w:rPr>
        <w:t>պ</w:t>
      </w:r>
      <w:r>
        <w:rPr>
          <w:rFonts w:ascii="GHEA Grapalat" w:hAnsi="GHEA Grapalat" w:cs="Sylfaen"/>
          <w:sz w:val="24"/>
          <w:szCs w:val="24"/>
          <w:lang w:val="hy-AM"/>
        </w:rPr>
        <w:t xml:space="preserve">ետության կարիքների համար </w:t>
      </w:r>
      <w:r>
        <w:rPr>
          <w:rFonts w:ascii="GHEA Grapalat" w:hAnsi="GHEA Grapalat"/>
          <w:sz w:val="24"/>
          <w:szCs w:val="24"/>
          <w:lang w:val="hy-AM"/>
        </w:rPr>
        <w:t xml:space="preserve">տուլարեմիա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պատվաստանյութը մատչելի գնով ձեռքբերման գործընթացի նորմատիվ-իրավական հիմքի ապահովմամբ:    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B6F11" w:rsidRDefault="00EB6F11" w:rsidP="00EB6F11">
      <w:pPr>
        <w:spacing w:after="0" w:line="360" w:lineRule="auto"/>
        <w:ind w:firstLine="375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իրա</w:t>
      </w:r>
      <w:r>
        <w:rPr>
          <w:rFonts w:ascii="GHEA Grapalat" w:hAnsi="GHEA Grapalat" w:cs="Sylfaen"/>
          <w:b/>
          <w:sz w:val="24"/>
          <w:szCs w:val="24"/>
          <w:lang w:val="hy-AM"/>
        </w:rPr>
        <w:t>վիճակը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Պատվաստումների ազգային օրացույցով նախատեսված է իրականացնել պատվաստումներ տուլարեմիայի դեմ զորակոչային և նախազորակոչային տարիքի անձանց շրջանում, ինչպես նաև համաճարակաբանական ցուցումով: Պատվաստանյութն արտադրվում է բազմադեղաչափ՝ 30,35,40,45 և 50 դեղաչափ սրվակներով, որի արդյունքում պատվաստանյութի կորուստը լինում է բավականին բարձր՝ տարեկան միջին կորուստը կազմելով 50-60 տոկոս, քանի որ սրվակը բացելուց հետո պատվաստանյութը թույլատրվում է օգտագործել միայն երկու ժամվա ընթացքում: Հաշվի առնելով այս հանգամանքը, նախազորակոչային և զորակոչային տարիքի անձանց պատվաստումները կազմակերպվում են միաժամանակյա՝ անտեղի կորուստից խուսափելու նպատակով:</w:t>
      </w:r>
    </w:p>
    <w:p w:rsidR="00EB6F11" w:rsidRPr="004D2445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 xml:space="preserve">Վերջին տարիներին տուլարեմիայի դեմ պատվաստանյութի ձեռքբերման գործընթացում եղել են դժվարություններ, քանի որ պատվաստանյութի արտադրության հետ կապված առկա են որոշ առանձնահատկություններ: Մասնավորապես շուկայում հայտնի </w:t>
      </w:r>
      <w:r w:rsidRPr="004D2445">
        <w:rPr>
          <w:rFonts w:ascii="GHEA Grapalat" w:hAnsi="GHEA Grapalat" w:cs="Sylfaen"/>
          <w:sz w:val="24"/>
          <w:szCs w:val="24"/>
          <w:lang w:val="hy-AM"/>
        </w:rPr>
        <w:t xml:space="preserve">է միայն մեկ արտադրող՝ Ռուսաստանի Դաշնության «Միկրոգեն» գիտաարտադրական միավորումը, որը ժամանակ առ ժամանակ ապահովում է միայն մեր երկրի կարիքների համար նպատակաուղղված  արտադրություն: </w:t>
      </w: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  <w:sectPr w:rsidR="00EB6F11" w:rsidSect="00CD6CE9">
          <w:pgSz w:w="12240" w:h="15840"/>
          <w:pgMar w:top="360" w:right="1440" w:bottom="540" w:left="1440" w:header="720" w:footer="720" w:gutter="0"/>
          <w:cols w:space="720"/>
          <w:docGrid w:linePitch="360"/>
        </w:sectPr>
      </w:pP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4D2445">
        <w:rPr>
          <w:rFonts w:ascii="GHEA Grapalat" w:hAnsi="GHEA Grapalat" w:cs="Sylfaen"/>
          <w:sz w:val="24"/>
          <w:szCs w:val="24"/>
          <w:lang w:val="hy-AM"/>
        </w:rPr>
        <w:lastRenderedPageBreak/>
        <w:t>Համաձայն 2018 թվականի օգոստոսի 9-ի թիվ 951-Ն որոշման, Առողջապահության նախարարությունը` ի դեմս «Հիվանդությունների վերահսկման և կանխարգելման ազգային կենտրոն» ՊՈԱԿ-ի, տուլարեմիա պատվաստանյութը 2018թ. ձեռք է բերել Ռուսաստանի Դաշնության «Միկրոգեն» գիտաարտադրական միավորումից`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մեկ միավորի արժեքը 104.95 ռուբլի /որը կազմել է 776.63 ՀՀ դրամ/` CIP Երևան:  </w:t>
      </w:r>
      <w:r>
        <w:rPr>
          <w:rFonts w:ascii="GHEA Grapalat" w:hAnsi="GHEA Grapalat" w:cs="Sylfaen"/>
          <w:sz w:val="24"/>
          <w:szCs w:val="24"/>
          <w:lang w:val="hy-AM"/>
        </w:rPr>
        <w:t>Ստորև ներկայացվում է «Տելիա-Մեդ» ՓԲԸ-ի և «Միկրոգեն» ԳՄ-ի կողմից առաջարկված գների համեմատականը:</w:t>
      </w:r>
    </w:p>
    <w:tbl>
      <w:tblPr>
        <w:tblW w:w="1417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4"/>
        <w:gridCol w:w="1179"/>
        <w:gridCol w:w="838"/>
        <w:gridCol w:w="1195"/>
        <w:gridCol w:w="930"/>
        <w:gridCol w:w="1134"/>
        <w:gridCol w:w="1418"/>
        <w:gridCol w:w="970"/>
        <w:gridCol w:w="1275"/>
        <w:gridCol w:w="1597"/>
        <w:gridCol w:w="1310"/>
        <w:gridCol w:w="1524"/>
      </w:tblGrid>
      <w:tr w:rsidR="00EB6F11" w:rsidRPr="00031BB3" w:rsidTr="00EB6F11">
        <w:trPr>
          <w:trHeight w:val="870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 xml:space="preserve">«Միկրոգեն» ԳՄ Միավոր գինը </w:t>
            </w:r>
          </w:p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 xml:space="preserve">CIP Երևան 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քանակ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 xml:space="preserve">գումար                 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Մաքսավճար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Տեղափոխ</w:t>
            </w:r>
          </w:p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ման ծախս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Պահեստա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-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վորման ծախսեր /1օր*1կգ=7,5/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Միջնորդավճար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 xml:space="preserve">«Միկրոգեն» 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ԳՄ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 xml:space="preserve"> Ընդամենը գումար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 xml:space="preserve">«Միկրոգեն» 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 xml:space="preserve">ԳՄ </w:t>
            </w:r>
          </w:p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միավոր գին բոլոր ծախսերը ներառյալ, բացառությամբ ԱԱՀ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«Տելիա-Մեդ» ՓԲԸի միավոր գինը` առանց ԱԱՀ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</w:p>
        </w:tc>
      </w:tr>
      <w:tr w:rsidR="00EB6F11" w:rsidTr="00EB6F11">
        <w:trPr>
          <w:trHeight w:val="87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ռուբլի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ՀՀ դրամ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10օր*79 կգ</w:t>
            </w: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11" w:rsidRDefault="00EB6F11" w:rsidP="000D1CA3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Տարբեր-ություն</w:t>
            </w:r>
          </w:p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ՀՀ դրամ</w:t>
            </w:r>
          </w:p>
        </w:tc>
      </w:tr>
      <w:tr w:rsidR="00EB6F11" w:rsidTr="00EB6F11">
        <w:trPr>
          <w:trHeight w:val="87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en-US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10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val="en-US" w:eastAsia="ru-RU"/>
              </w:rPr>
              <w:t>4.95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787.16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60.000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47,229,600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20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,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20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,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5,925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30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,</w:t>
            </w:r>
            <w:r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47,305,525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788.43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1,186.06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eastAsia="ru-RU"/>
              </w:rPr>
            </w:pPr>
          </w:p>
          <w:p w:rsidR="00EB6F11" w:rsidRDefault="00EB6F11" w:rsidP="000D1C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  <w:lang w:val="hy-AM" w:eastAsia="ru-RU"/>
              </w:rPr>
              <w:t>23,857,800</w:t>
            </w:r>
          </w:p>
        </w:tc>
      </w:tr>
    </w:tbl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b/>
          <w:color w:val="000000"/>
          <w:sz w:val="18"/>
          <w:szCs w:val="18"/>
          <w:lang w:val="hy-AM"/>
        </w:rPr>
      </w:pPr>
      <w:r>
        <w:rPr>
          <w:rFonts w:ascii="GHEA Grapalat" w:hAnsi="GHEA Grapalat" w:cs="Sylfaen"/>
          <w:b/>
          <w:color w:val="000000"/>
          <w:sz w:val="18"/>
          <w:szCs w:val="18"/>
          <w:lang w:val="hy-AM"/>
        </w:rPr>
        <w:t>ԿԲ միջին փոխարժեքը` 7,5 ՀՀ դրամ</w:t>
      </w: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Առողջապահության նախարարության կողմից վերջին 3 տարիների ընթացքում իրականացված գնման ընթացակարգերին տուլարեմիա պատվաստանյութի մասով գնային առաջարկ է ներկայացվել միայն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«Տելիա-Մեդ» ՓԲԸ-ն </w:t>
      </w:r>
      <w:r w:rsidRPr="00C473F7">
        <w:rPr>
          <w:rFonts w:ascii="GHEA Grapalat" w:hAnsi="GHEA Grapalat" w:cs="Sylfaen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2018թ. Գնային առաջարկը 1 դեղաչափի համար կազմել է 1,186.06 ՀՀ դրամ` առանց ԱԱՀ): </w:t>
      </w:r>
      <w:r w:rsidR="004A5A98">
        <w:rPr>
          <w:rFonts w:ascii="GHEA Grapalat" w:hAnsi="GHEA Grapalat" w:cs="Sylfaen"/>
          <w:sz w:val="24"/>
          <w:szCs w:val="24"/>
          <w:lang w:val="hy-AM"/>
        </w:rPr>
        <w:t>«</w:t>
      </w:r>
      <w:r w:rsidR="004A5A98" w:rsidRPr="00F57DBC">
        <w:rPr>
          <w:rFonts w:ascii="GHEA Grapalat" w:hAnsi="GHEA Grapalat" w:cs="Sylfaen"/>
          <w:sz w:val="24"/>
          <w:szCs w:val="24"/>
          <w:lang w:val="hy-AM"/>
        </w:rPr>
        <w:t>«Միկրոգեն» գիտա</w:t>
      </w:r>
      <w:r w:rsidR="004A5A98" w:rsidRPr="00F57DBC">
        <w:rPr>
          <w:rFonts w:ascii="GHEA Grapalat" w:hAnsi="GHEA Grapalat" w:cs="Sylfaen"/>
          <w:sz w:val="24"/>
          <w:szCs w:val="24"/>
          <w:lang w:val="hy-AM"/>
        </w:rPr>
        <w:softHyphen/>
        <w:t>արտադրական միավոր</w:t>
      </w:r>
      <w:r w:rsidR="004A5A98">
        <w:rPr>
          <w:rFonts w:ascii="GHEA Grapalat" w:hAnsi="GHEA Grapalat" w:cs="Sylfaen"/>
          <w:sz w:val="24"/>
          <w:szCs w:val="24"/>
          <w:lang w:val="hy-AM"/>
        </w:rPr>
        <w:t xml:space="preserve">ում» ԲԸ-ը իր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գնային առաջարկը </w:t>
      </w:r>
      <w:r w:rsidR="004A5A98">
        <w:rPr>
          <w:rFonts w:ascii="GHEA Grapalat" w:hAnsi="GHEA Grapalat" w:cs="Sylfaen"/>
          <w:sz w:val="24"/>
          <w:szCs w:val="24"/>
          <w:lang w:val="hy-AM"/>
        </w:rPr>
        <w:t xml:space="preserve">ներկայացրել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է միայն առողջապահության նախարարության համար`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CIP Երևան պայմանով, միաժամանակ վերջինս հավաստիացրել է, որ ՀՀ-ում չունի պաշտոնական ներկայացուցչություն </w:t>
      </w:r>
      <w:r w:rsidRPr="00CE6EA8">
        <w:rPr>
          <w:rFonts w:ascii="GHEA Grapalat" w:hAnsi="GHEA Grapalat" w:cs="Sylfaen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գրությունը կցվում է</w:t>
      </w:r>
      <w:r w:rsidRPr="00CE6EA8">
        <w:rPr>
          <w:rFonts w:ascii="GHEA Grapalat" w:hAnsi="GHEA Grapalat" w:cs="Sylfaen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  <w:sectPr w:rsidR="00EB6F11" w:rsidSect="00EB6F11">
          <w:pgSz w:w="15840" w:h="12240" w:orient="landscape"/>
          <w:pgMar w:top="1440" w:right="539" w:bottom="1440" w:left="357" w:header="720" w:footer="720" w:gutter="0"/>
          <w:cols w:space="720"/>
          <w:docGrid w:linePitch="360"/>
        </w:sectPr>
      </w:pPr>
      <w:r>
        <w:rPr>
          <w:rFonts w:ascii="GHEA Grapalat" w:hAnsi="GHEA Grapalat" w:cs="Sylfaen"/>
          <w:sz w:val="24"/>
          <w:szCs w:val="24"/>
          <w:lang w:val="hy-AM"/>
        </w:rPr>
        <w:tab/>
      </w: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Հաշվի առնելով, տուլարեմիա պատվաստանյութի համար ներկայացված գնային առաջարկների տարբերությունը, բյուջետային միջոցների արդյունավետ օգտագործման առաջնահերթությունը, առողջապահության նախարարությունը նպատակահարմար է գտնում 2019թ. ևս իրականացնել տուլարեմիա պատվաստանյութի մեկ անձից գնում` ՌԴ «</w:t>
      </w:r>
      <w:r w:rsidRPr="00F57DBC">
        <w:rPr>
          <w:rFonts w:ascii="GHEA Grapalat" w:hAnsi="GHEA Grapalat" w:cs="Sylfaen"/>
          <w:sz w:val="24"/>
          <w:szCs w:val="24"/>
          <w:lang w:val="hy-AM"/>
        </w:rPr>
        <w:t>«Միկրոգեն» գիտա</w:t>
      </w:r>
      <w:r w:rsidRPr="00F57DBC">
        <w:rPr>
          <w:rFonts w:ascii="GHEA Grapalat" w:hAnsi="GHEA Grapalat" w:cs="Sylfaen"/>
          <w:sz w:val="24"/>
          <w:szCs w:val="24"/>
          <w:lang w:val="hy-AM"/>
        </w:rPr>
        <w:softHyphen/>
        <w:t>արտադրական միավոր</w:t>
      </w:r>
      <w:r>
        <w:rPr>
          <w:rFonts w:ascii="GHEA Grapalat" w:hAnsi="GHEA Grapalat" w:cs="Sylfaen"/>
          <w:sz w:val="24"/>
          <w:szCs w:val="24"/>
          <w:lang w:val="hy-AM"/>
        </w:rPr>
        <w:t>ում» ԲԸ-ից: Այդ նպատակով, սույն նախագծով առաջարկվում է իրականացնել գնման ձևի փոփոխություն:</w:t>
      </w: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>Միաժամանակ, հաշվի առնելով, այն հանգամանքը, որ «</w:t>
      </w:r>
      <w:r w:rsidRPr="00F57DBC">
        <w:rPr>
          <w:rFonts w:ascii="GHEA Grapalat" w:hAnsi="GHEA Grapalat" w:cs="Sylfaen"/>
          <w:sz w:val="24"/>
          <w:szCs w:val="24"/>
          <w:lang w:val="hy-AM"/>
        </w:rPr>
        <w:t>«Միկրոգեն» գիտա</w:t>
      </w:r>
      <w:r w:rsidRPr="00F57DBC">
        <w:rPr>
          <w:rFonts w:ascii="GHEA Grapalat" w:hAnsi="GHEA Grapalat" w:cs="Sylfaen"/>
          <w:sz w:val="24"/>
          <w:szCs w:val="24"/>
          <w:lang w:val="hy-AM"/>
        </w:rPr>
        <w:softHyphen/>
        <w:t>արտադրական միավոր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ում» ԲԸ կողմից ընդունելի և կիրառելի չեն </w:t>
      </w:r>
      <w:r w:rsidRPr="009D3C36">
        <w:rPr>
          <w:rFonts w:ascii="GHEA Grapalat" w:hAnsi="GHEA Grapalat" w:cs="Sylfaen"/>
          <w:sz w:val="24"/>
          <w:szCs w:val="24"/>
          <w:lang w:val="hy-AM"/>
        </w:rPr>
        <w:t>կառավարության 2017 թվականի մայիսի 4-ի N 526-Ն որոշման N 1 հավել</w:t>
      </w:r>
      <w:r w:rsidRPr="009D3C36">
        <w:rPr>
          <w:rFonts w:ascii="GHEA Grapalat" w:hAnsi="GHEA Grapalat" w:cs="Sylfaen"/>
          <w:sz w:val="24"/>
          <w:szCs w:val="24"/>
          <w:lang w:val="hy-AM"/>
        </w:rPr>
        <w:softHyphen/>
        <w:t>վածի 33-րդ և 71-րդ կետեր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ով սահմանված պահանջները, ուստի սույն նախագծով առաջարկվում է բացառություններ սահմանվել տումարեմիա պատվաստանյութի գնման գործընթացի համար:  </w:t>
      </w:r>
    </w:p>
    <w:p w:rsidR="00EB6F11" w:rsidRDefault="00EB6F11" w:rsidP="00EB6F11">
      <w:pPr>
        <w:tabs>
          <w:tab w:val="left" w:pos="360"/>
        </w:tabs>
        <w:spacing w:after="0" w:line="360" w:lineRule="auto"/>
        <w:jc w:val="both"/>
        <w:rPr>
          <w:rFonts w:ascii="GHEA Grapalat" w:hAnsi="GHEA Grapalat"/>
          <w:sz w:val="2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</w:t>
      </w: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sz w:val="24"/>
          <w:szCs w:val="24"/>
          <w:lang w:val="hy-AM" w:eastAsia="ru-RU"/>
        </w:rPr>
        <w:t>Կարգավորման նպատակը և բնույթը</w:t>
      </w: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 w:eastAsia="ru-RU"/>
        </w:rPr>
        <w:t xml:space="preserve">Պետության 2019 թվականի կարիքների համար պատվաստանյութի գնումը նպատակահարմար է իրականացնել առողջապահության նախարարության </w:t>
      </w:r>
      <w:r>
        <w:rPr>
          <w:rFonts w:ascii="GHEA Grapalat" w:hAnsi="GHEA Grapalat" w:cs="Sylfaen"/>
          <w:sz w:val="24"/>
          <w:szCs w:val="24"/>
          <w:lang w:val="hy-AM"/>
        </w:rPr>
        <w:t>կողմից</w:t>
      </w:r>
      <w:r>
        <w:rPr>
          <w:rFonts w:ascii="GHEA Grapalat" w:hAnsi="GHEA Grapalat" w:cs="Sylfaen"/>
          <w:sz w:val="24"/>
          <w:szCs w:val="24"/>
          <w:lang w:val="hy-AM" w:eastAsia="ru-RU"/>
        </w:rPr>
        <w:t xml:space="preserve">`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Ռուսաստանի Դաշնության «Միկրոգեն» գիտաարտադրական միավորման հետ մեկ անձից գնում իրականացնելու միջոցով:   </w:t>
      </w: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/>
          <w:b/>
          <w:sz w:val="24"/>
          <w:szCs w:val="24"/>
          <w:lang w:val="hy-AM" w:eastAsia="ru-RU"/>
        </w:rPr>
        <w:t>Նախագծի մշակման գործընթացում ներգրավված ինստիտուտները և անձինք</w:t>
      </w:r>
    </w:p>
    <w:p w:rsidR="00EB6F11" w:rsidRDefault="00EB6F11" w:rsidP="00EB6F11">
      <w:p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 w:eastAsia="ru-RU"/>
        </w:rPr>
        <w:tab/>
      </w:r>
      <w:r>
        <w:rPr>
          <w:rFonts w:ascii="GHEA Grapalat" w:hAnsi="GHEA Grapalat"/>
          <w:sz w:val="24"/>
          <w:szCs w:val="24"/>
          <w:lang w:val="hy-AM" w:eastAsia="ru-RU"/>
        </w:rPr>
        <w:tab/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սույն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hy-AM" w:eastAsia="ru-RU"/>
        </w:rPr>
        <w:t xml:space="preserve"> կազմմանը մասնակցել են առողջապահության  նախարարության աշխատակիցները: </w:t>
      </w:r>
    </w:p>
    <w:p w:rsidR="00EB6F11" w:rsidRDefault="00EB6F11" w:rsidP="00EB6F11">
      <w:pPr>
        <w:tabs>
          <w:tab w:val="left" w:pos="426"/>
        </w:tabs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sz w:val="24"/>
          <w:szCs w:val="24"/>
          <w:lang w:val="hy-AM" w:eastAsia="ru-RU"/>
        </w:rPr>
        <w:tab/>
        <w:t>Իրավական</w:t>
      </w:r>
      <w:r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>կիրառման</w:t>
      </w:r>
      <w:r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>դեպքում</w:t>
      </w:r>
      <w:r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>ակնկալվող</w:t>
      </w:r>
      <w:r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>արդյունքը</w:t>
      </w: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Արդյունքում ակնկալվում է ՀՀ բնակչության շրջանում կանխարգելիչ պատվաստումների անվտանգ և արդյունավետ իրականացում, որի հետևանքով կապահովվի Հայաստանի Հանրապետությունում տուլարեմիայի դեպքերի կանխարգելում և կայուն համաճարակային իրավիճակի ստեղծում: </w:t>
      </w: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  <w:sectPr w:rsidR="00EB6F11" w:rsidSect="00EB6F11">
          <w:pgSz w:w="12240" w:h="15840"/>
          <w:pgMar w:top="357" w:right="1440" w:bottom="539" w:left="1440" w:header="720" w:footer="720" w:gutter="0"/>
          <w:cols w:space="720"/>
          <w:docGrid w:linePitch="360"/>
        </w:sectPr>
      </w:pP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76866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</w:p>
    <w:p w:rsidR="00EB6F11" w:rsidRDefault="00EB6F11" w:rsidP="00EB6F1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B6F11" w:rsidRPr="00876866" w:rsidRDefault="00EB6F11" w:rsidP="00EB6F1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76866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EB6F11" w:rsidRDefault="00EB6F11" w:rsidP="00EB6F11">
      <w:pPr>
        <w:spacing w:after="0" w:line="240" w:lineRule="auto"/>
        <w:ind w:left="37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700ACF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«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ԿԱՌԱՎԱՐՈՒԹՅԱՆ 201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8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7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-Ի N 1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515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-Ն ՈՐՈՇՄԱՆ ՄԵՋ ՓՈՓՈԽՈՒԹՅՈՒՆ</w:t>
      </w:r>
      <w:r w:rsidRPr="002D7DD3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ԿԱՏԱՐԵԼՈՒ ԵՎ 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ՏՈՒԼԱՐԵՄԻԱ ՊԱՏՎԱՍՏԱՆՅՈՒԹԻ ԳՆՄԱՆ ԳՈՐԾԸՆԹԱՑԸ ԿԱԶՄԱԿԵՐՊԵԼՈՒ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ՄԱՍԻՆ</w:t>
      </w:r>
      <w:r w:rsidRPr="00700ACF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»  ԿԱՌԱՎԱՐՈՒԹՅԱՆ ՈՐՈՇՄԱՆ ՆԱԽԱԳԾԻ </w:t>
      </w:r>
      <w:r w:rsidRPr="00700AC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 ԿԱՊԱԿՑՈՒԹՅԱՄԲ</w:t>
      </w:r>
      <w:r w:rsidRPr="00700AC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700AC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ԱՅԼ</w:t>
      </w:r>
      <w:r w:rsidRPr="00700ACF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 xml:space="preserve"> </w:t>
      </w:r>
      <w:r w:rsidRPr="00700AC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 ԱԿՏԵՐԻ  ԸՆԴՈՒՆՄԱՆ</w:t>
      </w:r>
      <w:r w:rsidRPr="00A804DA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ԱՆՀՐԱԺԵՇՏՈՒԹՅԱՆ ԿԱՄ ԴՐԱ ԲԱՑԱԿԱՅՈՒԹՅԱՆ ՄԱՍԻՆ</w:t>
      </w:r>
    </w:p>
    <w:p w:rsidR="00EB6F11" w:rsidRPr="00700ACF" w:rsidRDefault="00EB6F11" w:rsidP="00EB6F11">
      <w:pPr>
        <w:spacing w:after="0"/>
        <w:ind w:left="375"/>
        <w:jc w:val="center"/>
        <w:rPr>
          <w:rFonts w:ascii="GHEA Grapalat" w:hAnsi="GHEA Grapalat" w:cs="Sylfaen"/>
          <w:spacing w:val="-6"/>
          <w:sz w:val="24"/>
          <w:szCs w:val="24"/>
          <w:lang w:val="hy-AM"/>
        </w:rPr>
      </w:pPr>
    </w:p>
    <w:p w:rsidR="00EB6F11" w:rsidRDefault="00EB6F11" w:rsidP="00EB6F11">
      <w:pPr>
        <w:spacing w:after="0" w:line="360" w:lineRule="auto"/>
        <w:ind w:left="375" w:firstLine="333"/>
        <w:jc w:val="both"/>
        <w:rPr>
          <w:rFonts w:ascii="GHEA Grapalat" w:hAnsi="GHEA Grapalat"/>
          <w:sz w:val="24"/>
          <w:szCs w:val="24"/>
          <w:lang w:val="hy-AM"/>
        </w:rPr>
      </w:pPr>
      <w:r w:rsidRPr="004A1468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4A1468">
        <w:rPr>
          <w:rFonts w:ascii="GHEA Grapalat" w:hAnsi="GHEA Grapalat"/>
          <w:sz w:val="24"/>
          <w:szCs w:val="24"/>
          <w:lang w:val="hy-AM"/>
        </w:rPr>
        <w:t>առավարության 201</w:t>
      </w:r>
      <w:r>
        <w:rPr>
          <w:rFonts w:ascii="GHEA Grapalat" w:hAnsi="GHEA Grapalat"/>
          <w:sz w:val="24"/>
          <w:szCs w:val="24"/>
          <w:lang w:val="hy-AM"/>
        </w:rPr>
        <w:t>8</w:t>
      </w:r>
      <w:r w:rsidRPr="004A1468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/>
          <w:sz w:val="24"/>
          <w:szCs w:val="24"/>
          <w:lang w:val="hy-AM"/>
        </w:rPr>
        <w:t>7</w:t>
      </w:r>
      <w:r w:rsidRPr="004A1468">
        <w:rPr>
          <w:rFonts w:ascii="GHEA Grapalat" w:hAnsi="GHEA Grapalat"/>
          <w:sz w:val="24"/>
          <w:szCs w:val="24"/>
          <w:lang w:val="hy-AM"/>
        </w:rPr>
        <w:t>-ի N 1</w:t>
      </w:r>
      <w:r>
        <w:rPr>
          <w:rFonts w:ascii="GHEA Grapalat" w:hAnsi="GHEA Grapalat"/>
          <w:sz w:val="24"/>
          <w:szCs w:val="24"/>
          <w:lang w:val="hy-AM"/>
        </w:rPr>
        <w:t>515</w:t>
      </w:r>
      <w:r w:rsidRPr="004A1468">
        <w:rPr>
          <w:rFonts w:ascii="GHEA Grapalat" w:hAnsi="GHEA Grapalat"/>
          <w:sz w:val="24"/>
          <w:szCs w:val="24"/>
          <w:lang w:val="hy-AM"/>
        </w:rPr>
        <w:t xml:space="preserve">-Ն որոշման մեջ փոփոխություն կատարելու և </w:t>
      </w:r>
      <w:r>
        <w:rPr>
          <w:rFonts w:ascii="GHEA Grapalat" w:hAnsi="GHEA Grapalat"/>
          <w:sz w:val="24"/>
          <w:szCs w:val="24"/>
          <w:lang w:val="hy-AM"/>
        </w:rPr>
        <w:t xml:space="preserve">տուլարեմիա պատվաստանյութի գնման գործընթացը կազմակերպելու </w:t>
      </w:r>
      <w:r w:rsidRPr="004A1468">
        <w:rPr>
          <w:rFonts w:ascii="GHEA Grapalat" w:hAnsi="GHEA Grapalat"/>
          <w:sz w:val="24"/>
          <w:szCs w:val="24"/>
          <w:lang w:val="hy-AM"/>
        </w:rPr>
        <w:t xml:space="preserve">մասին» կառավարության որոշման նախագծի </w:t>
      </w:r>
      <w:r w:rsidRPr="00876866">
        <w:rPr>
          <w:rFonts w:ascii="GHEA Grapalat" w:hAnsi="GHEA Grapalat"/>
          <w:sz w:val="24"/>
          <w:szCs w:val="24"/>
          <w:lang w:val="hy-AM"/>
        </w:rPr>
        <w:t>ընդունման կապակցությամբ այլ իրավական ակտերում փոփոխություն կատարելու անհրաժեշտություն չկա:</w:t>
      </w:r>
    </w:p>
    <w:p w:rsidR="00EB6F11" w:rsidRDefault="00EB6F11" w:rsidP="00EB6F11">
      <w:pPr>
        <w:spacing w:after="0" w:line="360" w:lineRule="auto"/>
        <w:ind w:left="375" w:firstLine="333"/>
        <w:jc w:val="both"/>
        <w:rPr>
          <w:rFonts w:ascii="GHEA Grapalat" w:hAnsi="GHEA Grapalat"/>
          <w:sz w:val="24"/>
          <w:szCs w:val="24"/>
          <w:lang w:val="hy-AM"/>
        </w:rPr>
      </w:pPr>
    </w:p>
    <w:p w:rsidR="00EB6F11" w:rsidRPr="00986525" w:rsidRDefault="00EB6F11" w:rsidP="00EB6F11">
      <w:pPr>
        <w:spacing w:line="360" w:lineRule="auto"/>
        <w:jc w:val="center"/>
        <w:rPr>
          <w:rFonts w:ascii="GHEA Grapalat" w:hAnsi="GHEA Grapalat" w:cs="Sylfaen"/>
          <w:b/>
          <w:sz w:val="2"/>
          <w:szCs w:val="24"/>
          <w:lang w:val="hy-AM"/>
        </w:rPr>
      </w:pPr>
    </w:p>
    <w:p w:rsidR="00EB6F11" w:rsidRPr="00876866" w:rsidRDefault="00EB6F11" w:rsidP="00EB6F1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76866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87686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876866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EB6F11" w:rsidRPr="007F56F5" w:rsidRDefault="00EB6F11" w:rsidP="00EB6F11">
      <w:pPr>
        <w:spacing w:after="0" w:line="240" w:lineRule="auto"/>
        <w:ind w:firstLine="426"/>
        <w:jc w:val="center"/>
        <w:rPr>
          <w:rFonts w:ascii="GHEA Grapalat" w:hAnsi="GHEA Grapalat" w:cs="Sylfaen"/>
          <w:b/>
          <w:spacing w:val="-6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«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ԿԱՌԱՎԱՐՈՒԹՅԱՆ 201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8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7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-Ի N 1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>515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-Ն ՈՐՈՇՄԱՆ ՄԵՋ ՓՈՓՈԽՈՒԹՅՈՒՆ</w:t>
      </w:r>
      <w:r w:rsidRPr="002D7DD3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ԿԱՏԱՐԵԼՈՒ ԵՎ </w:t>
      </w:r>
      <w:r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ՏՈՒԼԱՐԵՄԻԱ ՊԱՏՎԱՍՏԱՆՅՈՒԹԻ ԳՆՄԱՆ ԳՈՐԾԸՆԹԱՑԸ ԿԱԶՄԱԿԵՐՊԵԼՈՒ </w:t>
      </w:r>
      <w:r w:rsidRPr="00700ACF">
        <w:rPr>
          <w:rFonts w:ascii="GHEA Grapalat" w:hAnsi="GHEA Grapalat" w:cs="Sylfaen"/>
          <w:b/>
          <w:spacing w:val="-6"/>
          <w:sz w:val="24"/>
          <w:szCs w:val="24"/>
          <w:lang w:val="hy-AM"/>
        </w:rPr>
        <w:t>ՄԱՍԻՆ</w:t>
      </w:r>
      <w:r w:rsidRPr="007F56F5">
        <w:rPr>
          <w:rFonts w:ascii="GHEA Grapalat" w:hAnsi="GHEA Grapalat" w:cs="Sylfaen"/>
          <w:b/>
          <w:spacing w:val="-6"/>
          <w:sz w:val="24"/>
          <w:szCs w:val="24"/>
          <w:lang w:val="hy-AM"/>
        </w:rPr>
        <w:t>»  ԿԱՌԱՎԱՐՈՒԹՅԱՆ ՈՐՈՇՄԱՆ 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EB6F11" w:rsidRPr="00876866" w:rsidRDefault="00EB6F11" w:rsidP="00EB6F11">
      <w:pPr>
        <w:spacing w:line="360" w:lineRule="auto"/>
        <w:rPr>
          <w:rFonts w:ascii="GHEA Grapalat" w:hAnsi="GHEA Grapalat" w:cs="Times Armenian"/>
          <w:b/>
          <w:sz w:val="2"/>
          <w:szCs w:val="2"/>
          <w:lang w:val="hy-AM"/>
        </w:rPr>
      </w:pPr>
    </w:p>
    <w:p w:rsidR="00EB6F11" w:rsidRPr="00876866" w:rsidRDefault="00EB6F11" w:rsidP="00EB6F11">
      <w:pPr>
        <w:spacing w:after="0" w:line="360" w:lineRule="auto"/>
        <w:ind w:left="360" w:firstLine="348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A1468">
        <w:rPr>
          <w:rFonts w:ascii="GHEA Grapalat" w:hAnsi="GHEA Grapalat"/>
          <w:noProof/>
          <w:sz w:val="24"/>
          <w:szCs w:val="24"/>
          <w:lang w:val="hy-AM"/>
        </w:rPr>
        <w:t>«</w:t>
      </w:r>
      <w:r>
        <w:rPr>
          <w:rFonts w:ascii="GHEA Grapalat" w:hAnsi="GHEA Grapalat"/>
          <w:noProof/>
          <w:sz w:val="24"/>
          <w:szCs w:val="24"/>
          <w:lang w:val="hy-AM"/>
        </w:rPr>
        <w:t>Կ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առավարության 201</w:t>
      </w:r>
      <w:r>
        <w:rPr>
          <w:rFonts w:ascii="GHEA Grapalat" w:hAnsi="GHEA Grapalat"/>
          <w:noProof/>
          <w:sz w:val="24"/>
          <w:szCs w:val="24"/>
          <w:lang w:val="hy-AM"/>
        </w:rPr>
        <w:t>8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/>
          <w:noProof/>
          <w:sz w:val="24"/>
          <w:szCs w:val="24"/>
          <w:lang w:val="hy-AM"/>
        </w:rPr>
        <w:t>7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-ի N 1</w:t>
      </w:r>
      <w:r>
        <w:rPr>
          <w:rFonts w:ascii="GHEA Grapalat" w:hAnsi="GHEA Grapalat"/>
          <w:noProof/>
          <w:sz w:val="24"/>
          <w:szCs w:val="24"/>
          <w:lang w:val="hy-AM"/>
        </w:rPr>
        <w:t>515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-Ն որոշման մեջ փոփոխություն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 կ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 xml:space="preserve">ատարելու և 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տուլարեմիա պատվաստանյութի գնման գործընթացը կազմակերպելու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մասին» կառավարության</w:t>
      </w:r>
      <w:r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որոշման</w:t>
      </w:r>
      <w:r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նախագծի</w:t>
      </w:r>
      <w:r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ընդունման</w:t>
      </w:r>
      <w:r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դեպքում</w:t>
      </w:r>
      <w:r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Հայաստանի</w:t>
      </w:r>
      <w:r w:rsidRPr="0087686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A1468">
        <w:rPr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Pr="00876866">
        <w:rPr>
          <w:rFonts w:ascii="GHEA Grapalat" w:hAnsi="GHEA Grapalat"/>
          <w:noProof/>
          <w:sz w:val="24"/>
          <w:szCs w:val="24"/>
          <w:lang w:val="hy-AM"/>
        </w:rPr>
        <w:t xml:space="preserve"> պետական բյուջեից լրացուցիչ ֆինանսական միջոցներ չեն նախատեսվում: </w:t>
      </w: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Pr="00876866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Pr="00876866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Pr="00876866" w:rsidRDefault="00EB6F11" w:rsidP="00EB6F11">
      <w:pPr>
        <w:pStyle w:val="NoSpacing"/>
        <w:spacing w:line="360" w:lineRule="auto"/>
        <w:ind w:firstLine="317"/>
        <w:jc w:val="both"/>
        <w:rPr>
          <w:rFonts w:ascii="GHEA Grapalat" w:hAnsi="GHEA Grapalat"/>
          <w:noProof/>
          <w:sz w:val="4"/>
          <w:szCs w:val="4"/>
          <w:lang w:val="hy-AM"/>
        </w:rPr>
      </w:pPr>
    </w:p>
    <w:p w:rsidR="00EB6F11" w:rsidRDefault="00EB6F11" w:rsidP="00EB6F1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EB6F11" w:rsidRPr="00EB6F11" w:rsidRDefault="00EB6F11" w:rsidP="0098382E">
      <w:pPr>
        <w:spacing w:after="0" w:line="360" w:lineRule="auto"/>
        <w:jc w:val="right"/>
        <w:rPr>
          <w:lang w:val="hy-AM"/>
        </w:rPr>
      </w:pPr>
    </w:p>
    <w:sectPr w:rsidR="00EB6F11" w:rsidRPr="00EB6F11" w:rsidSect="00CD6CE9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55C2"/>
    <w:multiLevelType w:val="hybridMultilevel"/>
    <w:tmpl w:val="FDF0696A"/>
    <w:lvl w:ilvl="0" w:tplc="6F466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00497"/>
    <w:multiLevelType w:val="hybridMultilevel"/>
    <w:tmpl w:val="2B0851B2"/>
    <w:lvl w:ilvl="0" w:tplc="6C206932">
      <w:start w:val="2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4F"/>
    <w:rsid w:val="000018EC"/>
    <w:rsid w:val="0001179C"/>
    <w:rsid w:val="00013E72"/>
    <w:rsid w:val="00031BB3"/>
    <w:rsid w:val="00073F92"/>
    <w:rsid w:val="000C3268"/>
    <w:rsid w:val="00101ADD"/>
    <w:rsid w:val="001136ED"/>
    <w:rsid w:val="001503D8"/>
    <w:rsid w:val="001E0142"/>
    <w:rsid w:val="002841C4"/>
    <w:rsid w:val="00285229"/>
    <w:rsid w:val="002A60E8"/>
    <w:rsid w:val="002A6E95"/>
    <w:rsid w:val="00300DC8"/>
    <w:rsid w:val="003978F9"/>
    <w:rsid w:val="00420B6C"/>
    <w:rsid w:val="004425C7"/>
    <w:rsid w:val="00484F00"/>
    <w:rsid w:val="004A5A98"/>
    <w:rsid w:val="004E52BA"/>
    <w:rsid w:val="00500D1D"/>
    <w:rsid w:val="00554522"/>
    <w:rsid w:val="005F37BE"/>
    <w:rsid w:val="006452B1"/>
    <w:rsid w:val="00691A02"/>
    <w:rsid w:val="006A2E00"/>
    <w:rsid w:val="006C1BCB"/>
    <w:rsid w:val="00700162"/>
    <w:rsid w:val="00702049"/>
    <w:rsid w:val="0070707C"/>
    <w:rsid w:val="00743FA3"/>
    <w:rsid w:val="0074448B"/>
    <w:rsid w:val="00787368"/>
    <w:rsid w:val="007C36E0"/>
    <w:rsid w:val="00800C60"/>
    <w:rsid w:val="00810D4F"/>
    <w:rsid w:val="00824A37"/>
    <w:rsid w:val="00886FA5"/>
    <w:rsid w:val="008A326C"/>
    <w:rsid w:val="008A7E2D"/>
    <w:rsid w:val="008B5657"/>
    <w:rsid w:val="0091209F"/>
    <w:rsid w:val="009377CF"/>
    <w:rsid w:val="0098382E"/>
    <w:rsid w:val="009861BA"/>
    <w:rsid w:val="009F4223"/>
    <w:rsid w:val="00A1120B"/>
    <w:rsid w:val="00A66E24"/>
    <w:rsid w:val="00AE31FF"/>
    <w:rsid w:val="00B01735"/>
    <w:rsid w:val="00B87A9E"/>
    <w:rsid w:val="00BC59F0"/>
    <w:rsid w:val="00BD420B"/>
    <w:rsid w:val="00C30B66"/>
    <w:rsid w:val="00C35B05"/>
    <w:rsid w:val="00C57153"/>
    <w:rsid w:val="00CA282E"/>
    <w:rsid w:val="00CD6CE9"/>
    <w:rsid w:val="00CE08C4"/>
    <w:rsid w:val="00D27305"/>
    <w:rsid w:val="00D47664"/>
    <w:rsid w:val="00D554A0"/>
    <w:rsid w:val="00D918F2"/>
    <w:rsid w:val="00DF7790"/>
    <w:rsid w:val="00E05556"/>
    <w:rsid w:val="00E5410C"/>
    <w:rsid w:val="00E95526"/>
    <w:rsid w:val="00EB6F11"/>
    <w:rsid w:val="00EB78D4"/>
    <w:rsid w:val="00EF56C7"/>
    <w:rsid w:val="00F02BC8"/>
    <w:rsid w:val="00F174A5"/>
    <w:rsid w:val="00F54485"/>
    <w:rsid w:val="00FD5341"/>
    <w:rsid w:val="00FE0D99"/>
    <w:rsid w:val="00F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23287"/>
  <w15:docId w15:val="{18078400-09FF-4FBE-9F50-FCC342E7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8E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D4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D420B"/>
    <w:pPr>
      <w:ind w:left="720"/>
    </w:pPr>
  </w:style>
  <w:style w:type="paragraph" w:styleId="NoSpacing">
    <w:name w:val="No Spacing"/>
    <w:uiPriority w:val="1"/>
    <w:qFormat/>
    <w:rsid w:val="00EB6F1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styleId="Emphasis">
    <w:name w:val="Emphasis"/>
    <w:qFormat/>
    <w:rsid w:val="006C1B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6</cp:revision>
  <dcterms:created xsi:type="dcterms:W3CDTF">2019-04-08T05:43:00Z</dcterms:created>
  <dcterms:modified xsi:type="dcterms:W3CDTF">2019-04-30T13:01:00Z</dcterms:modified>
</cp:coreProperties>
</file>