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FB05A6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FB05A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ԵԶՐԱԿԱՑՈՒԹՅՈՒՆ</w:t>
      </w:r>
    </w:p>
    <w:p w:rsidR="001430B2" w:rsidRPr="00FB05A6" w:rsidRDefault="005A0171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FB05A6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«</w:t>
      </w:r>
      <w:r w:rsidR="00CD34DA" w:rsidRPr="00FB05A6">
        <w:rPr>
          <w:rFonts w:ascii="GHEA Grapalat" w:eastAsia="Calibri" w:hAnsi="GHEA Grapalat" w:cs="Times New Roman"/>
          <w:b/>
          <w:bCs/>
          <w:sz w:val="24"/>
          <w:szCs w:val="24"/>
          <w:lang w:val="hy-AM" w:eastAsia="ru-RU"/>
        </w:rPr>
        <w:t>ԽԱՉԱՏՐՅԱՆ ԵՂԲԱՅՐՆԵՐ</w:t>
      </w:r>
      <w:r w:rsidRPr="00FB05A6">
        <w:rPr>
          <w:rFonts w:ascii="GHEA Grapalat" w:eastAsia="Calibri" w:hAnsi="GHEA Grapalat" w:cs="Times New Roman"/>
          <w:b/>
          <w:bCs/>
          <w:sz w:val="24"/>
          <w:szCs w:val="24"/>
          <w:lang w:val="hy-AM" w:eastAsia="ru-RU"/>
        </w:rPr>
        <w:t>»</w:t>
      </w:r>
      <w:r w:rsidRPr="00FB05A6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</w:t>
      </w:r>
      <w:r w:rsidR="00FB32A2" w:rsidRPr="00FB05A6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ՍՊ</w:t>
      </w:r>
      <w:r w:rsidRPr="00FB05A6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Ը</w:t>
      </w:r>
      <w:r w:rsidR="001430B2" w:rsidRPr="00FB05A6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ԿՈՂՄԻՑ ՀՀ ԿԱՌԱՎԱՐՈՒԹՅԱՆ 2015 ԹՎԱԿԱՆԻ ՍԵՊՏԵՄԲԵՐԻ 17-Ի ԹԻՎ 1118-Ն ՈՐՈՇՄԱՆ ՇՐՋԱՆԱԿՆԵՐՈՒՄ</w:t>
      </w:r>
      <w:r w:rsidR="00810DCE" w:rsidRPr="00FB05A6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FB05A6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 ՀԱՅՏԻ ՎԵՐԱԲԵՐՅԱԼ</w:t>
      </w:r>
    </w:p>
    <w:p w:rsidR="001430B2" w:rsidRPr="00FB05A6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FB05A6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01AF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250DA5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Խաչատրյան Եղբայրներ</w:t>
      </w:r>
      <w:r w:rsidR="00D01AF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FB32A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</w:t>
      </w:r>
      <w:r w:rsidR="00D01AF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2760B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 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 ու </w:t>
      </w:r>
      <w:r w:rsidR="002D4728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ֆինանսների նախարարությունից, ՀՀ միջազգային տնտեսական </w:t>
      </w:r>
      <w:proofErr w:type="spellStart"/>
      <w:r w:rsidR="002D4728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ինտեգրման</w:t>
      </w:r>
      <w:proofErr w:type="spellEnd"/>
      <w:r w:rsidR="002D4728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բարեփոխումների նախարարությունից, </w:t>
      </w:r>
      <w:r w:rsidR="00250DA5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էներգետիկայի և բնական պաշարների նախարարությունից, ՀՀ բնապահպանության նախարարությունից, ՀՀ ԿԱ պետական եկամուտների </w:t>
      </w:r>
      <w:proofErr w:type="spellStart"/>
      <w:r w:rsidR="00250DA5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կոմիտեից</w:t>
      </w:r>
      <w:proofErr w:type="spellEnd"/>
      <w:r w:rsidR="003C79A7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ստացված կարծիքները</w:t>
      </w: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833CE1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250DA5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Խաչատրյան Եղբայրներ</w:t>
      </w:r>
      <w:r w:rsidR="00833CE1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250DA5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</w:t>
      </w:r>
      <w:r w:rsidR="00833CE1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Pr="00FB05A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ընկերության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էկոնոմիկայի նախարարությունը հայտնում է </w:t>
      </w:r>
      <w:proofErr w:type="spellStart"/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հետևյալը</w:t>
      </w:r>
      <w:proofErr w:type="spellEnd"/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1430B2" w:rsidRPr="00FB05A6" w:rsidRDefault="00833CE1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250DA5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Խաչատր</w:t>
      </w:r>
      <w:r w:rsidR="00272731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</w:t>
      </w:r>
      <w:r w:rsidR="00250DA5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 Եղբայրներ</w:t>
      </w: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250DA5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</w:t>
      </w: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="001430B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ներկայացվել են </w:t>
      </w:r>
      <w:proofErr w:type="spellStart"/>
      <w:r w:rsidR="001430B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</w:t>
      </w:r>
      <w:proofErr w:type="spellEnd"/>
      <w:r w:rsidR="001430B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փաստաթղթերը`</w:t>
      </w:r>
    </w:p>
    <w:p w:rsidR="001430B2" w:rsidRPr="00FB05A6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FB05A6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Ներդրումային ծրագիր` համաձայն </w:t>
      </w:r>
      <w:r w:rsidR="00520A78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1 </w:t>
      </w:r>
      <w:proofErr w:type="spellStart"/>
      <w:r w:rsidR="00E958C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ձևի</w:t>
      </w:r>
      <w:proofErr w:type="spellEnd"/>
    </w:p>
    <w:p w:rsidR="001430B2" w:rsidRPr="00FB05A6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</w:t>
      </w:r>
      <w:proofErr w:type="spellStart"/>
      <w:r w:rsidR="00E958C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ձևի</w:t>
      </w:r>
      <w:proofErr w:type="spellEnd"/>
    </w:p>
    <w:p w:rsidR="001430B2" w:rsidRPr="00FB05A6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</w:t>
      </w: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Հանրապետության տարածքում օգտագործելու մասին` համաձայն </w:t>
      </w:r>
      <w:r w:rsidR="00C35F0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</w:t>
      </w:r>
      <w:proofErr w:type="spellStart"/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ձևի</w:t>
      </w:r>
      <w:proofErr w:type="spellEnd"/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:rsidR="00CE6E35" w:rsidRPr="00FB05A6" w:rsidRDefault="00CE6E35" w:rsidP="00802208">
      <w:pPr>
        <w:spacing w:after="0" w:line="360" w:lineRule="auto"/>
        <w:ind w:firstLine="578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FB05A6">
        <w:rPr>
          <w:rFonts w:ascii="GHEA Grapalat" w:eastAsia="Calibri" w:hAnsi="GHEA Grapalat"/>
          <w:sz w:val="24"/>
          <w:szCs w:val="24"/>
          <w:lang w:val="hy-AM"/>
        </w:rPr>
        <w:t>Հայաստանի Հանրա</w:t>
      </w:r>
      <w:r w:rsidRPr="00FB05A6">
        <w:rPr>
          <w:rFonts w:ascii="GHEA Grapalat" w:eastAsia="Calibri" w:hAnsi="GHEA Grapalat"/>
          <w:sz w:val="24"/>
          <w:szCs w:val="24"/>
          <w:lang w:val="hy-AM"/>
        </w:rPr>
        <w:softHyphen/>
        <w:t>պե</w:t>
      </w:r>
      <w:r w:rsidRPr="00FB05A6">
        <w:rPr>
          <w:rFonts w:ascii="GHEA Grapalat" w:eastAsia="Calibri" w:hAnsi="GHEA Grapalat"/>
          <w:sz w:val="24"/>
          <w:szCs w:val="24"/>
          <w:lang w:val="hy-AM"/>
        </w:rPr>
        <w:softHyphen/>
        <w:t xml:space="preserve">տության կառավարության 2014 թվականի մարտի 27-ի թիվ 442-Ն որոշմամբ հաստատված 2014-2025 թվականների հեռանկարային զարգացման ռազմավարական ծրագրի </w:t>
      </w:r>
      <w:r w:rsidR="00802208" w:rsidRPr="00FB05A6">
        <w:rPr>
          <w:rFonts w:ascii="GHEA Grapalat" w:eastAsia="Calibri" w:hAnsi="GHEA Grapalat"/>
          <w:sz w:val="24"/>
          <w:szCs w:val="24"/>
          <w:lang w:val="hy-AM"/>
        </w:rPr>
        <w:t>315</w:t>
      </w:r>
      <w:r w:rsidRPr="00FB05A6">
        <w:rPr>
          <w:rFonts w:ascii="GHEA Grapalat" w:eastAsia="Calibri" w:hAnsi="GHEA Grapalat"/>
          <w:sz w:val="24"/>
          <w:szCs w:val="24"/>
          <w:lang w:val="hy-AM"/>
        </w:rPr>
        <w:t>-րդ կետ</w:t>
      </w:r>
      <w:r w:rsidR="00802208" w:rsidRPr="00FB05A6">
        <w:rPr>
          <w:rFonts w:ascii="GHEA Grapalat" w:eastAsia="Calibri" w:hAnsi="GHEA Grapalat"/>
          <w:sz w:val="24"/>
          <w:szCs w:val="24"/>
          <w:lang w:val="hy-AM"/>
        </w:rPr>
        <w:t xml:space="preserve">ի առաջին ենթակետով </w:t>
      </w:r>
      <w:proofErr w:type="spellStart"/>
      <w:r w:rsidR="00802208" w:rsidRPr="00FB05A6">
        <w:rPr>
          <w:rFonts w:ascii="GHEA Grapalat" w:eastAsia="Calibri" w:hAnsi="GHEA Grapalat"/>
          <w:sz w:val="24"/>
          <w:szCs w:val="24"/>
          <w:lang w:val="hy-AM"/>
        </w:rPr>
        <w:t>կարևորվում</w:t>
      </w:r>
      <w:proofErr w:type="spellEnd"/>
      <w:r w:rsidR="00802208" w:rsidRPr="00FB05A6">
        <w:rPr>
          <w:rFonts w:ascii="GHEA Grapalat" w:eastAsia="Calibri" w:hAnsi="GHEA Grapalat"/>
          <w:sz w:val="24"/>
          <w:szCs w:val="24"/>
          <w:lang w:val="hy-AM"/>
        </w:rPr>
        <w:t xml:space="preserve"> է վերականգնվող </w:t>
      </w:r>
      <w:proofErr w:type="spellStart"/>
      <w:r w:rsidR="00802208" w:rsidRPr="00FB05A6">
        <w:rPr>
          <w:rFonts w:ascii="GHEA Grapalat" w:eastAsia="Calibri" w:hAnsi="GHEA Grapalat"/>
          <w:sz w:val="24"/>
          <w:szCs w:val="24"/>
          <w:lang w:val="hy-AM"/>
        </w:rPr>
        <w:t>էներգառեսուրսների</w:t>
      </w:r>
      <w:proofErr w:type="spellEnd"/>
      <w:r w:rsidR="00802208" w:rsidRPr="00FB05A6">
        <w:rPr>
          <w:rFonts w:ascii="GHEA Grapalat" w:eastAsia="Calibri" w:hAnsi="GHEA Grapalat"/>
          <w:sz w:val="24"/>
          <w:szCs w:val="24"/>
          <w:lang w:val="hy-AM"/>
        </w:rPr>
        <w:t xml:space="preserve"> առավելագույն օգտագործումը:</w:t>
      </w:r>
    </w:p>
    <w:p w:rsidR="000D1183" w:rsidRPr="00FB05A6" w:rsidRDefault="000D1183" w:rsidP="000D1183">
      <w:pPr>
        <w:spacing w:after="0" w:line="360" w:lineRule="auto"/>
        <w:ind w:firstLine="578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FB05A6">
        <w:rPr>
          <w:rFonts w:ascii="GHEA Grapalat" w:eastAsia="Calibri" w:hAnsi="GHEA Grapalat"/>
          <w:sz w:val="24"/>
          <w:szCs w:val="24"/>
          <w:lang w:val="hy-AM"/>
        </w:rPr>
        <w:t>«Խաչատրյան Եղբայրներ» ՍՊԸ կողմից իրականացվում է ջրային ռեսուրսների հաշվին էլեկտրաէներգիայի արտադրության ներդրումային ծրագիր:</w:t>
      </w:r>
    </w:p>
    <w:p w:rsidR="000D1183" w:rsidRPr="00FB05A6" w:rsidRDefault="000D1183" w:rsidP="000D1183">
      <w:pPr>
        <w:spacing w:after="0" w:line="360" w:lineRule="auto"/>
        <w:ind w:firstLine="578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FB05A6">
        <w:rPr>
          <w:rFonts w:ascii="GHEA Grapalat" w:eastAsia="Calibri" w:hAnsi="GHEA Grapalat"/>
          <w:sz w:val="24"/>
          <w:szCs w:val="24"/>
          <w:lang w:val="hy-AM"/>
        </w:rPr>
        <w:t>Վերոնշյալ ծրագրի իրականացման համար պահանջվող սարքավորումները ներմուծվել են Չինաստանից, քանի որ ԵԱՏՄ անդամ երկրների տարածքում ծրագրի իրականացման համար համապ</w:t>
      </w:r>
      <w:r w:rsidR="00272731" w:rsidRPr="00272731">
        <w:rPr>
          <w:rFonts w:ascii="GHEA Grapalat" w:eastAsia="Calibri" w:hAnsi="GHEA Grapalat"/>
          <w:sz w:val="24"/>
          <w:szCs w:val="24"/>
          <w:lang w:val="hy-AM"/>
        </w:rPr>
        <w:t>ա</w:t>
      </w:r>
      <w:r w:rsidRPr="00FB05A6">
        <w:rPr>
          <w:rFonts w:ascii="GHEA Grapalat" w:eastAsia="Calibri" w:hAnsi="GHEA Grapalat"/>
          <w:sz w:val="24"/>
          <w:szCs w:val="24"/>
          <w:lang w:val="hy-AM"/>
        </w:rPr>
        <w:t xml:space="preserve">տասխան ցուցանիշներով և օգտակար գործողության գործակցով </w:t>
      </w:r>
      <w:proofErr w:type="spellStart"/>
      <w:r w:rsidRPr="00FB05A6">
        <w:rPr>
          <w:rFonts w:ascii="GHEA Grapalat" w:eastAsia="Calibri" w:hAnsi="GHEA Grapalat"/>
          <w:sz w:val="24"/>
          <w:szCs w:val="24"/>
          <w:lang w:val="hy-AM"/>
        </w:rPr>
        <w:t>հիդրոագրեգատներ</w:t>
      </w:r>
      <w:proofErr w:type="spellEnd"/>
      <w:r w:rsidRPr="00FB05A6">
        <w:rPr>
          <w:rFonts w:ascii="GHEA Grapalat" w:eastAsia="Calibri" w:hAnsi="GHEA Grapalat"/>
          <w:sz w:val="24"/>
          <w:szCs w:val="24"/>
          <w:lang w:val="hy-AM"/>
        </w:rPr>
        <w:t xml:space="preserve"> չ</w:t>
      </w:r>
      <w:bookmarkStart w:id="0" w:name="_GoBack"/>
      <w:bookmarkEnd w:id="0"/>
      <w:r w:rsidRPr="00FB05A6">
        <w:rPr>
          <w:rFonts w:ascii="GHEA Grapalat" w:eastAsia="Calibri" w:hAnsi="GHEA Grapalat"/>
          <w:sz w:val="24"/>
          <w:szCs w:val="24"/>
          <w:lang w:val="hy-AM"/>
        </w:rPr>
        <w:t>են արտադրվում:</w:t>
      </w:r>
    </w:p>
    <w:p w:rsidR="009A3D8E" w:rsidRPr="00FB05A6" w:rsidRDefault="009A3D8E" w:rsidP="000D1183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Ծրագրի շրջանակում </w:t>
      </w:r>
      <w:r w:rsidR="004136E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</w:t>
      </w: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իրականաց</w:t>
      </w:r>
      <w:r w:rsidR="004136E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նել</w:t>
      </w: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D1183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1.9</w:t>
      </w:r>
      <w:r w:rsidR="004136E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մլրդ </w:t>
      </w:r>
      <w:r w:rsidR="004136E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</w:t>
      </w: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</w:t>
      </w:r>
      <w:r w:rsidR="004136E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ներդրում</w:t>
      </w:r>
      <w:r w:rsidR="000D1183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ս</w:t>
      </w:r>
      <w:r w:rsidR="004136E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տեղծ</w:t>
      </w:r>
      <w:r w:rsidR="000D1183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 14</w:t>
      </w:r>
      <w:r w:rsidR="004136E2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աշխատատեղ</w:t>
      </w:r>
      <w:r w:rsidR="00F00E5D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1430B2" w:rsidRPr="00FB05A6" w:rsidRDefault="001430B2" w:rsidP="000D1183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</w:t>
      </w:r>
      <w:r w:rsidR="00FC4204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 ՀՀ ֆինանսների նախարարությունից, ՀՀ միջազգային տնտեսական </w:t>
      </w:r>
      <w:proofErr w:type="spellStart"/>
      <w:r w:rsidR="00FC4204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ինտեգրման</w:t>
      </w:r>
      <w:proofErr w:type="spellEnd"/>
      <w:r w:rsidR="00FC4204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բարեփոխումների նախարարությունից, ՀՀ էներգետիկայի և բնական պաշարների նախարարությունից, ՀՀ բնապահպանության նախարարությունից, ՀՀ ԿԱ պետական եկամուտների </w:t>
      </w:r>
      <w:proofErr w:type="spellStart"/>
      <w:r w:rsidR="00FC4204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կոմիտեից</w:t>
      </w:r>
      <w:proofErr w:type="spellEnd"/>
      <w:r w:rsidR="00FC4204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ստացված կարծիքները</w:t>
      </w:r>
      <w:r w:rsidR="00576800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նպատակահարմար ենք գտնում բավարարել </w:t>
      </w:r>
      <w:r w:rsidR="00833CE1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C4204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Խաչատրյան Եղբայրներ</w:t>
      </w:r>
      <w:r w:rsidR="00833CE1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3C19ED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</w:t>
      </w:r>
      <w:r w:rsidR="00833CE1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7C324E"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B0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sectPr w:rsidR="001430B2" w:rsidRPr="00FB05A6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A1" w:rsidRDefault="00B85AA1">
      <w:pPr>
        <w:spacing w:after="0" w:line="240" w:lineRule="auto"/>
      </w:pPr>
      <w:r>
        <w:separator/>
      </w:r>
    </w:p>
  </w:endnote>
  <w:endnote w:type="continuationSeparator" w:id="0">
    <w:p w:rsidR="00B85AA1" w:rsidRDefault="00B8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B85AA1">
    <w:pPr>
      <w:pStyle w:val="Footer"/>
    </w:pPr>
  </w:p>
  <w:p w:rsidR="001918A3" w:rsidRDefault="00B85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A1" w:rsidRDefault="00B85AA1">
      <w:pPr>
        <w:spacing w:after="0" w:line="240" w:lineRule="auto"/>
      </w:pPr>
      <w:r>
        <w:separator/>
      </w:r>
    </w:p>
  </w:footnote>
  <w:footnote w:type="continuationSeparator" w:id="0">
    <w:p w:rsidR="00B85AA1" w:rsidRDefault="00B8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B70647"/>
    <w:multiLevelType w:val="hybridMultilevel"/>
    <w:tmpl w:val="F044F36C"/>
    <w:lvl w:ilvl="0" w:tplc="79D8E8D2">
      <w:start w:val="1"/>
      <w:numFmt w:val="decimal"/>
      <w:pStyle w:val="StyleGHEAGrapalatJustifiedBefore12p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A3359"/>
    <w:multiLevelType w:val="multilevel"/>
    <w:tmpl w:val="787E1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115C6"/>
    <w:rsid w:val="00084EEB"/>
    <w:rsid w:val="000D1183"/>
    <w:rsid w:val="001430B2"/>
    <w:rsid w:val="00150F49"/>
    <w:rsid w:val="001974D8"/>
    <w:rsid w:val="00242961"/>
    <w:rsid w:val="002433C3"/>
    <w:rsid w:val="002447F1"/>
    <w:rsid w:val="00250DA5"/>
    <w:rsid w:val="00272731"/>
    <w:rsid w:val="002760B2"/>
    <w:rsid w:val="002D4728"/>
    <w:rsid w:val="002E3AA5"/>
    <w:rsid w:val="00306341"/>
    <w:rsid w:val="003422CA"/>
    <w:rsid w:val="0036585E"/>
    <w:rsid w:val="003C19ED"/>
    <w:rsid w:val="003C79A7"/>
    <w:rsid w:val="003D661E"/>
    <w:rsid w:val="003D7751"/>
    <w:rsid w:val="004136E2"/>
    <w:rsid w:val="00425CEC"/>
    <w:rsid w:val="00463647"/>
    <w:rsid w:val="00520A78"/>
    <w:rsid w:val="00530AC3"/>
    <w:rsid w:val="00537514"/>
    <w:rsid w:val="00552D30"/>
    <w:rsid w:val="00564EE9"/>
    <w:rsid w:val="00576800"/>
    <w:rsid w:val="005A0171"/>
    <w:rsid w:val="005C08EC"/>
    <w:rsid w:val="005C72FC"/>
    <w:rsid w:val="005F1C83"/>
    <w:rsid w:val="00625985"/>
    <w:rsid w:val="0067015D"/>
    <w:rsid w:val="00670975"/>
    <w:rsid w:val="00694474"/>
    <w:rsid w:val="006A3107"/>
    <w:rsid w:val="006C592E"/>
    <w:rsid w:val="006F6AE4"/>
    <w:rsid w:val="007154E3"/>
    <w:rsid w:val="007174AB"/>
    <w:rsid w:val="00757491"/>
    <w:rsid w:val="007B3CB4"/>
    <w:rsid w:val="007C324E"/>
    <w:rsid w:val="00802208"/>
    <w:rsid w:val="00810DCE"/>
    <w:rsid w:val="00832412"/>
    <w:rsid w:val="00833CE1"/>
    <w:rsid w:val="008479B3"/>
    <w:rsid w:val="008533FB"/>
    <w:rsid w:val="00853C3F"/>
    <w:rsid w:val="00875B45"/>
    <w:rsid w:val="008824D8"/>
    <w:rsid w:val="00895F75"/>
    <w:rsid w:val="008B7398"/>
    <w:rsid w:val="008C5BF3"/>
    <w:rsid w:val="008C757A"/>
    <w:rsid w:val="0091620A"/>
    <w:rsid w:val="0097004D"/>
    <w:rsid w:val="009A3D8E"/>
    <w:rsid w:val="009B2026"/>
    <w:rsid w:val="009F41EE"/>
    <w:rsid w:val="00A162A0"/>
    <w:rsid w:val="00A3455C"/>
    <w:rsid w:val="00A75782"/>
    <w:rsid w:val="00A76627"/>
    <w:rsid w:val="00AA0854"/>
    <w:rsid w:val="00AA62C1"/>
    <w:rsid w:val="00AC31AD"/>
    <w:rsid w:val="00B070EF"/>
    <w:rsid w:val="00B85AA1"/>
    <w:rsid w:val="00BD1F9A"/>
    <w:rsid w:val="00BE4BFF"/>
    <w:rsid w:val="00C35F02"/>
    <w:rsid w:val="00C470E9"/>
    <w:rsid w:val="00C51898"/>
    <w:rsid w:val="00C71E87"/>
    <w:rsid w:val="00CD34DA"/>
    <w:rsid w:val="00CE6E35"/>
    <w:rsid w:val="00CF013E"/>
    <w:rsid w:val="00CF255D"/>
    <w:rsid w:val="00CF2A20"/>
    <w:rsid w:val="00D00B33"/>
    <w:rsid w:val="00D01AF2"/>
    <w:rsid w:val="00D26B36"/>
    <w:rsid w:val="00D43DA4"/>
    <w:rsid w:val="00D5105C"/>
    <w:rsid w:val="00D54EFF"/>
    <w:rsid w:val="00D57C23"/>
    <w:rsid w:val="00D751EF"/>
    <w:rsid w:val="00DC2D2A"/>
    <w:rsid w:val="00E2025F"/>
    <w:rsid w:val="00E671E7"/>
    <w:rsid w:val="00E77D0E"/>
    <w:rsid w:val="00E958C2"/>
    <w:rsid w:val="00F00E5D"/>
    <w:rsid w:val="00F153A9"/>
    <w:rsid w:val="00F73AF6"/>
    <w:rsid w:val="00F85F84"/>
    <w:rsid w:val="00F96201"/>
    <w:rsid w:val="00FB05A6"/>
    <w:rsid w:val="00FB2A7E"/>
    <w:rsid w:val="00FB32A2"/>
    <w:rsid w:val="00F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  <w:style w:type="paragraph" w:customStyle="1" w:styleId="StyleGHEAGrapalatJustifiedBefore12pt">
    <w:name w:val="Style GHEA Grapalat Justified Before:  12 pt"/>
    <w:basedOn w:val="Normal"/>
    <w:link w:val="StyleGHEAGrapalatJustifiedBefore12ptChar"/>
    <w:rsid w:val="00802208"/>
    <w:pPr>
      <w:numPr>
        <w:numId w:val="3"/>
      </w:numPr>
      <w:spacing w:before="240" w:after="240" w:line="240" w:lineRule="auto"/>
      <w:jc w:val="both"/>
    </w:pPr>
    <w:rPr>
      <w:rFonts w:ascii="GHEA Grapalat" w:eastAsia="Times New Roman" w:hAnsi="GHEA Grapalat" w:cs="Times New Roman"/>
      <w:sz w:val="24"/>
      <w:szCs w:val="20"/>
      <w:lang w:eastAsia="ru-RU"/>
    </w:rPr>
  </w:style>
  <w:style w:type="character" w:customStyle="1" w:styleId="StyleGHEAGrapalatJustifiedBefore12ptChar">
    <w:name w:val="Style GHEA Grapalat Justified Before:  12 pt Char"/>
    <w:link w:val="StyleGHEAGrapalatJustifiedBefore12pt"/>
    <w:rsid w:val="00802208"/>
    <w:rPr>
      <w:rFonts w:ascii="GHEA Grapalat" w:eastAsia="Times New Roman" w:hAnsi="GHEA Grapala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  <w:style w:type="paragraph" w:customStyle="1" w:styleId="StyleGHEAGrapalatJustifiedBefore12pt">
    <w:name w:val="Style GHEA Grapalat Justified Before:  12 pt"/>
    <w:basedOn w:val="Normal"/>
    <w:link w:val="StyleGHEAGrapalatJustifiedBefore12ptChar"/>
    <w:rsid w:val="00802208"/>
    <w:pPr>
      <w:numPr>
        <w:numId w:val="3"/>
      </w:numPr>
      <w:spacing w:before="240" w:after="240" w:line="240" w:lineRule="auto"/>
      <w:jc w:val="both"/>
    </w:pPr>
    <w:rPr>
      <w:rFonts w:ascii="GHEA Grapalat" w:eastAsia="Times New Roman" w:hAnsi="GHEA Grapalat" w:cs="Times New Roman"/>
      <w:sz w:val="24"/>
      <w:szCs w:val="20"/>
      <w:lang w:eastAsia="ru-RU"/>
    </w:rPr>
  </w:style>
  <w:style w:type="character" w:customStyle="1" w:styleId="StyleGHEAGrapalatJustifiedBefore12ptChar">
    <w:name w:val="Style GHEA Grapalat Justified Before:  12 pt Char"/>
    <w:link w:val="StyleGHEAGrapalatJustifiedBefore12pt"/>
    <w:rsid w:val="00802208"/>
    <w:rPr>
      <w:rFonts w:ascii="GHEA Grapalat" w:eastAsia="Times New Roman" w:hAnsi="GHEA Grapala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ksargsyan</cp:lastModifiedBy>
  <cp:revision>2</cp:revision>
  <dcterms:created xsi:type="dcterms:W3CDTF">2016-05-03T11:22:00Z</dcterms:created>
  <dcterms:modified xsi:type="dcterms:W3CDTF">2016-05-03T11:22:00Z</dcterms:modified>
</cp:coreProperties>
</file>