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96" w:rsidRPr="00BD00DC" w:rsidRDefault="00631B96" w:rsidP="00631B96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DC405C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631B96" w:rsidRPr="00BD00DC" w:rsidRDefault="00631B96" w:rsidP="00631B9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D00DC">
        <w:rPr>
          <w:rFonts w:ascii="GHEA Grapalat" w:hAnsi="GHEA Grapalat" w:cs="Sylfaen"/>
          <w:sz w:val="24"/>
          <w:szCs w:val="24"/>
        </w:rPr>
        <w:t>ՀԱՅԱՍՏԱՆԻ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ՀԱՆՐԱՊԵՏՈՒԹՅԱՆ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ԿԱՌԱՎԱՐՈՒԹՅՈՒՆ</w:t>
      </w:r>
    </w:p>
    <w:p w:rsidR="00631B96" w:rsidRDefault="00631B96" w:rsidP="00631B96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BD00DC">
        <w:rPr>
          <w:rFonts w:ascii="GHEA Grapalat" w:hAnsi="GHEA Grapalat" w:cs="Sylfaen"/>
          <w:sz w:val="24"/>
          <w:szCs w:val="24"/>
        </w:rPr>
        <w:t>Ո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Ր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Ո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Շ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Ո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Ւ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Մ</w:t>
      </w:r>
    </w:p>
    <w:p w:rsidR="004037DD" w:rsidRPr="00BD00DC" w:rsidRDefault="004037DD" w:rsidP="00631B9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631B96" w:rsidRPr="00A26B60" w:rsidRDefault="00631B96" w:rsidP="00631B9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  <w:lang w:val="af-ZA"/>
        </w:rPr>
        <w:t>201</w:t>
      </w:r>
      <w:r w:rsidR="00A96EBA">
        <w:rPr>
          <w:rFonts w:ascii="GHEA Grapalat" w:hAnsi="GHEA Grapalat"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4037DD" w:rsidRPr="00A26B60">
        <w:rPr>
          <w:rFonts w:ascii="GHEA Grapalat" w:hAnsi="GHEA Grapalat" w:cs="Sylfaen"/>
          <w:sz w:val="24"/>
          <w:szCs w:val="24"/>
          <w:lang w:val="af-ZA"/>
        </w:rPr>
        <w:t xml:space="preserve"> _______-</w:t>
      </w:r>
      <w:r w:rsidR="004037DD">
        <w:rPr>
          <w:rFonts w:ascii="GHEA Grapalat" w:hAnsi="GHEA Grapalat" w:cs="Sylfaen"/>
          <w:sz w:val="24"/>
          <w:szCs w:val="24"/>
          <w:lang w:val="hy-AM"/>
        </w:rPr>
        <w:t>ի</w:t>
      </w:r>
      <w:r w:rsidRPr="00BD00DC">
        <w:rPr>
          <w:rFonts w:ascii="GHEA Grapalat" w:hAnsi="GHEA Grapalat" w:cs="Times Armenian"/>
          <w:sz w:val="24"/>
          <w:szCs w:val="24"/>
          <w:lang w:val="af-ZA"/>
        </w:rPr>
        <w:t xml:space="preserve">    N</w:t>
      </w:r>
      <w:r w:rsidR="004037DD">
        <w:rPr>
          <w:rFonts w:ascii="GHEA Grapalat" w:hAnsi="GHEA Grapalat" w:cs="Times Armenian"/>
          <w:sz w:val="24"/>
          <w:szCs w:val="24"/>
          <w:lang w:val="hy-AM"/>
        </w:rPr>
        <w:t>____</w:t>
      </w:r>
      <w:r w:rsidRPr="00BD00DC">
        <w:rPr>
          <w:rFonts w:ascii="GHEA Grapalat" w:hAnsi="GHEA Grapalat" w:cs="Sylfaen"/>
          <w:sz w:val="24"/>
          <w:szCs w:val="24"/>
        </w:rPr>
        <w:t>Ն</w:t>
      </w:r>
    </w:p>
    <w:p w:rsidR="004037DD" w:rsidRPr="00BD00DC" w:rsidRDefault="004037DD" w:rsidP="00631B96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631B96" w:rsidRPr="00BD00DC" w:rsidRDefault="00631B96" w:rsidP="008D65CD">
      <w:pPr>
        <w:spacing w:line="276" w:lineRule="auto"/>
        <w:ind w:left="720" w:right="350"/>
        <w:jc w:val="center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ԿՐԹՈՒԹՅԱՆ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ԵՎ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ԳԻՏՈՒԹՅԱՆ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ՆԱԽԱՐԱՐՈՒԹՅԱՆ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«ՆԵՐԱՌԱԿԱՆ ԿՐԹՈՒԹՅԱՆ ՀԱՄԱԿԱՐԳԻ ՀԶՈՐԱՑՈՒՄ ՀԱՅԱՍՏԱՆՈՒՄ» </w:t>
      </w:r>
      <w:r w:rsidRPr="00BD00DC">
        <w:rPr>
          <w:rFonts w:ascii="GHEA Grapalat" w:hAnsi="GHEA Grapalat"/>
          <w:bCs/>
          <w:sz w:val="24"/>
          <w:szCs w:val="24"/>
        </w:rPr>
        <w:t>ԴՐԱՄԱՇՆՈՐՀԱՅԻՆ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ԾՐԱԳՐԻ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ԱՐՏԱԲՅՈՒՋԵՏԱՅԻՆ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ՀԱՇՎԻ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ՄԻՋՈՑՆԵՐԻ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ԾԱԽՍՄԱՆ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="004A52FE" w:rsidRPr="004A52FE">
        <w:rPr>
          <w:rFonts w:ascii="GHEA Grapalat" w:hAnsi="GHEA Grapalat"/>
          <w:bCs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ՆԱԽԱՀԱՇԻՎԸ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ՀԱՍՏԱՏԵԼՈՒ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="00732AE5" w:rsidRPr="00BD00DC">
        <w:rPr>
          <w:rFonts w:ascii="GHEA Grapalat" w:hAnsi="GHEA Grapalat"/>
          <w:bCs/>
          <w:sz w:val="24"/>
          <w:szCs w:val="24"/>
          <w:lang w:val="af-ZA"/>
        </w:rPr>
        <w:t>«</w:t>
      </w: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="004A52FE" w:rsidRPr="004A52FE">
        <w:rPr>
          <w:rFonts w:ascii="GHEA Grapalat" w:hAnsi="GHEA Grapalat"/>
          <w:bCs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ՊԵՏԱԿԱՆ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ԲՅՈՒՋԵ</w:t>
      </w:r>
      <w:r w:rsidR="00732AE5">
        <w:rPr>
          <w:rFonts w:ascii="GHEA Grapalat" w:hAnsi="GHEA Grapalat"/>
          <w:bCs/>
          <w:sz w:val="24"/>
          <w:szCs w:val="24"/>
        </w:rPr>
        <w:t>Ի</w:t>
      </w:r>
      <w:r w:rsidR="00732AE5"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32AE5">
        <w:rPr>
          <w:rFonts w:ascii="GHEA Grapalat" w:hAnsi="GHEA Grapalat"/>
          <w:bCs/>
          <w:sz w:val="24"/>
          <w:szCs w:val="24"/>
        </w:rPr>
        <w:t>ՄԱՍԻՆ</w:t>
      </w:r>
      <w:r w:rsidR="00732AE5" w:rsidRPr="00BD00DC">
        <w:rPr>
          <w:rFonts w:ascii="GHEA Grapalat" w:hAnsi="GHEA Grapalat"/>
          <w:bCs/>
          <w:sz w:val="24"/>
          <w:szCs w:val="24"/>
          <w:lang w:val="af-ZA"/>
        </w:rPr>
        <w:t>»</w:t>
      </w:r>
      <w:r w:rsidR="00732AE5"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32AE5">
        <w:rPr>
          <w:rFonts w:ascii="GHEA Grapalat" w:hAnsi="GHEA Grapalat"/>
          <w:bCs/>
          <w:sz w:val="24"/>
          <w:szCs w:val="24"/>
        </w:rPr>
        <w:t>ՀԱՅԱՍՏԱՆԻ</w:t>
      </w:r>
      <w:r w:rsidR="00732AE5"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32AE5">
        <w:rPr>
          <w:rFonts w:ascii="GHEA Grapalat" w:hAnsi="GHEA Grapalat"/>
          <w:bCs/>
          <w:sz w:val="24"/>
          <w:szCs w:val="24"/>
        </w:rPr>
        <w:t>ՀԱՆՐԱՊԵՏՈՒԹՅԱՆ</w:t>
      </w:r>
      <w:r w:rsidR="00732AE5"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732AE5">
        <w:rPr>
          <w:rFonts w:ascii="GHEA Grapalat" w:hAnsi="GHEA Grapalat"/>
          <w:bCs/>
          <w:sz w:val="24"/>
          <w:szCs w:val="24"/>
        </w:rPr>
        <w:t>ՕՐԵՆՔՈՒՄ</w:t>
      </w:r>
      <w:r w:rsidR="00732AE5"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323BFD">
        <w:rPr>
          <w:rFonts w:ascii="GHEA Grapalat" w:hAnsi="GHEA Grapalat"/>
          <w:bCs/>
          <w:sz w:val="24"/>
          <w:szCs w:val="24"/>
        </w:rPr>
        <w:t>ԵՎ</w:t>
      </w:r>
      <w:r w:rsid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ԿԱՌԱՎԱՐՈՒԹՅԱՆ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="004A52FE" w:rsidRPr="004A52FE">
        <w:rPr>
          <w:rFonts w:ascii="GHEA Grapalat" w:hAnsi="GHEA Grapalat"/>
          <w:bCs/>
          <w:sz w:val="24"/>
          <w:szCs w:val="24"/>
          <w:lang w:val="af-ZA"/>
        </w:rPr>
        <w:t>8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ԴԵԿՏԵՄԲԵՐԻ</w:t>
      </w:r>
      <w:r w:rsidR="00323BFD" w:rsidRPr="00323BF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2</w:t>
      </w:r>
      <w:r w:rsidR="004A52FE" w:rsidRPr="004A52FE">
        <w:rPr>
          <w:rFonts w:ascii="GHEA Grapalat" w:hAnsi="GHEA Grapalat"/>
          <w:bCs/>
          <w:sz w:val="24"/>
          <w:szCs w:val="24"/>
          <w:lang w:val="af-ZA"/>
        </w:rPr>
        <w:t>7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Cs/>
          <w:sz w:val="24"/>
          <w:szCs w:val="24"/>
        </w:rPr>
        <w:t>Ի</w:t>
      </w:r>
      <w:r w:rsidR="00323BFD" w:rsidRPr="00323BF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015FD8">
        <w:rPr>
          <w:rFonts w:ascii="GHEA Grapalat" w:hAnsi="GHEA Grapalat"/>
          <w:bCs/>
          <w:sz w:val="24"/>
          <w:szCs w:val="24"/>
          <w:lang w:val="af-ZA"/>
        </w:rPr>
        <w:t xml:space="preserve">ԹԻՎ 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1</w:t>
      </w:r>
      <w:r w:rsidR="004A52FE" w:rsidRPr="004A52FE">
        <w:rPr>
          <w:rFonts w:ascii="GHEA Grapalat" w:hAnsi="GHEA Grapalat"/>
          <w:bCs/>
          <w:sz w:val="24"/>
          <w:szCs w:val="24"/>
          <w:lang w:val="af-ZA"/>
        </w:rPr>
        <w:t>5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1</w:t>
      </w:r>
      <w:r w:rsidR="004A52FE" w:rsidRPr="004A52FE">
        <w:rPr>
          <w:rFonts w:ascii="GHEA Grapalat" w:hAnsi="GHEA Grapalat"/>
          <w:bCs/>
          <w:sz w:val="24"/>
          <w:szCs w:val="24"/>
          <w:lang w:val="af-ZA"/>
        </w:rPr>
        <w:t>5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Cs/>
          <w:sz w:val="24"/>
          <w:szCs w:val="24"/>
        </w:rPr>
        <w:t>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ՈՐՈՇՄԱՆ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ՄԵՋ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D65CD" w:rsidRPr="00BD00DC">
        <w:rPr>
          <w:rFonts w:ascii="GHEA Grapalat" w:hAnsi="GHEA Grapalat"/>
          <w:bCs/>
          <w:sz w:val="24"/>
          <w:szCs w:val="24"/>
        </w:rPr>
        <w:t>ԼՐԱՑՈՒՄՆԵՐ</w:t>
      </w:r>
      <w:r w:rsidR="008D65CD" w:rsidRPr="008D65C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8D65CD">
        <w:rPr>
          <w:rFonts w:ascii="GHEA Grapalat" w:hAnsi="GHEA Grapalat"/>
          <w:bCs/>
          <w:sz w:val="24"/>
          <w:szCs w:val="24"/>
        </w:rPr>
        <w:t>ԵՎ</w:t>
      </w:r>
      <w:r w:rsidR="008D65CD" w:rsidRPr="008D65C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ՓՈՓՈԽՈՒԹՅՈՒՆՆԵՐ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ԿԱՏԱՐԵԼՈՒ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ՄԱՍԻՆ</w:t>
      </w:r>
    </w:p>
    <w:p w:rsidR="00631B96" w:rsidRPr="00BD00DC" w:rsidRDefault="00631B96" w:rsidP="00631B96">
      <w:pPr>
        <w:spacing w:line="276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31B96" w:rsidRPr="00BD00DC" w:rsidRDefault="00631B96" w:rsidP="00F22F5D">
      <w:pPr>
        <w:spacing w:line="360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F22F5D"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</w:t>
      </w:r>
      <w:r w:rsidR="004E7373" w:rsidRPr="004E7373">
        <w:rPr>
          <w:rFonts w:ascii="GHEA Grapalat" w:hAnsi="GHEA Grapalat" w:cs="Sylfaen"/>
          <w:sz w:val="24"/>
          <w:szCs w:val="24"/>
          <w:lang w:val="hy-AM"/>
        </w:rPr>
        <w:t>9</w:t>
      </w:r>
      <w:r w:rsidRPr="00F22F5D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բյուջեի մասին» Հայաստանի Հանրապետության օրենքի </w:t>
      </w:r>
      <w:r w:rsidR="004E7373" w:rsidRPr="004E7373">
        <w:rPr>
          <w:rFonts w:ascii="GHEA Grapalat" w:hAnsi="GHEA Grapalat" w:cs="Sylfaen"/>
          <w:sz w:val="24"/>
          <w:szCs w:val="24"/>
          <w:lang w:val="hy-AM"/>
        </w:rPr>
        <w:t>7</w:t>
      </w:r>
      <w:r w:rsidRPr="00F22F5D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="004E7373" w:rsidRPr="004E7373">
        <w:rPr>
          <w:rFonts w:ascii="GHEA Grapalat" w:hAnsi="GHEA Grapalat" w:cs="Sylfaen"/>
          <w:sz w:val="24"/>
          <w:szCs w:val="24"/>
          <w:lang w:val="hy-AM"/>
        </w:rPr>
        <w:t>10</w:t>
      </w:r>
      <w:r w:rsidRPr="00F22F5D">
        <w:rPr>
          <w:rFonts w:ascii="GHEA Grapalat" w:hAnsi="GHEA Grapalat" w:cs="Sylfaen"/>
          <w:sz w:val="24"/>
          <w:szCs w:val="24"/>
          <w:lang w:val="hy-AM"/>
        </w:rPr>
        <w:t>-րդ կետին և Հայաստանի Հանրապետության կառավարության 2018 թվականի հունիսի 15-ի N 706-Ն որոշմանը համապատասխան՝</w:t>
      </w:r>
      <w:r w:rsidR="00F22F5D" w:rsidRPr="00F22F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2F5D">
        <w:rPr>
          <w:rFonts w:ascii="GHEA Grapalat" w:hAnsi="GHEA Grapalat"/>
          <w:sz w:val="24"/>
          <w:szCs w:val="24"/>
          <w:lang w:val="hy-AM"/>
        </w:rPr>
        <w:t>Հայաստանի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2F5D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2F5D">
        <w:rPr>
          <w:rFonts w:ascii="GHEA Grapalat" w:hAnsi="GHEA Grapalat"/>
          <w:sz w:val="24"/>
          <w:szCs w:val="24"/>
          <w:lang w:val="hy-AM"/>
        </w:rPr>
        <w:t>կառավարությունը</w:t>
      </w:r>
      <w:r w:rsidRPr="00BD00DC">
        <w:rPr>
          <w:rFonts w:ascii="Calibri" w:hAnsi="Calibri" w:cs="Calibri"/>
          <w:sz w:val="24"/>
          <w:szCs w:val="24"/>
          <w:lang w:val="af-ZA"/>
        </w:rPr>
        <w:t> </w:t>
      </w:r>
      <w:r w:rsidRPr="00F22F5D">
        <w:rPr>
          <w:rFonts w:ascii="GHEA Grapalat" w:hAnsi="GHEA Grapalat"/>
          <w:b/>
          <w:bCs/>
          <w:iCs/>
          <w:sz w:val="24"/>
          <w:szCs w:val="24"/>
          <w:lang w:val="hy-AM"/>
        </w:rPr>
        <w:t>որոշում</w:t>
      </w:r>
      <w:r w:rsidRPr="00F22F5D">
        <w:rPr>
          <w:rFonts w:ascii="GHEA Grapalat" w:hAnsi="GHEA Grapalat"/>
          <w:b/>
          <w:bCs/>
          <w:iCs/>
          <w:sz w:val="24"/>
          <w:szCs w:val="24"/>
          <w:lang w:val="af-ZA"/>
        </w:rPr>
        <w:t xml:space="preserve"> </w:t>
      </w:r>
      <w:r w:rsidRPr="00F22F5D">
        <w:rPr>
          <w:rFonts w:ascii="GHEA Grapalat" w:hAnsi="GHEA Grapalat"/>
          <w:b/>
          <w:bCs/>
          <w:iCs/>
          <w:sz w:val="24"/>
          <w:szCs w:val="24"/>
          <w:lang w:val="hy-AM"/>
        </w:rPr>
        <w:t>է</w:t>
      </w:r>
      <w:r w:rsidRPr="00F22F5D">
        <w:rPr>
          <w:rFonts w:ascii="GHEA Grapalat" w:hAnsi="GHEA Grapalat"/>
          <w:b/>
          <w:bCs/>
          <w:iCs/>
          <w:sz w:val="24"/>
          <w:szCs w:val="24"/>
          <w:lang w:val="af-ZA"/>
        </w:rPr>
        <w:t>.</w:t>
      </w:r>
    </w:p>
    <w:p w:rsidR="00631B96" w:rsidRPr="00BD00DC" w:rsidRDefault="00631B96" w:rsidP="00F22F5D">
      <w:pPr>
        <w:spacing w:line="360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  <w:lang w:val="af-ZA"/>
        </w:rPr>
        <w:t xml:space="preserve">1. </w:t>
      </w:r>
      <w:proofErr w:type="spellStart"/>
      <w:r w:rsidRPr="00BD00DC">
        <w:rPr>
          <w:rFonts w:ascii="GHEA Grapalat" w:hAnsi="GHEA Grapalat"/>
          <w:sz w:val="24"/>
          <w:szCs w:val="24"/>
        </w:rPr>
        <w:t>Հաստատել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BD00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sz w:val="24"/>
          <w:szCs w:val="24"/>
        </w:rPr>
        <w:t>և</w:t>
      </w:r>
      <w:r w:rsidRPr="00BD00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Ներառական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կրթության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համակարգի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հզորացում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Հայաստանում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BD00DC">
        <w:rPr>
          <w:rFonts w:ascii="GHEA Grapalat" w:hAnsi="GHEA Grapalat"/>
          <w:sz w:val="24"/>
          <w:szCs w:val="24"/>
        </w:rPr>
        <w:t>դրամաշնորհային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ծրագրի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արտաբյուջետային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հաշվի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միջոցների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ծախսման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C147F3" w:rsidRPr="00C147F3">
        <w:rPr>
          <w:rFonts w:ascii="GHEA Grapalat" w:hAnsi="GHEA Grapalat"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թվականի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նախահաշիվը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D31278">
        <w:rPr>
          <w:rFonts w:ascii="GHEA Grapalat" w:hAnsi="GHEA Grapalat"/>
          <w:sz w:val="24"/>
          <w:szCs w:val="24"/>
        </w:rPr>
        <w:t>համաձայն</w:t>
      </w:r>
      <w:proofErr w:type="spellEnd"/>
      <w:r w:rsidRPr="00D31278">
        <w:rPr>
          <w:rFonts w:ascii="GHEA Grapalat" w:hAnsi="GHEA Grapalat"/>
          <w:sz w:val="24"/>
          <w:szCs w:val="24"/>
          <w:lang w:val="af-ZA"/>
        </w:rPr>
        <w:t xml:space="preserve"> N </w:t>
      </w:r>
      <w:r w:rsidR="00D31278" w:rsidRPr="00D31278">
        <w:rPr>
          <w:rFonts w:ascii="GHEA Grapalat" w:hAnsi="GHEA Grapalat"/>
          <w:sz w:val="24"/>
          <w:szCs w:val="24"/>
          <w:lang w:val="af-ZA"/>
        </w:rPr>
        <w:t>6</w:t>
      </w:r>
      <w:r w:rsidRPr="00D3127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31278">
        <w:rPr>
          <w:rFonts w:ascii="GHEA Grapalat" w:hAnsi="GHEA Grapalat"/>
          <w:sz w:val="24"/>
          <w:szCs w:val="24"/>
        </w:rPr>
        <w:t>հավելվածի</w:t>
      </w:r>
      <w:proofErr w:type="spellEnd"/>
      <w:r w:rsidRPr="00D31278">
        <w:rPr>
          <w:rFonts w:ascii="GHEA Grapalat" w:hAnsi="GHEA Grapalat"/>
          <w:sz w:val="24"/>
          <w:szCs w:val="24"/>
          <w:lang w:val="af-ZA"/>
        </w:rPr>
        <w:t>:</w:t>
      </w:r>
      <w:r w:rsidR="00732AE5" w:rsidRPr="00732AE5">
        <w:rPr>
          <w:rFonts w:ascii="GHEA Grapalat" w:hAnsi="GHEA Grapalat" w:cs="Sylfaen"/>
          <w:sz w:val="24"/>
          <w:lang w:val="hy-AM"/>
        </w:rPr>
        <w:t xml:space="preserve"> </w:t>
      </w:r>
    </w:p>
    <w:p w:rsidR="00631B96" w:rsidRPr="00BD00DC" w:rsidRDefault="00631B96" w:rsidP="00631B96">
      <w:pPr>
        <w:spacing w:line="360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  <w:lang w:val="af-ZA"/>
        </w:rPr>
        <w:t xml:space="preserve">2. </w:t>
      </w:r>
      <w:r w:rsidR="00732AE5" w:rsidRPr="00136DEA">
        <w:rPr>
          <w:rFonts w:ascii="GHEA Grapalat" w:hAnsi="GHEA Grapalat" w:cs="Sylfaen"/>
          <w:sz w:val="24"/>
          <w:lang w:val="hy-AM"/>
        </w:rPr>
        <w:t>«</w:t>
      </w:r>
      <w:r w:rsidR="00732AE5" w:rsidRPr="00136D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32AE5"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2AE5" w:rsidRPr="00136D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32AE5" w:rsidRPr="00136DEA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="00732AE5" w:rsidRPr="00136DE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732AE5"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32AE5" w:rsidRPr="00136DE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732AE5"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32AE5" w:rsidRPr="00136DEA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="00732AE5"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32AE5" w:rsidRPr="00136DEA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732AE5" w:rsidRPr="00136DEA">
        <w:rPr>
          <w:rFonts w:ascii="GHEA Grapalat" w:hAnsi="GHEA Grapalat" w:cs="Sylfaen"/>
          <w:sz w:val="24"/>
          <w:lang w:val="hy-AM"/>
        </w:rPr>
        <w:t>» Հա</w:t>
      </w:r>
      <w:r w:rsidR="004E7373">
        <w:rPr>
          <w:rFonts w:ascii="GHEA Grapalat" w:hAnsi="GHEA Grapalat" w:cs="Sylfaen"/>
          <w:sz w:val="24"/>
          <w:lang w:val="hy-AM"/>
        </w:rPr>
        <w:t xml:space="preserve">յաստանի Հանրապետության օրենքում </w:t>
      </w:r>
      <w:r w:rsidR="00323BFD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="00732AE5" w:rsidRPr="00136D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732AE5"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2AE5" w:rsidRPr="00136D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32AE5"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2AE5" w:rsidRPr="00136D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732AE5"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32AE5" w:rsidRPr="00136DEA">
        <w:rPr>
          <w:rFonts w:ascii="GHEA Grapalat" w:hAnsi="GHEA Grapalat" w:cs="Sylfaen"/>
          <w:sz w:val="24"/>
          <w:szCs w:val="24"/>
          <w:lang w:val="hy-AM"/>
        </w:rPr>
        <w:t>2018 թվականի դեկտեմբերի 27-ի</w:t>
      </w:r>
      <w:r w:rsidR="00732AE5" w:rsidRPr="00732AE5">
        <w:rPr>
          <w:rFonts w:ascii="GHEA Grapalat" w:hAnsi="GHEA Grapalat"/>
          <w:sz w:val="24"/>
          <w:szCs w:val="24"/>
          <w:lang w:val="af-ZA"/>
        </w:rPr>
        <w:t xml:space="preserve"> </w:t>
      </w:r>
      <w:r w:rsidR="004037DD" w:rsidRPr="004037DD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4037DD" w:rsidRPr="004037DD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="004037DD" w:rsidRPr="004037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037DD" w:rsidRPr="004037DD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="004037DD" w:rsidRPr="004037DD"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 w:rsidR="004037DD" w:rsidRPr="004037DD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="004037DD" w:rsidRPr="004037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037DD" w:rsidRPr="004037DD">
        <w:rPr>
          <w:rFonts w:ascii="GHEA Grapalat" w:hAnsi="GHEA Grapalat"/>
          <w:sz w:val="24"/>
          <w:szCs w:val="24"/>
          <w:lang w:val="af-ZA"/>
        </w:rPr>
        <w:t>պետական</w:t>
      </w:r>
      <w:proofErr w:type="spellEnd"/>
      <w:r w:rsidR="004037DD" w:rsidRPr="004037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037DD" w:rsidRPr="004037DD">
        <w:rPr>
          <w:rFonts w:ascii="GHEA Grapalat" w:hAnsi="GHEA Grapalat"/>
          <w:sz w:val="24"/>
          <w:szCs w:val="24"/>
          <w:lang w:val="af-ZA"/>
        </w:rPr>
        <w:t>բյուջեի</w:t>
      </w:r>
      <w:proofErr w:type="spellEnd"/>
      <w:r w:rsidR="004037DD" w:rsidRPr="004037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037DD" w:rsidRPr="004037DD">
        <w:rPr>
          <w:rFonts w:ascii="GHEA Grapalat" w:hAnsi="GHEA Grapalat"/>
          <w:sz w:val="24"/>
          <w:szCs w:val="24"/>
          <w:lang w:val="af-ZA"/>
        </w:rPr>
        <w:t>կատարումն</w:t>
      </w:r>
      <w:proofErr w:type="spellEnd"/>
      <w:r w:rsidR="004037DD" w:rsidRPr="004037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037DD" w:rsidRPr="004037DD">
        <w:rPr>
          <w:rFonts w:ascii="GHEA Grapalat" w:hAnsi="GHEA Grapalat"/>
          <w:sz w:val="24"/>
          <w:szCs w:val="24"/>
          <w:lang w:val="af-ZA"/>
        </w:rPr>
        <w:t>ապահովող</w:t>
      </w:r>
      <w:proofErr w:type="spellEnd"/>
      <w:r w:rsidR="004037DD" w:rsidRPr="004037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037DD" w:rsidRPr="004037DD">
        <w:rPr>
          <w:rFonts w:ascii="GHEA Grapalat" w:hAnsi="GHEA Grapalat"/>
          <w:sz w:val="24"/>
          <w:szCs w:val="24"/>
          <w:lang w:val="af-ZA"/>
        </w:rPr>
        <w:t>միջոցառումների</w:t>
      </w:r>
      <w:proofErr w:type="spellEnd"/>
      <w:r w:rsidR="004037DD" w:rsidRPr="004037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037DD" w:rsidRPr="004037DD"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 w:rsidR="004037DD" w:rsidRPr="004037DD">
        <w:rPr>
          <w:rFonts w:ascii="GHEA Grapalat" w:hAnsi="GHEA Grapalat"/>
          <w:sz w:val="24"/>
          <w:szCs w:val="24"/>
          <w:lang w:val="af-ZA"/>
        </w:rPr>
        <w:t xml:space="preserve">»  N </w:t>
      </w:r>
      <w:r w:rsidR="00732AE5" w:rsidRPr="00136DEA">
        <w:rPr>
          <w:rFonts w:ascii="GHEA Grapalat" w:hAnsi="GHEA Grapalat" w:cs="Times Armenian"/>
          <w:sz w:val="24"/>
          <w:szCs w:val="24"/>
          <w:lang w:val="ro-RO"/>
        </w:rPr>
        <w:t xml:space="preserve">1515-Ն </w:t>
      </w:r>
      <w:proofErr w:type="spellStart"/>
      <w:r w:rsidR="00732AE5" w:rsidRPr="00136DEA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="00732AE5"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4037DD" w:rsidRPr="004037DD">
        <w:rPr>
          <w:rFonts w:ascii="GHEA Grapalat" w:hAnsi="GHEA Grapalat" w:cs="Times Armenian"/>
          <w:sz w:val="24"/>
          <w:szCs w:val="24"/>
          <w:lang w:val="ro-RO"/>
        </w:rPr>
        <w:t xml:space="preserve">N 2, 3, 4, 5, 10, 11, 11.1 և 12 </w:t>
      </w:r>
      <w:proofErr w:type="spellStart"/>
      <w:r w:rsidR="004037DD" w:rsidRPr="004037DD">
        <w:rPr>
          <w:rFonts w:ascii="GHEA Grapalat" w:hAnsi="GHEA Grapalat" w:cs="Times Armenian"/>
          <w:sz w:val="24"/>
          <w:szCs w:val="24"/>
          <w:lang w:val="ro-RO"/>
        </w:rPr>
        <w:t>հավելվածներում</w:t>
      </w:r>
      <w:proofErr w:type="spellEnd"/>
      <w:r w:rsidR="004037DD" w:rsidRPr="004037D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4037DD" w:rsidRPr="004037DD">
        <w:rPr>
          <w:rFonts w:ascii="GHEA Grapalat" w:hAnsi="GHEA Grapalat" w:cs="Times Armenian"/>
          <w:sz w:val="24"/>
          <w:szCs w:val="24"/>
          <w:lang w:val="ro-RO"/>
        </w:rPr>
        <w:t>կատարել</w:t>
      </w:r>
      <w:proofErr w:type="spellEnd"/>
      <w:r w:rsidR="004037DD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proofErr w:type="spellStart"/>
      <w:r w:rsidR="00732AE5"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="00732AE5"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732AE5">
        <w:rPr>
          <w:rFonts w:ascii="GHEA Grapalat" w:hAnsi="GHEA Grapalat" w:cs="Times Armenian"/>
          <w:sz w:val="24"/>
          <w:szCs w:val="24"/>
          <w:lang w:val="ro-RO"/>
        </w:rPr>
        <w:t xml:space="preserve">և </w:t>
      </w:r>
      <w:proofErr w:type="spellStart"/>
      <w:r w:rsidR="00732AE5" w:rsidRPr="00136DEA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BD00DC">
        <w:rPr>
          <w:rFonts w:ascii="GHEA Grapalat" w:hAnsi="GHEA Grapalat"/>
          <w:sz w:val="24"/>
          <w:szCs w:val="24"/>
        </w:rPr>
        <w:t>համաձայն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31278" w:rsidRPr="00C5411E">
        <w:rPr>
          <w:rFonts w:ascii="GHEA Grapalat" w:hAnsi="GHEA Grapalat"/>
          <w:sz w:val="24"/>
          <w:szCs w:val="24"/>
          <w:lang w:val="af-ZA"/>
        </w:rPr>
        <w:t xml:space="preserve">NN 1, 2, 3, 4, 5, 6, </w:t>
      </w:r>
      <w:r w:rsidRPr="00C5411E">
        <w:rPr>
          <w:rFonts w:ascii="GHEA Grapalat" w:hAnsi="GHEA Grapalat"/>
          <w:sz w:val="24"/>
          <w:szCs w:val="24"/>
          <w:lang w:val="af-ZA"/>
        </w:rPr>
        <w:t>7</w:t>
      </w:r>
      <w:r w:rsidR="00D31278" w:rsidRPr="00C5411E">
        <w:rPr>
          <w:rFonts w:ascii="GHEA Grapalat" w:hAnsi="GHEA Grapalat"/>
          <w:sz w:val="24"/>
          <w:szCs w:val="24"/>
          <w:lang w:val="af-ZA"/>
        </w:rPr>
        <w:t>, 8, 9, 10</w:t>
      </w:r>
      <w:r w:rsidR="00A26B60">
        <w:rPr>
          <w:rFonts w:ascii="GHEA Grapalat" w:hAnsi="GHEA Grapalat"/>
          <w:sz w:val="24"/>
          <w:szCs w:val="24"/>
          <w:lang w:val="hy-AM"/>
        </w:rPr>
        <w:t xml:space="preserve"> և</w:t>
      </w:r>
      <w:r w:rsidR="00D31278" w:rsidRPr="00C5411E">
        <w:rPr>
          <w:rFonts w:ascii="GHEA Grapalat" w:hAnsi="GHEA Grapalat"/>
          <w:sz w:val="24"/>
          <w:szCs w:val="24"/>
          <w:lang w:val="af-ZA"/>
        </w:rPr>
        <w:t xml:space="preserve"> 11</w:t>
      </w:r>
      <w:r w:rsidR="00C5411E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0" w:name="_GoBack"/>
      <w:bookmarkEnd w:id="0"/>
      <w:proofErr w:type="spellStart"/>
      <w:r w:rsidRPr="00BD00DC">
        <w:rPr>
          <w:rFonts w:ascii="GHEA Grapalat" w:hAnsi="GHEA Grapalat"/>
          <w:sz w:val="24"/>
          <w:szCs w:val="24"/>
        </w:rPr>
        <w:t>հավելվածների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>:</w:t>
      </w:r>
    </w:p>
    <w:p w:rsidR="00631B96" w:rsidRDefault="00631B96" w:rsidP="00631B96">
      <w:pPr>
        <w:spacing w:line="360" w:lineRule="auto"/>
        <w:ind w:left="720" w:right="45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sz w:val="24"/>
          <w:szCs w:val="24"/>
          <w:lang w:val="af-ZA"/>
        </w:rPr>
        <w:t xml:space="preserve">3. </w:t>
      </w:r>
      <w:proofErr w:type="spellStart"/>
      <w:r w:rsidRPr="00BD00DC">
        <w:rPr>
          <w:rFonts w:ascii="GHEA Grapalat" w:hAnsi="GHEA Grapalat"/>
          <w:sz w:val="24"/>
          <w:szCs w:val="24"/>
        </w:rPr>
        <w:t>Սույն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որոշումն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ուժի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մեջ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sz w:val="24"/>
          <w:szCs w:val="24"/>
        </w:rPr>
        <w:t>է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մտնում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հրապարակմանը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հաջորդող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օրվանից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>:</w:t>
      </w:r>
    </w:p>
    <w:p w:rsidR="004037DD" w:rsidRPr="00A26B60" w:rsidRDefault="004037DD" w:rsidP="00631B96">
      <w:pPr>
        <w:spacing w:line="360" w:lineRule="auto"/>
        <w:ind w:left="72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31B96" w:rsidRPr="00A26B60" w:rsidRDefault="00631B96" w:rsidP="00631B96">
      <w:pPr>
        <w:spacing w:line="360" w:lineRule="auto"/>
        <w:ind w:left="72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D00DC">
        <w:rPr>
          <w:rFonts w:ascii="GHEA Grapalat" w:hAnsi="GHEA Grapalat" w:cs="Sylfaen"/>
          <w:b/>
          <w:sz w:val="24"/>
          <w:szCs w:val="24"/>
        </w:rPr>
        <w:t>Տ</w:t>
      </w:r>
      <w:r w:rsidRPr="00BD00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Ղ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Կ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Ք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BD00DC">
        <w:rPr>
          <w:rFonts w:ascii="GHEA Grapalat" w:hAnsi="GHEA Grapalat" w:cs="Sylfaen"/>
          <w:b/>
          <w:sz w:val="24"/>
          <w:szCs w:val="24"/>
        </w:rPr>
        <w:t>Հ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Ի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Մ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Վ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Ո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Ր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Ո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Ւ</w:t>
      </w:r>
      <w:r w:rsidRPr="00BD00D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</w:rPr>
        <w:t>Մ</w:t>
      </w:r>
    </w:p>
    <w:p w:rsidR="004037DD" w:rsidRPr="00BD00DC" w:rsidRDefault="004037DD" w:rsidP="00631B96">
      <w:pPr>
        <w:spacing w:line="360" w:lineRule="auto"/>
        <w:ind w:left="72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31B96" w:rsidRPr="004037DD" w:rsidRDefault="00015FD8" w:rsidP="004037DD">
      <w:pPr>
        <w:spacing w:line="276" w:lineRule="auto"/>
        <w:ind w:left="720" w:right="350"/>
        <w:jc w:val="center"/>
        <w:rPr>
          <w:rFonts w:ascii="GHEA Grapalat" w:hAnsi="GHEA Grapalat"/>
          <w:bCs/>
          <w:sz w:val="24"/>
          <w:szCs w:val="24"/>
          <w:lang w:val="af-ZA"/>
        </w:rPr>
      </w:pP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ԿՐԹՈՒԹՅԱՆ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ԵՎ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ԳԻՏՈՒԹՅԱՆ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ՆԱԽԱՐԱՐՈՒԹՅԱՆ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«ՆԵՐԱՌԱԿԱՆ ԿՐԹՈՒԹՅԱՆ ՀԱՄԱԿԱՐԳԻ ՀԶՈՐԱՑՈՒՄ ՀԱՅԱՍՏԱՆՈՒՄ» </w:t>
      </w:r>
      <w:r w:rsidRPr="00BD00DC">
        <w:rPr>
          <w:rFonts w:ascii="GHEA Grapalat" w:hAnsi="GHEA Grapalat"/>
          <w:bCs/>
          <w:sz w:val="24"/>
          <w:szCs w:val="24"/>
        </w:rPr>
        <w:t>ԴՐԱՄԱՇՆՈՐՀԱՅԻՆ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ԾՐԱԳՐԻ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ԱՐՏԱԲՅՈՒՋԵՏԱՅԻՆ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ՀԱՇՎԻ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ՄԻՋՈՑՆԵՐԻ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ԾԱԽՍՄԱՆ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ՆԱԽԱՀԱՇԻՎԸ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ՀԱՍՏԱՏԵԼՈՒ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, «</w:t>
      </w: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ՊԵՏԱԿԱՆ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ԲՅՈՒՋԵ</w:t>
      </w:r>
      <w:r>
        <w:rPr>
          <w:rFonts w:ascii="GHEA Grapalat" w:hAnsi="GHEA Grapalat"/>
          <w:bCs/>
          <w:sz w:val="24"/>
          <w:szCs w:val="24"/>
        </w:rPr>
        <w:t>Ի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ՄԱՍԻՆ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»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ՀԱՅԱՍՏԱՆԻ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ՀԱՆՐԱՊԵՏՈՒԹՅԱՆ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ՕՐԵՆՔՈՒՄ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ԵՎ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ԿԱՌԱՎԱՐՈՒԹՅԱՆ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8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ԴԵԿՏԵՄԲԵՐԻ</w:t>
      </w:r>
      <w:r w:rsidRPr="00323BF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2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7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Cs/>
          <w:sz w:val="24"/>
          <w:szCs w:val="24"/>
        </w:rPr>
        <w:t>Ի</w:t>
      </w:r>
      <w:r w:rsidRPr="00323BF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ԹԻՎ 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5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5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Cs/>
          <w:sz w:val="24"/>
          <w:szCs w:val="24"/>
        </w:rPr>
        <w:t>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ՈՐՈՇՄԱՆ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ՄԵՋ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ԼՐԱՑՈՒՄՆԵՐ</w:t>
      </w:r>
      <w:r w:rsidRPr="008D65C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ԵՎ</w:t>
      </w:r>
      <w:r w:rsidRPr="008D65C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ՓՈՓՈԽՈՒԹՅՈՒՆՆԵՐ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ԿԱՏԱՐԵԼՈՒ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ՄԱՍԻՆ</w:t>
      </w:r>
      <w:r w:rsidR="004037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31B96" w:rsidRPr="004037DD">
        <w:rPr>
          <w:rFonts w:ascii="GHEA Grapalat" w:hAnsi="GHEA Grapalat"/>
          <w:bCs/>
          <w:sz w:val="24"/>
          <w:szCs w:val="24"/>
          <w:lang w:val="af-ZA"/>
        </w:rPr>
        <w:t>ՀԱՅԱՍՏԱՆԻ ՀԱՆՐԱՊԵՏՈՒԹՅԱՆ ԿԱՌԱՎԱՐՈՒԹՅԱՆ ՈՐՈՇՄԱՆ</w:t>
      </w:r>
      <w:r w:rsidR="004037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31B96" w:rsidRPr="004037DD">
        <w:rPr>
          <w:rFonts w:ascii="GHEA Grapalat" w:hAnsi="GHEA Grapalat"/>
          <w:bCs/>
          <w:sz w:val="24"/>
          <w:szCs w:val="24"/>
          <w:lang w:val="af-ZA"/>
        </w:rPr>
        <w:t>ՆԱԽԱԳԾԻ ՎԵՐԱԲԵՐՅԱԼ</w:t>
      </w:r>
    </w:p>
    <w:p w:rsidR="00631B96" w:rsidRPr="004A52FE" w:rsidRDefault="00631B96" w:rsidP="00631B96">
      <w:pPr>
        <w:ind w:left="720" w:right="375" w:firstLine="720"/>
        <w:jc w:val="center"/>
        <w:rPr>
          <w:rFonts w:ascii="GHEA Grapalat" w:hAnsi="GHEA Grapalat"/>
          <w:sz w:val="24"/>
          <w:szCs w:val="24"/>
          <w:lang w:val="af-ZA" w:eastAsia="en-US"/>
        </w:rPr>
      </w:pPr>
    </w:p>
    <w:p w:rsidR="00631B96" w:rsidRPr="00BD00DC" w:rsidRDefault="00631B96" w:rsidP="00631B96">
      <w:pPr>
        <w:spacing w:line="360" w:lineRule="auto"/>
        <w:ind w:left="720"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BD00DC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Pr="00BD00DC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BD00DC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631B96" w:rsidRPr="00BD00DC" w:rsidRDefault="00881924" w:rsidP="00631B96">
      <w:pPr>
        <w:shd w:val="clear" w:color="auto" w:fill="FFFFFF"/>
        <w:tabs>
          <w:tab w:val="left" w:pos="600"/>
        </w:tabs>
        <w:spacing w:after="120" w:line="360" w:lineRule="auto"/>
        <w:ind w:left="720" w:right="1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631B96">
        <w:rPr>
          <w:rFonts w:ascii="GHEA Grapalat" w:hAnsi="GHEA Grapalat" w:cs="Sylfaen"/>
          <w:sz w:val="24"/>
          <w:lang w:val="hy-AM"/>
        </w:rPr>
        <w:t>«</w:t>
      </w:r>
      <w:r w:rsidRPr="00631B9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A96EBA">
        <w:rPr>
          <w:rFonts w:ascii="GHEA Grapalat" w:hAnsi="GHEA Grapalat" w:cs="Sylfaen"/>
          <w:sz w:val="24"/>
          <w:szCs w:val="24"/>
          <w:lang w:val="hy-AM"/>
        </w:rPr>
        <w:t xml:space="preserve"> կրթության և գիտության նախարարության </w:t>
      </w:r>
      <w:r w:rsidRPr="00631B96">
        <w:rPr>
          <w:rFonts w:ascii="GHEA Grapalat" w:hAnsi="GHEA Grapalat" w:cs="Sylfaen"/>
          <w:sz w:val="24"/>
          <w:lang w:val="hy-AM"/>
        </w:rPr>
        <w:t>«</w:t>
      </w:r>
      <w:proofErr w:type="spellStart"/>
      <w:r w:rsidRPr="00A96EBA">
        <w:rPr>
          <w:rFonts w:ascii="GHEA Grapalat" w:hAnsi="GHEA Grapalat" w:cs="Sylfaen"/>
          <w:sz w:val="24"/>
          <w:lang w:val="hy-AM"/>
        </w:rPr>
        <w:t>Ներառական</w:t>
      </w:r>
      <w:proofErr w:type="spellEnd"/>
      <w:r w:rsidRPr="00A96EBA">
        <w:rPr>
          <w:rFonts w:ascii="GHEA Grapalat" w:hAnsi="GHEA Grapalat" w:cs="Sylfaen"/>
          <w:sz w:val="24"/>
          <w:lang w:val="hy-AM"/>
        </w:rPr>
        <w:t xml:space="preserve"> կրթության համակարգի հզորացում Հայաստանում</w:t>
      </w:r>
      <w:r w:rsidRPr="00631B96">
        <w:rPr>
          <w:rFonts w:ascii="GHEA Grapalat" w:hAnsi="GHEA Grapalat" w:cs="Sylfaen"/>
          <w:sz w:val="24"/>
          <w:lang w:val="hy-AM"/>
        </w:rPr>
        <w:t>»</w:t>
      </w:r>
      <w:r w:rsidRPr="00A96EBA">
        <w:rPr>
          <w:rFonts w:ascii="GHEA Grapalat" w:hAnsi="GHEA Grapalat" w:cs="Sylfaen"/>
          <w:sz w:val="24"/>
          <w:lang w:val="hy-AM"/>
        </w:rPr>
        <w:t xml:space="preserve"> դրամաշնորհային ծրագրի արտաբյուջետային հաշվի միջոցների ծախսման 2019 թվականի նախահաշիվը հաստատելու, </w:t>
      </w:r>
      <w:r w:rsidRPr="00136DEA">
        <w:rPr>
          <w:rFonts w:ascii="GHEA Grapalat" w:hAnsi="GHEA Grapalat" w:cs="Sylfaen"/>
          <w:sz w:val="24"/>
          <w:lang w:val="hy-AM"/>
        </w:rPr>
        <w:t>«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136DEA">
        <w:rPr>
          <w:rFonts w:ascii="GHEA Grapalat" w:hAnsi="GHEA Grapalat" w:cs="Sylfaen"/>
          <w:sz w:val="24"/>
          <w:lang w:val="hy-AM"/>
        </w:rPr>
        <w:t xml:space="preserve">» Հայաստանի Հանրապետության օրենքում </w:t>
      </w:r>
      <w:r w:rsidR="00323BFD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2018 թվականի դեկտեմբերի 27-ի</w:t>
      </w:r>
      <w:r w:rsidRPr="0073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36BC8">
        <w:rPr>
          <w:rFonts w:ascii="GHEA Grapalat" w:hAnsi="GHEA Grapalat"/>
          <w:sz w:val="24"/>
          <w:szCs w:val="24"/>
          <w:lang w:val="af-ZA"/>
        </w:rPr>
        <w:t>թիվ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1515-Ն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և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մասին</w:t>
      </w:r>
      <w:proofErr w:type="spellEnd"/>
      <w:r w:rsidRPr="00631B96">
        <w:rPr>
          <w:rFonts w:ascii="GHEA Grapalat" w:hAnsi="GHEA Grapalat" w:cs="Sylfaen"/>
          <w:sz w:val="24"/>
          <w:lang w:val="hy-AM"/>
        </w:rPr>
        <w:t>»</w:t>
      </w:r>
      <w:r w:rsidR="00631B96" w:rsidRPr="00BD00D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631B96" w:rsidRPr="00BD00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="00631B96" w:rsidRPr="00BD00DC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631B96" w:rsidRPr="00BD00D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31B96" w:rsidRPr="00BD00D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631B96" w:rsidRPr="00BD00DC">
        <w:rPr>
          <w:rFonts w:ascii="GHEA Grapalat" w:hAnsi="GHEA Grapalat"/>
          <w:sz w:val="24"/>
          <w:szCs w:val="24"/>
          <w:lang w:val="af-ZA"/>
        </w:rPr>
        <w:t>Ներառական</w:t>
      </w:r>
      <w:proofErr w:type="spellEnd"/>
      <w:r w:rsidR="00631B96"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31B96" w:rsidRPr="00BD00DC">
        <w:rPr>
          <w:rFonts w:ascii="GHEA Grapalat" w:hAnsi="GHEA Grapalat"/>
          <w:sz w:val="24"/>
          <w:szCs w:val="24"/>
          <w:lang w:val="af-ZA"/>
        </w:rPr>
        <w:t>կրթության</w:t>
      </w:r>
      <w:proofErr w:type="spellEnd"/>
      <w:r w:rsidR="00631B96"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31B96" w:rsidRPr="00BD00DC">
        <w:rPr>
          <w:rFonts w:ascii="GHEA Grapalat" w:hAnsi="GHEA Grapalat"/>
          <w:sz w:val="24"/>
          <w:szCs w:val="24"/>
          <w:lang w:val="af-ZA"/>
        </w:rPr>
        <w:t>համակարգի</w:t>
      </w:r>
      <w:proofErr w:type="spellEnd"/>
      <w:r w:rsidR="00631B96"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31B96" w:rsidRPr="00BD00DC">
        <w:rPr>
          <w:rFonts w:ascii="GHEA Grapalat" w:hAnsi="GHEA Grapalat"/>
          <w:sz w:val="24"/>
          <w:szCs w:val="24"/>
          <w:lang w:val="af-ZA"/>
        </w:rPr>
        <w:t>հզորացում</w:t>
      </w:r>
      <w:proofErr w:type="spellEnd"/>
      <w:r w:rsidR="00631B96"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31B96" w:rsidRPr="00BD00DC">
        <w:rPr>
          <w:rFonts w:ascii="GHEA Grapalat" w:hAnsi="GHEA Grapalat"/>
          <w:sz w:val="24"/>
          <w:szCs w:val="24"/>
          <w:lang w:val="af-ZA"/>
        </w:rPr>
        <w:t>Հայաստանում</w:t>
      </w:r>
      <w:proofErr w:type="spellEnd"/>
      <w:r w:rsidR="00631B96" w:rsidRPr="00BD00D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631B96" w:rsidRPr="00BD00DC">
        <w:rPr>
          <w:rFonts w:ascii="GHEA Grapalat" w:hAnsi="GHEA Grapalat"/>
          <w:sz w:val="24"/>
          <w:szCs w:val="24"/>
        </w:rPr>
        <w:t>դրամաշնորհային</w:t>
      </w:r>
      <w:proofErr w:type="spellEnd"/>
      <w:r w:rsidR="00631B96"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31B96" w:rsidRPr="00BD00DC">
        <w:rPr>
          <w:rFonts w:ascii="GHEA Grapalat" w:hAnsi="GHEA Grapalat"/>
          <w:sz w:val="24"/>
          <w:szCs w:val="24"/>
        </w:rPr>
        <w:t>ծրագրի</w:t>
      </w:r>
      <w:proofErr w:type="spellEnd"/>
      <w:r w:rsidR="00631B96"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31B96" w:rsidRPr="00BD00DC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631B96"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>պահանջներից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: </w:t>
      </w:r>
    </w:p>
    <w:p w:rsidR="00631B96" w:rsidRPr="00BD00DC" w:rsidRDefault="00631B96" w:rsidP="00631B96">
      <w:pPr>
        <w:spacing w:line="360" w:lineRule="auto"/>
        <w:ind w:left="720" w:right="175" w:firstLine="720"/>
        <w:jc w:val="both"/>
        <w:rPr>
          <w:rFonts w:ascii="GHEA Grapalat" w:hAnsi="GHEA Grapalat"/>
          <w:b/>
          <w:sz w:val="24"/>
          <w:szCs w:val="24"/>
          <w:lang w:val="fr-FR" w:eastAsia="en-US"/>
        </w:rPr>
      </w:pPr>
      <w:proofErr w:type="spellStart"/>
      <w:r w:rsidRPr="00BD00DC">
        <w:rPr>
          <w:rFonts w:ascii="GHEA Grapalat" w:hAnsi="GHEA Grapalat"/>
          <w:b/>
          <w:sz w:val="24"/>
          <w:szCs w:val="24"/>
          <w:lang w:val="fr-FR" w:eastAsia="en-US"/>
        </w:rPr>
        <w:t>Ընթացիկ</w:t>
      </w:r>
      <w:proofErr w:type="spellEnd"/>
      <w:r w:rsidRPr="00BD00DC">
        <w:rPr>
          <w:rFonts w:ascii="GHEA Grapalat" w:hAnsi="GHEA Grapalat"/>
          <w:b/>
          <w:sz w:val="24"/>
          <w:szCs w:val="24"/>
          <w:lang w:val="fr-FR" w:eastAsia="en-US"/>
        </w:rPr>
        <w:t xml:space="preserve"> </w:t>
      </w:r>
      <w:proofErr w:type="spellStart"/>
      <w:r w:rsidRPr="00BD00DC">
        <w:rPr>
          <w:rFonts w:ascii="GHEA Grapalat" w:hAnsi="GHEA Grapalat"/>
          <w:b/>
          <w:sz w:val="24"/>
          <w:szCs w:val="24"/>
          <w:lang w:val="fr-FR" w:eastAsia="en-US"/>
        </w:rPr>
        <w:t>իրավիճակը</w:t>
      </w:r>
      <w:proofErr w:type="spellEnd"/>
      <w:r w:rsidRPr="00BD00DC">
        <w:rPr>
          <w:rFonts w:ascii="GHEA Grapalat" w:hAnsi="GHEA Grapalat"/>
          <w:b/>
          <w:sz w:val="24"/>
          <w:szCs w:val="24"/>
          <w:lang w:val="fr-FR" w:eastAsia="en-US"/>
        </w:rPr>
        <w:t xml:space="preserve"> և </w:t>
      </w:r>
      <w:proofErr w:type="spellStart"/>
      <w:r w:rsidRPr="00BD00DC">
        <w:rPr>
          <w:rFonts w:ascii="GHEA Grapalat" w:hAnsi="GHEA Grapalat"/>
          <w:b/>
          <w:sz w:val="24"/>
          <w:szCs w:val="24"/>
          <w:lang w:val="fr-FR" w:eastAsia="en-US"/>
        </w:rPr>
        <w:t>խնդիրները</w:t>
      </w:r>
      <w:proofErr w:type="spellEnd"/>
      <w:r w:rsidRPr="00BD00DC">
        <w:rPr>
          <w:rFonts w:ascii="GHEA Grapalat" w:hAnsi="GHEA Grapalat"/>
          <w:b/>
          <w:sz w:val="24"/>
          <w:szCs w:val="24"/>
          <w:lang w:val="fr-FR" w:eastAsia="en-US"/>
        </w:rPr>
        <w:t>.</w:t>
      </w:r>
    </w:p>
    <w:p w:rsidR="00631B96" w:rsidRPr="00BD00DC" w:rsidRDefault="00631B96" w:rsidP="00631B96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Ծրագիրը իրականացվելու է Հայաստանի Հանրապետության </w:t>
      </w:r>
      <w:r w:rsidRPr="00BD00DC">
        <w:rPr>
          <w:rFonts w:ascii="GHEA Grapalat" w:hAnsi="GHEA Grapalat"/>
          <w:sz w:val="24"/>
          <w:szCs w:val="24"/>
          <w:lang w:val="en-US"/>
        </w:rPr>
        <w:t>կ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րթության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և գիտության նախարարության կողմից: Ծրագրի նպատակն է ուղղակի օժանդակություն տրամադրել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Դրամաշնորհառուին</w:t>
      </w:r>
      <w:proofErr w:type="spellEnd"/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Times Armenian"/>
          <w:b/>
          <w:sz w:val="24"/>
          <w:szCs w:val="24"/>
          <w:lang w:val="fr-FR"/>
        </w:rPr>
        <w:t>(ԿԳՆ</w:t>
      </w:r>
      <w:r w:rsidRPr="00BD00DC">
        <w:rPr>
          <w:rFonts w:ascii="GHEA Grapalat" w:hAnsi="GHEA Grapalat"/>
          <w:b/>
          <w:sz w:val="24"/>
          <w:szCs w:val="24"/>
          <w:lang w:val="fr-FR"/>
        </w:rPr>
        <w:t>)</w:t>
      </w:r>
      <w:r w:rsidRPr="00BD00DC">
        <w:rPr>
          <w:rFonts w:ascii="GHEA Grapalat" w:hAnsi="GHEA Grapalat"/>
          <w:sz w:val="24"/>
          <w:szCs w:val="24"/>
          <w:lang w:val="hy-AM"/>
        </w:rPr>
        <w:t>`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կրթության համակարգ</w:t>
      </w:r>
      <w:r w:rsidRPr="00BD00DC">
        <w:rPr>
          <w:rFonts w:ascii="GHEA Grapalat" w:hAnsi="GHEA Grapalat"/>
          <w:sz w:val="24"/>
          <w:szCs w:val="24"/>
          <w:lang w:val="en-US"/>
        </w:rPr>
        <w:t>ի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 հզորաց</w:t>
      </w:r>
      <w:proofErr w:type="spellStart"/>
      <w:r w:rsidRPr="00BD00DC">
        <w:rPr>
          <w:rFonts w:ascii="GHEA Grapalat" w:hAnsi="GHEA Grapalat"/>
          <w:sz w:val="24"/>
          <w:szCs w:val="24"/>
          <w:lang w:val="en-US"/>
        </w:rPr>
        <w:t>ման</w:t>
      </w:r>
      <w:proofErr w:type="spellEnd"/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>: Այս ծրագիրն իրականացվում է ՀՀ Կառավարության` երեխաների պաշտպանության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ոլորտի բարեփոխումներին ԱՄՆ ՄԶԳ-ի աջակցության շրջանակում:</w:t>
      </w:r>
    </w:p>
    <w:p w:rsidR="00631B96" w:rsidRPr="00BD00DC" w:rsidRDefault="00631B96" w:rsidP="00631B96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>ԱՄՆ ՄԶԳ-ի կողմից ծախսերի փոխհատուցումը կազմում է 825</w:t>
      </w:r>
      <w:r w:rsidRPr="00BD00DC">
        <w:rPr>
          <w:rFonts w:ascii="Calibri" w:hAnsi="Calibri" w:cs="Calibri"/>
          <w:sz w:val="24"/>
          <w:szCs w:val="24"/>
          <w:lang w:val="hy-AM"/>
        </w:rPr>
        <w:t> 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000.0 ԱՄՆ դոլար,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դրամաշնորհառուի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ներդրումը` 82</w:t>
      </w:r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>5</w:t>
      </w:r>
      <w:r w:rsidRPr="00BD00DC">
        <w:rPr>
          <w:rFonts w:ascii="GHEA Grapalat" w:hAnsi="GHEA Grapalat"/>
          <w:sz w:val="24"/>
          <w:szCs w:val="24"/>
          <w:lang w:val="fr-FR"/>
        </w:rPr>
        <w:t>0</w:t>
      </w:r>
      <w:r w:rsidRPr="00BD00DC">
        <w:rPr>
          <w:rFonts w:ascii="GHEA Grapalat" w:hAnsi="GHEA Grapalat"/>
          <w:sz w:val="24"/>
          <w:szCs w:val="24"/>
          <w:lang w:val="hy-AM"/>
        </w:rPr>
        <w:t>0.0 ԱՄՆ դոլար:</w:t>
      </w:r>
    </w:p>
    <w:p w:rsidR="00631B96" w:rsidRPr="00BD00DC" w:rsidRDefault="00631B96" w:rsidP="00631B96">
      <w:pPr>
        <w:widowControl w:val="0"/>
        <w:spacing w:after="120"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կրթության համակարգի հզորացման ծրագիրը</w:t>
      </w:r>
      <w:r w:rsidR="00EE2183" w:rsidRPr="00EE21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կաջակցի ՀՀ </w:t>
      </w:r>
      <w:r w:rsidRPr="00BD00DC">
        <w:rPr>
          <w:rFonts w:ascii="GHEA Grapalat" w:hAnsi="GHEA Grapalat"/>
          <w:sz w:val="24"/>
          <w:szCs w:val="24"/>
          <w:lang w:val="hy-AM"/>
        </w:rPr>
        <w:lastRenderedPageBreak/>
        <w:t xml:space="preserve">Կրթության և գիտության  նախարարությանը ընդարձակել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կրթությունը բոլոր երեխաների համար` ՀՀ Կառավարության` Երեխաների պաշտպանության ոլորտի բարեփոխումների ներքո: Ակնկալվում է, որ տվյալ բարեփոխման  արդյունքում  կդադարեցվի երեխաների հոսքը խնամքի և հատուկ կրթական կենտրոնացված շուրջօրյա հաստատություններ, երեխաները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կվերաինտեգրվեն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ընտանեկան միջավայրում,</w:t>
      </w:r>
      <w:r w:rsidR="00FB78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և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կձևավորվեն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այլընտրանքային ընտանեկան և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համայնքահեն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սոցիա</w:t>
      </w:r>
      <w:r>
        <w:rPr>
          <w:rFonts w:ascii="GHEA Grapalat" w:hAnsi="GHEA Grapalat"/>
          <w:sz w:val="24"/>
          <w:szCs w:val="24"/>
          <w:lang w:val="hy-AM"/>
        </w:rPr>
        <w:t>լական և կրթական ծառայություններ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 կյանքի դժվարին իրավիճակում հայտնված  երեխաների համար:</w:t>
      </w:r>
    </w:p>
    <w:p w:rsidR="00631B96" w:rsidRPr="00BD00DC" w:rsidRDefault="00631B96" w:rsidP="00631B96">
      <w:pPr>
        <w:autoSpaceDE w:val="0"/>
        <w:autoSpaceDN w:val="0"/>
        <w:adjustRightInd w:val="0"/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Երեխաների պաշտպանության համակարգի բարեփոխումների ներքո ՀՀ Կառավարությանը տրամադրվող աջակցության շրջանակում, սույն Ծրագիրը կապահովի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հետևյալը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՝ </w:t>
      </w:r>
    </w:p>
    <w:p w:rsidR="00631B96" w:rsidRPr="00BD00DC" w:rsidRDefault="00631B96" w:rsidP="00631B96">
      <w:pPr>
        <w:autoSpaceDE w:val="0"/>
        <w:autoSpaceDN w:val="0"/>
        <w:adjustRightInd w:val="0"/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1) այլընտրանքային համայնքային ծառայությունները հասանելի են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թիրախային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հաստատություններից ընտանեկան միջավայր վերադարձած երեխաների համար, </w:t>
      </w:r>
    </w:p>
    <w:p w:rsidR="00631B96" w:rsidRPr="00BD00DC" w:rsidRDefault="00631B96" w:rsidP="00631B96">
      <w:pPr>
        <w:autoSpaceDE w:val="0"/>
        <w:autoSpaceDN w:val="0"/>
        <w:adjustRightInd w:val="0"/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2)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հանրակրթությունը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հասանելի է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թիրախային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համայքներում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բոլոր երեխաների համար, </w:t>
      </w:r>
    </w:p>
    <w:p w:rsidR="00631B96" w:rsidRPr="00BD00DC" w:rsidRDefault="00631B96" w:rsidP="00631B96">
      <w:pPr>
        <w:autoSpaceDE w:val="0"/>
        <w:autoSpaceDN w:val="0"/>
        <w:adjustRightInd w:val="0"/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D00DC">
        <w:rPr>
          <w:rFonts w:ascii="GHEA Grapalat" w:hAnsi="GHEA Grapalat"/>
          <w:sz w:val="24"/>
          <w:szCs w:val="24"/>
          <w:lang w:val="hy-AM"/>
        </w:rPr>
        <w:t xml:space="preserve">3) </w:t>
      </w: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թիրախային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 հատուկ կրթական և խնամքի հաստատությունների երեխաները  վերամիավորվում են իրենց կենսաբանական ընտանիքների հետ  կամ ինտեգրվում են ընտանեկան միջավայր (խնամակալական կամ խնամատար ընտանիք, կամ որդեգրում): </w:t>
      </w:r>
    </w:p>
    <w:p w:rsidR="00631B96" w:rsidRPr="00BD00DC" w:rsidRDefault="00631B96" w:rsidP="00015F6A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BD00DC">
        <w:rPr>
          <w:rFonts w:ascii="GHEA Grapalat" w:hAnsi="GHEA Grapalat"/>
          <w:bCs/>
          <w:sz w:val="24"/>
          <w:szCs w:val="24"/>
          <w:lang w:val="hy-AM"/>
        </w:rPr>
        <w:t xml:space="preserve">Ծրագրի իրականացման </w:t>
      </w:r>
      <w:r w:rsidR="0052591E" w:rsidRPr="0052591E">
        <w:rPr>
          <w:rFonts w:ascii="GHEA Grapalat" w:hAnsi="GHEA Grapalat"/>
          <w:bCs/>
          <w:sz w:val="24"/>
          <w:szCs w:val="24"/>
          <w:lang w:val="hy-AM"/>
        </w:rPr>
        <w:t>ընթացքում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 xml:space="preserve"> նախատեսվում է առնվազն հինգ </w:t>
      </w:r>
      <w:proofErr w:type="spellStart"/>
      <w:r w:rsidRPr="00BD00DC">
        <w:rPr>
          <w:rFonts w:ascii="GHEA Grapalat" w:hAnsi="GHEA Grapalat"/>
          <w:bCs/>
          <w:sz w:val="24"/>
          <w:szCs w:val="24"/>
          <w:lang w:val="hy-AM"/>
        </w:rPr>
        <w:t>մանկավարժահոգեբանական</w:t>
      </w:r>
      <w:proofErr w:type="spellEnd"/>
      <w:r w:rsidRPr="00BD00DC">
        <w:rPr>
          <w:rFonts w:ascii="GHEA Grapalat" w:hAnsi="GHEA Grapalat"/>
          <w:bCs/>
          <w:sz w:val="24"/>
          <w:szCs w:val="24"/>
          <w:lang w:val="hy-AM"/>
        </w:rPr>
        <w:t xml:space="preserve"> աջակցության կենտրոնների հիմնադրում (ներառյալ </w:t>
      </w:r>
      <w:proofErr w:type="spellStart"/>
      <w:r w:rsidRPr="00BD00DC">
        <w:rPr>
          <w:rFonts w:ascii="GHEA Grapalat" w:hAnsi="GHEA Grapalat"/>
          <w:bCs/>
          <w:sz w:val="24"/>
          <w:szCs w:val="24"/>
          <w:lang w:val="hy-AM"/>
        </w:rPr>
        <w:t>թեքահարթակներ</w:t>
      </w:r>
      <w:proofErr w:type="spellEnd"/>
      <w:r w:rsidRPr="00BD00DC">
        <w:rPr>
          <w:rFonts w:ascii="GHEA Grapalat" w:hAnsi="GHEA Grapalat"/>
          <w:bCs/>
          <w:sz w:val="24"/>
          <w:szCs w:val="24"/>
          <w:lang w:val="hy-AM"/>
        </w:rPr>
        <w:t xml:space="preserve">, հասանելի </w:t>
      </w:r>
      <w:proofErr w:type="spellStart"/>
      <w:r w:rsidRPr="00BD00DC">
        <w:rPr>
          <w:rFonts w:ascii="GHEA Grapalat" w:hAnsi="GHEA Grapalat"/>
          <w:bCs/>
          <w:sz w:val="24"/>
          <w:szCs w:val="24"/>
          <w:lang w:val="hy-AM"/>
        </w:rPr>
        <w:t>սանհանգույցներ</w:t>
      </w:r>
      <w:proofErr w:type="spellEnd"/>
      <w:r w:rsidRPr="00BD00DC">
        <w:rPr>
          <w:rFonts w:ascii="GHEA Grapalat" w:hAnsi="GHEA Grapalat"/>
          <w:bCs/>
          <w:sz w:val="24"/>
          <w:szCs w:val="24"/>
          <w:lang w:val="hy-AM"/>
        </w:rPr>
        <w:t>, յուրաքանչյուր կենտրոնում ռեսուրս սենյակների  վերանորոգում, կահույքի ու սարքավորումների տրամադրում)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 xml:space="preserve">փոքրածավալ  ենթակառուցվածքների  հարմարեցում 100 ընդունող հանրակրթական դպրոցներում (ներառյալ </w:t>
      </w:r>
      <w:proofErr w:type="spellStart"/>
      <w:r w:rsidRPr="00BD00DC">
        <w:rPr>
          <w:rFonts w:ascii="GHEA Grapalat" w:hAnsi="GHEA Grapalat"/>
          <w:bCs/>
          <w:sz w:val="24"/>
          <w:szCs w:val="24"/>
          <w:lang w:val="hy-AM"/>
        </w:rPr>
        <w:t>թեքահարթակներ</w:t>
      </w:r>
      <w:proofErr w:type="spellEnd"/>
      <w:r w:rsidRPr="00BD00DC">
        <w:rPr>
          <w:rFonts w:ascii="GHEA Grapalat" w:hAnsi="GHEA Grapalat"/>
          <w:bCs/>
          <w:sz w:val="24"/>
          <w:szCs w:val="24"/>
          <w:lang w:val="hy-AM"/>
        </w:rPr>
        <w:t xml:space="preserve">, հասանելի </w:t>
      </w:r>
      <w:proofErr w:type="spellStart"/>
      <w:r w:rsidRPr="00BD00DC">
        <w:rPr>
          <w:rFonts w:ascii="GHEA Grapalat" w:hAnsi="GHEA Grapalat"/>
          <w:bCs/>
          <w:sz w:val="24"/>
          <w:szCs w:val="24"/>
          <w:lang w:val="hy-AM"/>
        </w:rPr>
        <w:t>սանհանգույցներ</w:t>
      </w:r>
      <w:proofErr w:type="spellEnd"/>
      <w:r w:rsidRPr="00BD00DC">
        <w:rPr>
          <w:rFonts w:ascii="GHEA Grapalat" w:hAnsi="GHEA Grapalat"/>
          <w:bCs/>
          <w:sz w:val="24"/>
          <w:szCs w:val="24"/>
          <w:lang w:val="hy-AM"/>
        </w:rPr>
        <w:t>, յուրաքանչյուր դպրոցում մեկ ռեսուրս սենյակի վերանորոգում և սարքավորումների տրամադրում)</w:t>
      </w:r>
      <w:r w:rsidRPr="00BD00DC">
        <w:rPr>
          <w:rFonts w:ascii="GHEA Grapalat" w:hAnsi="GHEA Grapalat"/>
          <w:sz w:val="24"/>
          <w:szCs w:val="24"/>
          <w:lang w:val="hy-AM"/>
        </w:rPr>
        <w:t xml:space="preserve"> և Ծ</w:t>
      </w:r>
      <w:r w:rsidRPr="00BD00DC">
        <w:rPr>
          <w:rFonts w:ascii="GHEA Grapalat" w:hAnsi="GHEA Grapalat"/>
          <w:bCs/>
          <w:sz w:val="24"/>
          <w:szCs w:val="24"/>
          <w:lang w:val="hy-AM"/>
        </w:rPr>
        <w:t>րագրի տարեկան աուդիտ</w:t>
      </w:r>
      <w:r w:rsidRPr="00BD00DC">
        <w:rPr>
          <w:rFonts w:ascii="GHEA Grapalat" w:hAnsi="GHEA Grapalat"/>
          <w:sz w:val="24"/>
          <w:szCs w:val="24"/>
          <w:lang w:val="fr-FR"/>
        </w:rPr>
        <w:t>:</w:t>
      </w:r>
      <w:r w:rsidR="00015F6A">
        <w:rPr>
          <w:rFonts w:ascii="GHEA Grapalat" w:hAnsi="GHEA Grapalat"/>
          <w:sz w:val="24"/>
          <w:szCs w:val="24"/>
          <w:lang w:val="fr-FR"/>
        </w:rPr>
        <w:t xml:space="preserve"> 2019 </w:t>
      </w:r>
      <w:proofErr w:type="spellStart"/>
      <w:r w:rsidR="00015F6A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015F6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15F6A">
        <w:rPr>
          <w:rFonts w:ascii="GHEA Grapalat" w:hAnsi="GHEA Grapalat"/>
          <w:sz w:val="24"/>
          <w:szCs w:val="24"/>
          <w:lang w:val="fr-FR"/>
        </w:rPr>
        <w:t>ընթացքում</w:t>
      </w:r>
      <w:proofErr w:type="spellEnd"/>
      <w:r w:rsidR="00015F6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15F6A">
        <w:rPr>
          <w:rFonts w:ascii="GHEA Grapalat" w:hAnsi="GHEA Grapalat"/>
          <w:sz w:val="24"/>
          <w:szCs w:val="24"/>
          <w:lang w:val="fr-FR"/>
        </w:rPr>
        <w:t>նախատեսվում</w:t>
      </w:r>
      <w:proofErr w:type="spellEnd"/>
      <w:r w:rsidR="00015F6A">
        <w:rPr>
          <w:rFonts w:ascii="GHEA Grapalat" w:hAnsi="GHEA Grapalat"/>
          <w:sz w:val="24"/>
          <w:szCs w:val="24"/>
          <w:lang w:val="fr-FR"/>
        </w:rPr>
        <w:t xml:space="preserve"> է </w:t>
      </w:r>
      <w:r w:rsidR="003D1BDA">
        <w:rPr>
          <w:rFonts w:ascii="GHEA Grapalat" w:hAnsi="GHEA Grapalat" w:cs="Times Armenian"/>
          <w:sz w:val="24"/>
          <w:szCs w:val="24"/>
          <w:lang w:val="ro-RO"/>
        </w:rPr>
        <w:t>56371.</w:t>
      </w:r>
      <w:r w:rsidR="00BE1699">
        <w:rPr>
          <w:rFonts w:ascii="GHEA Grapalat" w:hAnsi="GHEA Grapalat" w:cs="Times Armenian"/>
          <w:sz w:val="24"/>
          <w:szCs w:val="24"/>
          <w:lang w:val="ro-RO"/>
        </w:rPr>
        <w:t xml:space="preserve">7 </w:t>
      </w:r>
      <w:proofErr w:type="spellStart"/>
      <w:r w:rsidR="00015F6A">
        <w:rPr>
          <w:rFonts w:ascii="GHEA Grapalat" w:hAnsi="GHEA Grapalat" w:cs="Times Armenian"/>
          <w:sz w:val="24"/>
          <w:szCs w:val="24"/>
          <w:lang w:val="ro-RO"/>
        </w:rPr>
        <w:t>հազար</w:t>
      </w:r>
      <w:proofErr w:type="spellEnd"/>
      <w:r w:rsidR="00015F6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015F6A">
        <w:rPr>
          <w:rFonts w:ascii="GHEA Grapalat" w:hAnsi="GHEA Grapalat" w:cs="Times Armenian"/>
          <w:sz w:val="24"/>
          <w:szCs w:val="24"/>
          <w:lang w:val="ro-RO"/>
        </w:rPr>
        <w:t>դրամի</w:t>
      </w:r>
      <w:proofErr w:type="spellEnd"/>
      <w:r w:rsidR="00015F6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015F6A">
        <w:rPr>
          <w:rFonts w:ascii="GHEA Grapalat" w:hAnsi="GHEA Grapalat" w:cs="Times Armenian"/>
          <w:sz w:val="24"/>
          <w:szCs w:val="24"/>
          <w:lang w:val="ro-RO"/>
        </w:rPr>
        <w:t>շրջանակներում</w:t>
      </w:r>
      <w:proofErr w:type="spellEnd"/>
      <w:r w:rsidR="00015F6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015F6A">
        <w:rPr>
          <w:rFonts w:ascii="GHEA Grapalat" w:hAnsi="GHEA Grapalat" w:cs="Times Armenian"/>
          <w:sz w:val="24"/>
          <w:szCs w:val="24"/>
          <w:lang w:val="ro-RO"/>
        </w:rPr>
        <w:t>նախատեսվում</w:t>
      </w:r>
      <w:proofErr w:type="spellEnd"/>
      <w:r w:rsidR="00015F6A">
        <w:rPr>
          <w:rFonts w:ascii="GHEA Grapalat" w:hAnsi="GHEA Grapalat" w:cs="Times Armenian"/>
          <w:sz w:val="24"/>
          <w:szCs w:val="24"/>
          <w:lang w:val="ro-RO"/>
        </w:rPr>
        <w:t xml:space="preserve"> է </w:t>
      </w:r>
      <w:proofErr w:type="spellStart"/>
      <w:r w:rsidR="00015F6A">
        <w:rPr>
          <w:rFonts w:ascii="GHEA Grapalat" w:hAnsi="GHEA Grapalat" w:cs="Times Armenian"/>
          <w:sz w:val="24"/>
          <w:szCs w:val="24"/>
          <w:lang w:val="ro-RO"/>
        </w:rPr>
        <w:t>վերանորոգել</w:t>
      </w:r>
      <w:proofErr w:type="spellEnd"/>
      <w:r w:rsidR="00015F6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3D1BDA">
        <w:rPr>
          <w:rFonts w:ascii="GHEA Grapalat" w:hAnsi="GHEA Grapalat" w:cs="Times Armenian"/>
          <w:sz w:val="24"/>
          <w:szCs w:val="24"/>
          <w:lang w:val="ro-RO"/>
        </w:rPr>
        <w:t>9</w:t>
      </w:r>
      <w:r w:rsidR="00015F6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015F6A">
        <w:rPr>
          <w:rFonts w:ascii="GHEA Grapalat" w:hAnsi="GHEA Grapalat" w:cs="Times Armenian"/>
          <w:sz w:val="24"/>
          <w:szCs w:val="24"/>
          <w:lang w:val="ro-RO"/>
        </w:rPr>
        <w:t>ուսումնական</w:t>
      </w:r>
      <w:proofErr w:type="spellEnd"/>
      <w:r w:rsidR="00015F6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015F6A">
        <w:rPr>
          <w:rFonts w:ascii="GHEA Grapalat" w:hAnsi="GHEA Grapalat" w:cs="Times Armenian"/>
          <w:sz w:val="24"/>
          <w:szCs w:val="24"/>
          <w:lang w:val="ro-RO"/>
        </w:rPr>
        <w:t>հաստատություն</w:t>
      </w:r>
      <w:proofErr w:type="spellEnd"/>
      <w:r w:rsidR="00262D75">
        <w:rPr>
          <w:rFonts w:ascii="GHEA Grapalat" w:hAnsi="GHEA Grapalat" w:cs="Times Armenian"/>
          <w:sz w:val="24"/>
          <w:szCs w:val="24"/>
          <w:lang w:val="ro-RO"/>
        </w:rPr>
        <w:t xml:space="preserve"> և 1 </w:t>
      </w:r>
      <w:proofErr w:type="spellStart"/>
      <w:r w:rsidR="00262D75" w:rsidRPr="00262D75">
        <w:rPr>
          <w:rFonts w:ascii="GHEA Grapalat" w:hAnsi="GHEA Grapalat" w:cs="Times Armenian"/>
          <w:sz w:val="24"/>
          <w:szCs w:val="24"/>
          <w:lang w:val="ro-RO"/>
        </w:rPr>
        <w:t>տարածքային</w:t>
      </w:r>
      <w:proofErr w:type="spellEnd"/>
      <w:r w:rsidR="00262D75" w:rsidRPr="00262D7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262D75" w:rsidRPr="00262D75">
        <w:rPr>
          <w:rFonts w:ascii="GHEA Grapalat" w:hAnsi="GHEA Grapalat" w:cs="Times Armenian"/>
          <w:sz w:val="24"/>
          <w:szCs w:val="24"/>
          <w:lang w:val="ro-RO"/>
        </w:rPr>
        <w:t>մանկավարժահոգեբանական</w:t>
      </w:r>
      <w:proofErr w:type="spellEnd"/>
      <w:r w:rsidR="00262D75" w:rsidRPr="00262D7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262D75" w:rsidRPr="00262D75">
        <w:rPr>
          <w:rFonts w:ascii="GHEA Grapalat" w:hAnsi="GHEA Grapalat" w:cs="Times Armenian"/>
          <w:sz w:val="24"/>
          <w:szCs w:val="24"/>
          <w:lang w:val="ro-RO"/>
        </w:rPr>
        <w:t>աջակցության</w:t>
      </w:r>
      <w:proofErr w:type="spellEnd"/>
      <w:r w:rsidR="00262D75" w:rsidRPr="00262D75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262D75" w:rsidRPr="00262D75">
        <w:rPr>
          <w:rFonts w:ascii="GHEA Grapalat" w:hAnsi="GHEA Grapalat" w:cs="Times Armenian"/>
          <w:sz w:val="24"/>
          <w:szCs w:val="24"/>
          <w:lang w:val="ro-RO"/>
        </w:rPr>
        <w:t>կենտրոն</w:t>
      </w:r>
      <w:proofErr w:type="spellEnd"/>
      <w:r w:rsidR="00015F6A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631B96" w:rsidRPr="00BD00DC" w:rsidRDefault="00631B96" w:rsidP="00631B96">
      <w:pPr>
        <w:spacing w:after="120" w:line="360" w:lineRule="auto"/>
        <w:ind w:left="720" w:right="15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BD00DC">
        <w:rPr>
          <w:rFonts w:ascii="GHEA Grapalat" w:hAnsi="GHEA Grapalat"/>
          <w:sz w:val="24"/>
          <w:szCs w:val="24"/>
          <w:lang w:val="hy-AM"/>
        </w:rPr>
        <w:t>Դրամաշնորհառուն</w:t>
      </w:r>
      <w:proofErr w:type="spellEnd"/>
      <w:r w:rsidRPr="00BD00DC">
        <w:rPr>
          <w:rFonts w:ascii="GHEA Grapalat" w:hAnsi="GHEA Grapalat"/>
          <w:sz w:val="24"/>
          <w:szCs w:val="24"/>
          <w:lang w:val="hy-AM"/>
        </w:rPr>
        <w:t xml:space="preserve"> Ծրագրում կունենա ֆինանսական և բնաիրային ներդրում` </w:t>
      </w:r>
    </w:p>
    <w:p w:rsidR="00631B96" w:rsidRPr="00BD00DC" w:rsidRDefault="00631B96" w:rsidP="00631B96">
      <w:pPr>
        <w:spacing w:line="360" w:lineRule="auto"/>
        <w:ind w:left="720" w:right="150" w:firstLine="720"/>
        <w:jc w:val="both"/>
        <w:rPr>
          <w:rFonts w:ascii="GHEA Grapalat" w:hAnsi="GHEA Grapalat"/>
          <w:spacing w:val="-1"/>
          <w:sz w:val="24"/>
          <w:szCs w:val="24"/>
          <w:lang w:val="hy-AM"/>
        </w:rPr>
      </w:pPr>
      <w:r w:rsidRPr="00BD00DC">
        <w:rPr>
          <w:rFonts w:ascii="GHEA Grapalat" w:hAnsi="GHEA Grapalat"/>
          <w:spacing w:val="-1"/>
          <w:sz w:val="24"/>
          <w:szCs w:val="24"/>
          <w:lang w:val="hy-AM"/>
        </w:rPr>
        <w:lastRenderedPageBreak/>
        <w:t xml:space="preserve">տվյալ գործունեության համար ԱՄՆ ՄԶԳ տրամադրված ֆինանսավորման լրացման նպատակով  </w:t>
      </w:r>
      <w:proofErr w:type="spellStart"/>
      <w:r w:rsidRPr="00BD00DC">
        <w:rPr>
          <w:rFonts w:ascii="GHEA Grapalat" w:hAnsi="GHEA Grapalat"/>
          <w:spacing w:val="-1"/>
          <w:sz w:val="24"/>
          <w:szCs w:val="24"/>
          <w:lang w:val="hy-AM"/>
        </w:rPr>
        <w:t>Դրամաշնորհառուն</w:t>
      </w:r>
      <w:proofErr w:type="spellEnd"/>
      <w:r w:rsidRPr="00BD00DC">
        <w:rPr>
          <w:rFonts w:ascii="GHEA Grapalat" w:hAnsi="GHEA Grapalat"/>
          <w:spacing w:val="-1"/>
          <w:sz w:val="24"/>
          <w:szCs w:val="24"/>
          <w:lang w:val="hy-AM"/>
        </w:rPr>
        <w:t xml:space="preserve"> կտրամադրի </w:t>
      </w:r>
      <w:proofErr w:type="spellStart"/>
      <w:r w:rsidRPr="00BD00DC">
        <w:rPr>
          <w:rFonts w:ascii="GHEA Grapalat" w:hAnsi="GHEA Grapalat"/>
          <w:spacing w:val="-1"/>
          <w:sz w:val="24"/>
          <w:szCs w:val="24"/>
          <w:lang w:val="hy-AM"/>
        </w:rPr>
        <w:t>հետևյալ</w:t>
      </w:r>
      <w:proofErr w:type="spellEnd"/>
      <w:r w:rsidRPr="00BD00DC">
        <w:rPr>
          <w:rFonts w:ascii="GHEA Grapalat" w:hAnsi="GHEA Grapalat"/>
          <w:spacing w:val="-1"/>
          <w:sz w:val="24"/>
          <w:szCs w:val="24"/>
          <w:lang w:val="hy-AM"/>
        </w:rPr>
        <w:t xml:space="preserve">  ներդրումները ըստ ծրագրի նպատակների`</w:t>
      </w:r>
    </w:p>
    <w:p w:rsidR="00631B96" w:rsidRPr="00BD00DC" w:rsidRDefault="00631B96" w:rsidP="00631B96">
      <w:pPr>
        <w:spacing w:after="200" w:line="360" w:lineRule="auto"/>
        <w:ind w:left="720" w:right="150" w:firstLine="720"/>
        <w:jc w:val="both"/>
        <w:rPr>
          <w:rFonts w:ascii="GHEA Grapalat" w:hAnsi="GHEA Grapalat"/>
          <w:spacing w:val="-1"/>
          <w:sz w:val="24"/>
          <w:szCs w:val="24"/>
          <w:lang w:val="hy-AM"/>
        </w:rPr>
      </w:pPr>
      <w:r w:rsidRPr="00BD00DC">
        <w:rPr>
          <w:rFonts w:ascii="GHEA Grapalat" w:hAnsi="GHEA Grapalat"/>
          <w:spacing w:val="-1"/>
          <w:sz w:val="24"/>
          <w:szCs w:val="24"/>
          <w:lang w:val="hy-AM"/>
        </w:rPr>
        <w:t xml:space="preserve">ա. Պետական ֆինանսավորում </w:t>
      </w:r>
      <w:proofErr w:type="spellStart"/>
      <w:r w:rsidRPr="00BD00DC">
        <w:rPr>
          <w:rFonts w:ascii="GHEA Grapalat" w:hAnsi="GHEA Grapalat"/>
          <w:spacing w:val="-1"/>
          <w:sz w:val="24"/>
          <w:szCs w:val="24"/>
          <w:lang w:val="hy-AM"/>
        </w:rPr>
        <w:t>մանկավարժահոգեբանական</w:t>
      </w:r>
      <w:proofErr w:type="spellEnd"/>
      <w:r w:rsidRPr="00BD00DC">
        <w:rPr>
          <w:rFonts w:ascii="GHEA Grapalat" w:hAnsi="GHEA Grapalat"/>
          <w:spacing w:val="-1"/>
          <w:sz w:val="24"/>
          <w:szCs w:val="24"/>
          <w:lang w:val="hy-AM"/>
        </w:rPr>
        <w:t xml:space="preserve"> աջակցության կենտրոնների աշխատակազմի աշխատավարձերի, ստեղծված կենտրոնների էլեկտրաէներգիայի  և այլ վարձավճարների համար, </w:t>
      </w:r>
    </w:p>
    <w:p w:rsidR="00631B96" w:rsidRPr="00BD00DC" w:rsidRDefault="00631B96" w:rsidP="00631B96">
      <w:pPr>
        <w:spacing w:after="200" w:line="360" w:lineRule="auto"/>
        <w:ind w:left="720" w:right="150" w:firstLine="720"/>
        <w:jc w:val="both"/>
        <w:rPr>
          <w:rFonts w:ascii="GHEA Grapalat" w:hAnsi="GHEA Grapalat"/>
          <w:spacing w:val="-1"/>
          <w:sz w:val="24"/>
          <w:szCs w:val="24"/>
          <w:lang w:val="hy-AM"/>
        </w:rPr>
      </w:pPr>
      <w:r w:rsidRPr="00BD00DC">
        <w:rPr>
          <w:rFonts w:ascii="GHEA Grapalat" w:hAnsi="GHEA Grapalat"/>
          <w:spacing w:val="-1"/>
          <w:sz w:val="24"/>
          <w:szCs w:val="24"/>
          <w:lang w:val="hy-AM"/>
        </w:rPr>
        <w:t>բ. ՀՀ ԿԳՆ և նրա ենթակա կառույցների փորձագետների ծառայությունների ֆինանսավորում  Ծրագրի իրականացման ընթացքում,</w:t>
      </w:r>
    </w:p>
    <w:p w:rsidR="00631B96" w:rsidRPr="00BD00DC" w:rsidRDefault="00631B96" w:rsidP="00631B96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BD00DC">
        <w:rPr>
          <w:rFonts w:ascii="GHEA Grapalat" w:hAnsi="GHEA Grapalat"/>
          <w:spacing w:val="-1"/>
          <w:sz w:val="24"/>
          <w:szCs w:val="24"/>
          <w:lang w:val="hy-AM"/>
        </w:rPr>
        <w:t>գ. ՀՀ ԿԳՆ և նրա ենթակա կառույցների  տարածքների տրամադրում գրասենյակային աշխատանքի և համակարգող հանդիպումների համար:</w:t>
      </w:r>
      <w:r w:rsidRPr="00BD00DC">
        <w:rPr>
          <w:rFonts w:ascii="GHEA Grapalat" w:hAnsi="GHEA Grapalat"/>
          <w:sz w:val="24"/>
          <w:szCs w:val="24"/>
          <w:highlight w:val="yellow"/>
          <w:lang w:val="hy-AM"/>
        </w:rPr>
        <w:t xml:space="preserve"> </w:t>
      </w:r>
    </w:p>
    <w:p w:rsidR="00631B96" w:rsidRPr="00BD00DC" w:rsidRDefault="00631B96" w:rsidP="00631B96">
      <w:pPr>
        <w:spacing w:line="360" w:lineRule="auto"/>
        <w:ind w:left="720" w:right="150" w:firstLine="720"/>
        <w:jc w:val="both"/>
        <w:rPr>
          <w:rFonts w:ascii="GHEA Grapalat" w:hAnsi="GHEA Grapalat"/>
          <w:b/>
          <w:sz w:val="24"/>
          <w:lang w:val="fr-FR"/>
        </w:rPr>
      </w:pPr>
      <w:proofErr w:type="spellStart"/>
      <w:r w:rsidRPr="00BD00DC">
        <w:rPr>
          <w:rFonts w:ascii="GHEA Grapalat" w:hAnsi="GHEA Grapalat"/>
          <w:b/>
          <w:sz w:val="24"/>
          <w:lang w:val="fr-FR"/>
        </w:rPr>
        <w:t>Տվյալ</w:t>
      </w:r>
      <w:proofErr w:type="spellEnd"/>
      <w:r w:rsidRPr="00BD00DC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D00DC">
        <w:rPr>
          <w:rFonts w:ascii="GHEA Grapalat" w:hAnsi="GHEA Grapalat"/>
          <w:b/>
          <w:sz w:val="24"/>
          <w:lang w:val="fr-FR"/>
        </w:rPr>
        <w:t>բնագավառում</w:t>
      </w:r>
      <w:proofErr w:type="spellEnd"/>
      <w:r w:rsidRPr="00BD00DC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D00DC">
        <w:rPr>
          <w:rFonts w:ascii="GHEA Grapalat" w:hAnsi="GHEA Grapalat"/>
          <w:b/>
          <w:sz w:val="24"/>
          <w:lang w:val="fr-FR"/>
        </w:rPr>
        <w:t>իրականացվող</w:t>
      </w:r>
      <w:proofErr w:type="spellEnd"/>
      <w:r w:rsidRPr="00BD00DC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BD00DC">
        <w:rPr>
          <w:rFonts w:ascii="GHEA Grapalat" w:hAnsi="GHEA Grapalat"/>
          <w:b/>
          <w:sz w:val="24"/>
          <w:lang w:val="fr-FR"/>
        </w:rPr>
        <w:t>քաղաքականությունը</w:t>
      </w:r>
      <w:proofErr w:type="spellEnd"/>
      <w:r w:rsidRPr="00BD00DC">
        <w:rPr>
          <w:rFonts w:ascii="GHEA Grapalat" w:hAnsi="GHEA Grapalat"/>
          <w:b/>
          <w:sz w:val="24"/>
          <w:lang w:val="fr-FR"/>
        </w:rPr>
        <w:t>.</w:t>
      </w:r>
    </w:p>
    <w:p w:rsidR="00631B96" w:rsidRPr="00BD00DC" w:rsidRDefault="00631B96" w:rsidP="00631B96">
      <w:pPr>
        <w:spacing w:line="360" w:lineRule="auto"/>
        <w:ind w:left="720" w:right="150" w:firstLine="720"/>
        <w:jc w:val="both"/>
        <w:rPr>
          <w:rFonts w:ascii="GHEA Grapalat" w:hAnsi="GHEA Grapalat"/>
          <w:sz w:val="24"/>
          <w:szCs w:val="24"/>
          <w:lang w:val="fr-FR" w:eastAsia="en-US"/>
        </w:rPr>
      </w:pPr>
      <w:r w:rsidRPr="00BD00DC">
        <w:rPr>
          <w:rFonts w:ascii="GHEA Grapalat" w:hAnsi="GHEA Grapalat"/>
          <w:sz w:val="24"/>
          <w:szCs w:val="24"/>
          <w:lang w:val="hy-AM" w:eastAsia="en-US"/>
        </w:rPr>
        <w:t>Գործող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քաղաքականության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փոփոխություն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չի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նախատեսվում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: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Իրականացվող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քաղաքականությունն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է՝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 w:eastAsia="en-US"/>
        </w:rPr>
        <w:t>ներառական</w:t>
      </w:r>
      <w:proofErr w:type="spellEnd"/>
      <w:r w:rsidRPr="00BD00DC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 w:eastAsia="en-US"/>
        </w:rPr>
        <w:t>կրթության</w:t>
      </w:r>
      <w:proofErr w:type="spellEnd"/>
      <w:r w:rsidRPr="00BD00DC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ոլորտում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բարեփոխումների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hy-AM" w:eastAsia="en-US"/>
        </w:rPr>
        <w:t>իրականացման</w:t>
      </w:r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fr-FR" w:eastAsia="en-US"/>
        </w:rPr>
        <w:t>շարունակականության</w:t>
      </w:r>
      <w:proofErr w:type="spellEnd"/>
      <w:r w:rsidRPr="00BD00DC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fr-FR" w:eastAsia="en-US"/>
        </w:rPr>
        <w:t>ապահովումը</w:t>
      </w:r>
      <w:proofErr w:type="spellEnd"/>
      <w:r w:rsidRPr="00BD00DC">
        <w:rPr>
          <w:rFonts w:ascii="GHEA Grapalat" w:hAnsi="GHEA Grapalat"/>
          <w:sz w:val="24"/>
          <w:szCs w:val="24"/>
          <w:lang w:val="fr-FR" w:eastAsia="en-US"/>
        </w:rPr>
        <w:t>:</w:t>
      </w:r>
    </w:p>
    <w:p w:rsidR="00631B96" w:rsidRPr="00BD00DC" w:rsidRDefault="00631B96" w:rsidP="00631B96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BD00DC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BD00DC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631B96" w:rsidRPr="00BD00DC" w:rsidRDefault="00631B96" w:rsidP="00631B96">
      <w:pPr>
        <w:spacing w:line="360" w:lineRule="auto"/>
        <w:ind w:left="72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Նախագծի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ընդունումը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նպատակ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է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հետապնդում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սահմանելու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Ներառական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կրթության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համակարգի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հզորացում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Հայաստանում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BD00DC">
        <w:rPr>
          <w:rFonts w:ascii="GHEA Grapalat" w:hAnsi="GHEA Grapalat"/>
          <w:sz w:val="24"/>
          <w:szCs w:val="24"/>
        </w:rPr>
        <w:t>դրամաշնորհային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ծրագրի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արտաբյուջետային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հաշվի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միջոցների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ծախսման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107895" w:rsidRPr="00107895">
        <w:rPr>
          <w:rFonts w:ascii="GHEA Grapalat" w:hAnsi="GHEA Grapalat"/>
          <w:sz w:val="24"/>
          <w:szCs w:val="24"/>
          <w:lang w:val="fr-FR"/>
        </w:rPr>
        <w:t>9</w:t>
      </w:r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թվականի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նախահաշիվը</w:t>
      </w:r>
      <w:proofErr w:type="spellEnd"/>
      <w:r w:rsidRPr="00BD00DC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31B96" w:rsidRPr="00BD00DC" w:rsidRDefault="00631B96" w:rsidP="00631B96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631B96" w:rsidRPr="00BD00DC" w:rsidRDefault="00631B96" w:rsidP="00631B96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en-US"/>
        </w:rPr>
        <w:t>ՀՀ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en-US"/>
        </w:rPr>
        <w:t>և</w:t>
      </w:r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: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</w:p>
    <w:p w:rsidR="00631B96" w:rsidRPr="00BD00DC" w:rsidRDefault="00631B96" w:rsidP="00631B96">
      <w:pPr>
        <w:spacing w:line="360" w:lineRule="auto"/>
        <w:ind w:left="720"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Իրավական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ակտի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կիրառման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դեպքում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ակնկալվող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 w:cs="Sylfaen"/>
          <w:b/>
          <w:sz w:val="24"/>
          <w:szCs w:val="24"/>
          <w:lang w:val="ro-RO"/>
        </w:rPr>
        <w:t>արդյունքը</w:t>
      </w:r>
      <w:proofErr w:type="spellEnd"/>
      <w:r w:rsidRPr="00BD00DC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631B96" w:rsidRPr="00BD00DC" w:rsidRDefault="00631B96" w:rsidP="00631B96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lang w:val="ro-RO"/>
        </w:rPr>
      </w:pP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Նախագծի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ընդունման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արդյունքում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պայմաններ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կստեղծվի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Ներառական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կրթության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համակարգի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հզորացում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af-ZA"/>
        </w:rPr>
        <w:t>Հայաստանում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BD00DC">
        <w:rPr>
          <w:rFonts w:ascii="GHEA Grapalat" w:hAnsi="GHEA Grapalat"/>
          <w:sz w:val="24"/>
          <w:szCs w:val="24"/>
        </w:rPr>
        <w:t>դրամաշնորհային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ծրագրի</w:t>
      </w:r>
      <w:proofErr w:type="spellEnd"/>
      <w:r w:rsidRPr="00BD00DC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իրականացման</w:t>
      </w:r>
      <w:proofErr w:type="spellEnd"/>
      <w:r w:rsidRPr="00BD00D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բնականոն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ընթացքը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ապահովելու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համար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631B96" w:rsidRPr="00BD00DC" w:rsidRDefault="00631B96" w:rsidP="00631B96">
      <w:pPr>
        <w:spacing w:line="360" w:lineRule="auto"/>
        <w:ind w:left="720" w:right="175" w:firstLine="720"/>
        <w:jc w:val="both"/>
        <w:rPr>
          <w:rFonts w:ascii="GHEA Grapalat" w:hAnsi="GHEA Grapalat"/>
          <w:b/>
          <w:sz w:val="24"/>
          <w:szCs w:val="24"/>
          <w:lang w:val="ro-RO"/>
        </w:rPr>
      </w:pPr>
      <w:proofErr w:type="spellStart"/>
      <w:r w:rsidRPr="00BD00DC">
        <w:rPr>
          <w:rFonts w:ascii="GHEA Grapalat" w:hAnsi="GHEA Grapalat"/>
          <w:b/>
          <w:sz w:val="24"/>
          <w:szCs w:val="24"/>
          <w:lang w:val="ro-RO"/>
        </w:rPr>
        <w:t>Այլ</w:t>
      </w:r>
      <w:proofErr w:type="spellEnd"/>
      <w:r w:rsidRPr="00BD00DC">
        <w:rPr>
          <w:rFonts w:ascii="GHEA Grapalat" w:hAnsi="GHEA Grapalat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b/>
          <w:sz w:val="24"/>
          <w:szCs w:val="24"/>
          <w:lang w:val="ro-RO"/>
        </w:rPr>
        <w:t>տեղեկություններ</w:t>
      </w:r>
      <w:proofErr w:type="spellEnd"/>
    </w:p>
    <w:p w:rsidR="00631B96" w:rsidRPr="00BD00DC" w:rsidRDefault="00631B96" w:rsidP="00631B96">
      <w:pPr>
        <w:spacing w:line="360" w:lineRule="auto"/>
        <w:ind w:left="720" w:right="1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  <w:proofErr w:type="spellStart"/>
      <w:r w:rsidRPr="00BD00DC"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proofErr w:type="spellEnd"/>
      <w:r w:rsidRPr="00BD00DC">
        <w:rPr>
          <w:rFonts w:ascii="GHEA Grapalat" w:hAnsi="GHEA Grapalat"/>
          <w:sz w:val="24"/>
          <w:szCs w:val="24"/>
          <w:u w:val="single"/>
          <w:lang w:val="ro-RO"/>
        </w:rPr>
        <w:t>:</w:t>
      </w:r>
    </w:p>
    <w:p w:rsidR="00631B96" w:rsidRPr="00BD00DC" w:rsidRDefault="00631B96" w:rsidP="00631B96">
      <w:pPr>
        <w:spacing w:line="360" w:lineRule="auto"/>
        <w:ind w:left="720" w:right="175" w:firstLine="720"/>
        <w:jc w:val="both"/>
        <w:rPr>
          <w:rFonts w:ascii="GHEA Grapalat" w:hAnsi="GHEA Grapalat"/>
          <w:b/>
          <w:color w:val="FF0000"/>
          <w:sz w:val="24"/>
          <w:szCs w:val="24"/>
          <w:lang w:val="ro-RO"/>
        </w:rPr>
      </w:pPr>
    </w:p>
    <w:p w:rsidR="00F22F5D" w:rsidRDefault="00F22F5D" w:rsidP="00631B96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037DD" w:rsidRDefault="004037DD" w:rsidP="00631B96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4037DD" w:rsidRDefault="004037DD" w:rsidP="00631B96">
      <w:pPr>
        <w:keepNext/>
        <w:spacing w:line="360" w:lineRule="auto"/>
        <w:ind w:left="720"/>
        <w:jc w:val="center"/>
        <w:outlineLvl w:val="1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31B96" w:rsidRPr="00BD00DC" w:rsidRDefault="00631B96" w:rsidP="00631B96">
      <w:pPr>
        <w:keepNext/>
        <w:spacing w:line="360" w:lineRule="auto"/>
        <w:ind w:left="720"/>
        <w:jc w:val="center"/>
        <w:outlineLvl w:val="1"/>
        <w:rPr>
          <w:rFonts w:ascii="GHEA Grapalat" w:hAnsi="GHEA Grapalat" w:cs="Times Armenia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631B96" w:rsidRDefault="00015FD8" w:rsidP="004037DD">
      <w:pPr>
        <w:spacing w:line="276" w:lineRule="auto"/>
        <w:ind w:left="720" w:right="350"/>
        <w:jc w:val="center"/>
        <w:rPr>
          <w:rFonts w:ascii="GHEA Grapalat" w:hAnsi="GHEA Grapalat"/>
          <w:sz w:val="24"/>
          <w:szCs w:val="24"/>
          <w:lang w:val="af-ZA"/>
        </w:rPr>
      </w:pP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ԿՐԹՈՒԹՅԱՆ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ԵՎ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ԳԻՏՈՒԹՅԱՆ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ՆԱԽԱՐԱՐՈՒԹՅԱՆ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«ՆԵՐԱՌԱԿԱՆ ԿՐԹՈՒԹՅԱՆ ՀԱՄԱԿԱՐԳԻ ՀԶՈՐԱՑՈՒՄ ՀԱՅԱՍՏԱՆՈՒՄ» </w:t>
      </w:r>
      <w:r w:rsidRPr="00BD00DC">
        <w:rPr>
          <w:rFonts w:ascii="GHEA Grapalat" w:hAnsi="GHEA Grapalat"/>
          <w:bCs/>
          <w:sz w:val="24"/>
          <w:szCs w:val="24"/>
        </w:rPr>
        <w:t>ԴՐԱՄԱՇՆՈՐՀԱՅԻՆ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ԾՐԱԳՐԻ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ԱՐՏԱԲՅՈՒՋԵՏԱՅԻՆ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ՀԱՇՎԻ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ՄԻՋՈՑՆԵՐԻ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ԾԱԽՍՄԱՆ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ՆԱԽԱՀԱՇԻՎԸ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ՀԱՍՏԱՏԵԼՈՒ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, «</w:t>
      </w: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ՊԵՏԱԿԱՆ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ԲՅՈՒՋԵ</w:t>
      </w:r>
      <w:r>
        <w:rPr>
          <w:rFonts w:ascii="GHEA Grapalat" w:hAnsi="GHEA Grapalat"/>
          <w:bCs/>
          <w:sz w:val="24"/>
          <w:szCs w:val="24"/>
        </w:rPr>
        <w:t>Ի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ՄԱՍԻՆ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»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ՀԱՅԱՍՏԱՆԻ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ՀԱՆՐԱՊԵՏՈՒԹՅԱՆ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ՕՐԵՆՔՈՒՄ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ԵՎ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ԿԱՌԱՎԱՐՈՒԹՅԱՆ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8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ԴԵԿՏԵՄԲԵՐԻ</w:t>
      </w:r>
      <w:r w:rsidRPr="00323BF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2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7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Cs/>
          <w:sz w:val="24"/>
          <w:szCs w:val="24"/>
        </w:rPr>
        <w:t>Ի</w:t>
      </w:r>
      <w:r w:rsidRPr="00323BF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ԹԻՎ 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5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5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Cs/>
          <w:sz w:val="24"/>
          <w:szCs w:val="24"/>
        </w:rPr>
        <w:t>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ՈՐՈՇՄԱՆ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ՄԵՋ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ԼՐԱՑՈՒՄՆԵՐ</w:t>
      </w:r>
      <w:r w:rsidRPr="008D65C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ԵՎ</w:t>
      </w:r>
      <w:r w:rsidRPr="008D65C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ՓՈՓՈԽՈՒԹՅՈՒՆՆԵՐ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ԿԱՏԱՐԵԼՈՒ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ՄԱՍԻՆ</w:t>
      </w:r>
      <w:r w:rsidR="004037DD" w:rsidRPr="00A26B60">
        <w:rPr>
          <w:lang w:val="ro-RO"/>
        </w:rPr>
        <w:t xml:space="preserve"> </w:t>
      </w:r>
      <w:r w:rsidR="004037DD" w:rsidRPr="004037DD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4037DD" w:rsidRDefault="004037DD" w:rsidP="004037DD">
      <w:pPr>
        <w:spacing w:line="276" w:lineRule="auto"/>
        <w:ind w:left="720" w:right="35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037DD" w:rsidRPr="00BD00DC" w:rsidRDefault="004037DD" w:rsidP="004037DD">
      <w:pPr>
        <w:spacing w:line="276" w:lineRule="auto"/>
        <w:ind w:left="720" w:right="350"/>
        <w:jc w:val="center"/>
        <w:rPr>
          <w:rFonts w:ascii="GHEA Grapalat" w:hAnsi="GHEA Grapalat"/>
          <w:color w:val="FF0000"/>
          <w:sz w:val="24"/>
          <w:szCs w:val="24"/>
          <w:lang w:val="ro-RO"/>
        </w:rPr>
      </w:pPr>
    </w:p>
    <w:p w:rsidR="00573CBB" w:rsidRDefault="00107895" w:rsidP="00573CBB">
      <w:pPr>
        <w:tabs>
          <w:tab w:val="left" w:pos="10400"/>
        </w:tabs>
        <w:spacing w:line="360" w:lineRule="auto"/>
        <w:ind w:left="720" w:right="1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631B96">
        <w:rPr>
          <w:rFonts w:ascii="GHEA Grapalat" w:hAnsi="GHEA Grapalat" w:cs="Sylfaen"/>
          <w:sz w:val="24"/>
          <w:lang w:val="hy-AM"/>
        </w:rPr>
        <w:t>«</w:t>
      </w:r>
      <w:r w:rsidRPr="00631B9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A96EBA">
        <w:rPr>
          <w:rFonts w:ascii="GHEA Grapalat" w:hAnsi="GHEA Grapalat" w:cs="Sylfaen"/>
          <w:sz w:val="24"/>
          <w:szCs w:val="24"/>
          <w:lang w:val="hy-AM"/>
        </w:rPr>
        <w:t xml:space="preserve"> կրթության և գիտության նախարարության </w:t>
      </w:r>
      <w:r w:rsidRPr="00631B96">
        <w:rPr>
          <w:rFonts w:ascii="GHEA Grapalat" w:hAnsi="GHEA Grapalat" w:cs="Sylfaen"/>
          <w:sz w:val="24"/>
          <w:lang w:val="hy-AM"/>
        </w:rPr>
        <w:t>«</w:t>
      </w:r>
      <w:proofErr w:type="spellStart"/>
      <w:r w:rsidRPr="00A96EBA">
        <w:rPr>
          <w:rFonts w:ascii="GHEA Grapalat" w:hAnsi="GHEA Grapalat" w:cs="Sylfaen"/>
          <w:sz w:val="24"/>
          <w:lang w:val="hy-AM"/>
        </w:rPr>
        <w:t>Ներառական</w:t>
      </w:r>
      <w:proofErr w:type="spellEnd"/>
      <w:r w:rsidRPr="00A96EBA">
        <w:rPr>
          <w:rFonts w:ascii="GHEA Grapalat" w:hAnsi="GHEA Grapalat" w:cs="Sylfaen"/>
          <w:sz w:val="24"/>
          <w:lang w:val="hy-AM"/>
        </w:rPr>
        <w:t xml:space="preserve"> կրթության համակարգի հզորացում Հայաստանում</w:t>
      </w:r>
      <w:r w:rsidRPr="00631B96">
        <w:rPr>
          <w:rFonts w:ascii="GHEA Grapalat" w:hAnsi="GHEA Grapalat" w:cs="Sylfaen"/>
          <w:sz w:val="24"/>
          <w:lang w:val="hy-AM"/>
        </w:rPr>
        <w:t>»</w:t>
      </w:r>
      <w:r w:rsidRPr="00A96EBA">
        <w:rPr>
          <w:rFonts w:ascii="GHEA Grapalat" w:hAnsi="GHEA Grapalat" w:cs="Sylfaen"/>
          <w:sz w:val="24"/>
          <w:lang w:val="hy-AM"/>
        </w:rPr>
        <w:t xml:space="preserve"> դրամաշնորհային ծրագրի արտաբյուջետային հաշվի միջոցների ծախսման 2019 թվականի նախահաշիվը հաստատելու, </w:t>
      </w:r>
      <w:r w:rsidRPr="00136DEA">
        <w:rPr>
          <w:rFonts w:ascii="GHEA Grapalat" w:hAnsi="GHEA Grapalat" w:cs="Sylfaen"/>
          <w:sz w:val="24"/>
          <w:lang w:val="hy-AM"/>
        </w:rPr>
        <w:t>«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136DEA">
        <w:rPr>
          <w:rFonts w:ascii="GHEA Grapalat" w:hAnsi="GHEA Grapalat" w:cs="Sylfaen"/>
          <w:sz w:val="24"/>
          <w:lang w:val="hy-AM"/>
        </w:rPr>
        <w:t xml:space="preserve">» Հայաստանի Հանրապետության օրենքում 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3BFD">
        <w:rPr>
          <w:rFonts w:ascii="GHEA Grapalat" w:hAnsi="GHEA Grapalat" w:cs="Sylfaen"/>
          <w:sz w:val="24"/>
          <w:szCs w:val="24"/>
          <w:lang w:val="fr-FR"/>
        </w:rPr>
        <w:t>և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2018 թվականի դեկտեմբերի 27-ի</w:t>
      </w:r>
      <w:r w:rsidRPr="0073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32C83">
        <w:rPr>
          <w:rFonts w:ascii="GHEA Grapalat" w:hAnsi="GHEA Grapalat"/>
          <w:sz w:val="24"/>
          <w:szCs w:val="24"/>
          <w:lang w:val="af-ZA"/>
        </w:rPr>
        <w:t>թիվ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1515-Ն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և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մասին</w:t>
      </w:r>
      <w:proofErr w:type="spellEnd"/>
      <w:r w:rsidRPr="00631B96">
        <w:rPr>
          <w:rFonts w:ascii="GHEA Grapalat" w:hAnsi="GHEA Grapalat" w:cs="Sylfaen"/>
          <w:sz w:val="24"/>
          <w:lang w:val="hy-AM"/>
        </w:rPr>
        <w:t>»</w:t>
      </w:r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Հայաստանի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որոշման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նախա</w:t>
      </w:r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>գ</w:t>
      </w:r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ծի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ընդունումը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ՀՀ</w:t>
      </w:r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201</w:t>
      </w:r>
      <w:r w:rsidRPr="00107895">
        <w:rPr>
          <w:rFonts w:ascii="GHEA Grapalat" w:hAnsi="GHEA Grapalat" w:cs="Times Armenian"/>
          <w:sz w:val="24"/>
          <w:szCs w:val="24"/>
          <w:lang w:val="ro-RO"/>
        </w:rPr>
        <w:t>9</w:t>
      </w:r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>թվականի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պետական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բյուջեի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Sylfaen"/>
          <w:sz w:val="24"/>
          <w:szCs w:val="24"/>
          <w:lang w:val="ro-RO"/>
        </w:rPr>
        <w:t>եկամուտներում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>կառաջացնի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3D1BDA">
        <w:rPr>
          <w:rFonts w:ascii="GHEA Grapalat" w:hAnsi="GHEA Grapalat" w:cs="Times Armenian"/>
          <w:sz w:val="24"/>
          <w:szCs w:val="24"/>
          <w:lang w:val="ro-RO"/>
        </w:rPr>
        <w:t>56371.</w:t>
      </w:r>
      <w:r w:rsidR="00BE1699">
        <w:rPr>
          <w:rFonts w:ascii="GHEA Grapalat" w:hAnsi="GHEA Grapalat" w:cs="Times Armenian"/>
          <w:sz w:val="24"/>
          <w:szCs w:val="24"/>
          <w:lang w:val="ro-RO"/>
        </w:rPr>
        <w:t>7</w:t>
      </w:r>
      <w:r w:rsidR="00D6116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D6116B">
        <w:rPr>
          <w:rFonts w:ascii="GHEA Grapalat" w:hAnsi="GHEA Grapalat" w:cs="Times Armenian"/>
          <w:sz w:val="24"/>
          <w:szCs w:val="24"/>
          <w:lang w:val="ro-RO"/>
        </w:rPr>
        <w:t>հազար</w:t>
      </w:r>
      <w:proofErr w:type="spellEnd"/>
      <w:r w:rsidR="00D6116B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D6116B">
        <w:rPr>
          <w:rFonts w:ascii="GHEA Grapalat" w:hAnsi="GHEA Grapalat" w:cs="Times Armenian"/>
          <w:sz w:val="24"/>
          <w:szCs w:val="24"/>
          <w:lang w:val="ro-RO"/>
        </w:rPr>
        <w:t>դրամի</w:t>
      </w:r>
      <w:proofErr w:type="spellEnd"/>
      <w:r w:rsidR="00D6116B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>ավելացում</w:t>
      </w:r>
      <w:proofErr w:type="spellEnd"/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="00631B96" w:rsidRPr="00BD00DC">
        <w:rPr>
          <w:rFonts w:ascii="GHEA Grapalat" w:hAnsi="GHEA Grapalat" w:cs="Sylfaen"/>
          <w:sz w:val="24"/>
          <w:szCs w:val="24"/>
          <w:lang w:val="ro-RO"/>
        </w:rPr>
        <w:t>և</w:t>
      </w:r>
      <w:r w:rsidR="00631B96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573CBB" w:rsidRPr="00BD00DC">
        <w:rPr>
          <w:rFonts w:ascii="GHEA Grapalat" w:hAnsi="GHEA Grapalat" w:cs="Times Armenian"/>
          <w:sz w:val="24"/>
          <w:szCs w:val="24"/>
          <w:lang w:val="ro-RO"/>
        </w:rPr>
        <w:t>միաժամանակ</w:t>
      </w:r>
      <w:proofErr w:type="spellEnd"/>
      <w:r w:rsidR="00573CBB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573CBB" w:rsidRPr="00BD00DC">
        <w:rPr>
          <w:rFonts w:ascii="GHEA Grapalat" w:hAnsi="GHEA Grapalat" w:cs="Times Armenian"/>
          <w:sz w:val="24"/>
          <w:szCs w:val="24"/>
          <w:lang w:val="ro-RO"/>
        </w:rPr>
        <w:t>նույն</w:t>
      </w:r>
      <w:proofErr w:type="spellEnd"/>
      <w:r w:rsidR="00573CBB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573CBB" w:rsidRPr="00BD00DC">
        <w:rPr>
          <w:rFonts w:ascii="GHEA Grapalat" w:hAnsi="GHEA Grapalat" w:cs="Times Armenian"/>
          <w:sz w:val="24"/>
          <w:szCs w:val="24"/>
          <w:lang w:val="ro-RO"/>
        </w:rPr>
        <w:t>չափով</w:t>
      </w:r>
      <w:proofErr w:type="spellEnd"/>
      <w:r w:rsidR="00573CBB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573CBB" w:rsidRPr="00BD00DC">
        <w:rPr>
          <w:rFonts w:ascii="GHEA Grapalat" w:hAnsi="GHEA Grapalat" w:cs="Times Armenian"/>
          <w:sz w:val="24"/>
          <w:szCs w:val="24"/>
          <w:lang w:val="ro-RO"/>
        </w:rPr>
        <w:t>կառաջացնի</w:t>
      </w:r>
      <w:proofErr w:type="spellEnd"/>
      <w:r w:rsidR="00573CBB" w:rsidRPr="00BD00DC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="00573CBB" w:rsidRPr="00BD00DC">
        <w:rPr>
          <w:rFonts w:ascii="GHEA Grapalat" w:hAnsi="GHEA Grapalat" w:cs="Sylfaen"/>
          <w:sz w:val="24"/>
          <w:szCs w:val="24"/>
          <w:lang w:val="ro-RO"/>
        </w:rPr>
        <w:t>ծախսերի</w:t>
      </w:r>
      <w:proofErr w:type="spellEnd"/>
      <w:r w:rsidR="00573CBB" w:rsidRPr="00BD00D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="00573CBB" w:rsidRPr="00BD00DC">
        <w:rPr>
          <w:rFonts w:ascii="GHEA Grapalat" w:hAnsi="GHEA Grapalat" w:cs="Times Armenian"/>
          <w:sz w:val="24"/>
          <w:szCs w:val="24"/>
          <w:lang w:val="ro-RO"/>
        </w:rPr>
        <w:t>ավելացում</w:t>
      </w:r>
      <w:proofErr w:type="spellEnd"/>
      <w:r w:rsidR="00573CBB" w:rsidRPr="00BD00DC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573CBB" w:rsidRDefault="00573CBB" w:rsidP="00573CBB">
      <w:pPr>
        <w:tabs>
          <w:tab w:val="left" w:pos="10400"/>
        </w:tabs>
        <w:spacing w:line="360" w:lineRule="auto"/>
        <w:ind w:left="720" w:right="175"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</w:p>
    <w:p w:rsidR="00573CBB" w:rsidRDefault="00573CBB" w:rsidP="00573CBB">
      <w:pPr>
        <w:tabs>
          <w:tab w:val="left" w:pos="10400"/>
        </w:tabs>
        <w:spacing w:line="360" w:lineRule="auto"/>
        <w:ind w:left="720" w:right="175"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</w:p>
    <w:p w:rsidR="00573CBB" w:rsidRDefault="00573CBB" w:rsidP="00573CBB">
      <w:pPr>
        <w:tabs>
          <w:tab w:val="left" w:pos="10400"/>
        </w:tabs>
        <w:spacing w:line="360" w:lineRule="auto"/>
        <w:ind w:left="720" w:right="175"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</w:p>
    <w:p w:rsidR="00573CBB" w:rsidRDefault="00573CBB" w:rsidP="00573CBB">
      <w:pPr>
        <w:tabs>
          <w:tab w:val="left" w:pos="10400"/>
        </w:tabs>
        <w:spacing w:line="360" w:lineRule="auto"/>
        <w:ind w:left="720" w:right="175"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</w:p>
    <w:p w:rsidR="00573CBB" w:rsidRDefault="00573CBB" w:rsidP="00573CBB">
      <w:pPr>
        <w:tabs>
          <w:tab w:val="left" w:pos="10400"/>
        </w:tabs>
        <w:spacing w:line="360" w:lineRule="auto"/>
        <w:ind w:left="720" w:right="175"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</w:p>
    <w:p w:rsidR="00573CBB" w:rsidRDefault="00573CBB" w:rsidP="00573CBB">
      <w:pPr>
        <w:tabs>
          <w:tab w:val="left" w:pos="10400"/>
        </w:tabs>
        <w:spacing w:line="360" w:lineRule="auto"/>
        <w:ind w:left="720" w:right="175"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</w:p>
    <w:p w:rsidR="004037DD" w:rsidRDefault="004037DD" w:rsidP="00573CBB">
      <w:pPr>
        <w:tabs>
          <w:tab w:val="left" w:pos="10400"/>
        </w:tabs>
        <w:spacing w:line="360" w:lineRule="auto"/>
        <w:ind w:left="720" w:right="175" w:firstLine="720"/>
        <w:jc w:val="both"/>
        <w:rPr>
          <w:rFonts w:ascii="GHEA Grapalat" w:hAnsi="GHEA Grapalat"/>
          <w:color w:val="FF0000"/>
          <w:sz w:val="24"/>
          <w:szCs w:val="24"/>
          <w:lang w:val="ro-RO"/>
        </w:rPr>
      </w:pPr>
    </w:p>
    <w:p w:rsidR="00631B96" w:rsidRPr="00BD00DC" w:rsidRDefault="00631B96" w:rsidP="00573CBB">
      <w:pPr>
        <w:tabs>
          <w:tab w:val="left" w:pos="10400"/>
        </w:tabs>
        <w:spacing w:line="360" w:lineRule="auto"/>
        <w:ind w:left="720" w:right="175" w:firstLine="720"/>
        <w:jc w:val="both"/>
        <w:rPr>
          <w:rFonts w:ascii="GHEA Grapalat" w:hAnsi="GHEA Grapalat" w:cs="Sylfaen"/>
          <w:color w:val="FF0000"/>
          <w:sz w:val="24"/>
          <w:szCs w:val="24"/>
          <w:lang w:val="ro-RO"/>
        </w:rPr>
      </w:pPr>
      <w:r w:rsidRPr="00BD00DC">
        <w:rPr>
          <w:rFonts w:ascii="GHEA Grapalat" w:hAnsi="GHEA Grapalat"/>
          <w:color w:val="FF0000"/>
          <w:sz w:val="24"/>
          <w:szCs w:val="24"/>
          <w:lang w:val="ro-RO"/>
        </w:rPr>
        <w:tab/>
      </w:r>
    </w:p>
    <w:p w:rsidR="00631B96" w:rsidRPr="00BD00DC" w:rsidRDefault="00631B96" w:rsidP="00631B96">
      <w:pPr>
        <w:keepNext/>
        <w:spacing w:line="360" w:lineRule="auto"/>
        <w:ind w:left="720" w:firstLine="720"/>
        <w:jc w:val="center"/>
        <w:outlineLvl w:val="1"/>
        <w:rPr>
          <w:rFonts w:ascii="GHEA Grapalat" w:hAnsi="GHEA Grapalat" w:cs="Sylfaen"/>
          <w:b/>
          <w:color w:val="FF0000"/>
          <w:sz w:val="24"/>
          <w:szCs w:val="24"/>
          <w:lang w:val="ro-RO"/>
        </w:rPr>
      </w:pPr>
    </w:p>
    <w:p w:rsidR="00631B96" w:rsidRPr="00BD00DC" w:rsidRDefault="00631B96" w:rsidP="00631B96">
      <w:pPr>
        <w:keepNext/>
        <w:spacing w:line="360" w:lineRule="auto"/>
        <w:ind w:left="720"/>
        <w:jc w:val="center"/>
        <w:outlineLvl w:val="1"/>
        <w:rPr>
          <w:rFonts w:ascii="GHEA Grapalat" w:hAnsi="GHEA Grapalat" w:cs="Times Armenian"/>
          <w:b/>
          <w:sz w:val="24"/>
          <w:szCs w:val="24"/>
          <w:lang w:val="ro-RO"/>
        </w:rPr>
      </w:pPr>
      <w:r w:rsidRPr="00BD00DC">
        <w:rPr>
          <w:rFonts w:ascii="GHEA Grapalat" w:hAnsi="GHEA Grapalat" w:cs="Sylfaen"/>
          <w:b/>
          <w:sz w:val="24"/>
          <w:szCs w:val="24"/>
          <w:lang w:val="ro-RO"/>
        </w:rPr>
        <w:t>Տ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Ղ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Ե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Կ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Ա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Ն</w:t>
      </w:r>
      <w:r w:rsidRPr="00BD00DC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r w:rsidRPr="00BD00DC">
        <w:rPr>
          <w:rFonts w:ascii="GHEA Grapalat" w:hAnsi="GHEA Grapalat" w:cs="Sylfaen"/>
          <w:b/>
          <w:sz w:val="24"/>
          <w:szCs w:val="24"/>
          <w:lang w:val="ro-RO"/>
        </w:rPr>
        <w:t>Ք</w:t>
      </w:r>
    </w:p>
    <w:p w:rsidR="00631B96" w:rsidRPr="00BD00DC" w:rsidRDefault="00015FD8" w:rsidP="004037DD">
      <w:pPr>
        <w:spacing w:line="276" w:lineRule="auto"/>
        <w:ind w:left="720" w:right="350"/>
        <w:jc w:val="center"/>
        <w:rPr>
          <w:rFonts w:ascii="GHEA Grapalat" w:hAnsi="GHEA Grapalat"/>
          <w:b/>
          <w:sz w:val="24"/>
          <w:szCs w:val="24"/>
          <w:lang w:val="ro-RO"/>
        </w:rPr>
      </w:pP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ԿՐԹՈՒԹՅԱՆ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ԵՎ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ԳԻՏՈՒԹՅԱՆ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ՆԱԽԱՐԱՐՈՒԹՅԱՆ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«ՆԵՐԱՌԱԿԱՆ ԿՐԹՈՒԹՅԱՆ ՀԱՄԱԿԱՐԳԻ ՀԶՈՐԱՑՈՒՄ ՀԱՅԱՍՏԱՆՈՒՄ» </w:t>
      </w:r>
      <w:r w:rsidRPr="00BD00DC">
        <w:rPr>
          <w:rFonts w:ascii="GHEA Grapalat" w:hAnsi="GHEA Grapalat"/>
          <w:bCs/>
          <w:sz w:val="24"/>
          <w:szCs w:val="24"/>
        </w:rPr>
        <w:t>ԴՐԱՄԱՇՆՈՐՀԱՅԻՆ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ԾՐԱԳՐԻ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ԱՐՏԱԲՅՈՒՋԵՏԱՅԻՆ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ՀԱՇՎԻ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ՄԻՋՈՑՆԵՐԻ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ԾԱԽՍՄԱՆ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ՆԱԽԱՀԱՇԻՎԸ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ՀԱՍՏԱՏԵԼՈՒ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, «</w:t>
      </w: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9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ՊԵՏԱԿԱՆ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ԲՅՈՒՋԵ</w:t>
      </w:r>
      <w:r>
        <w:rPr>
          <w:rFonts w:ascii="GHEA Grapalat" w:hAnsi="GHEA Grapalat"/>
          <w:bCs/>
          <w:sz w:val="24"/>
          <w:szCs w:val="24"/>
        </w:rPr>
        <w:t>Ի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ՄԱՍԻՆ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»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ՀԱՅԱՍՏԱՆԻ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ՀԱՆՐԱՊԵՏՈՒԹՅԱՆ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ՕՐԵՆՔՈՒՄ</w:t>
      </w:r>
      <w:r w:rsidRPr="00732AE5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ԵՎ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ՀԱՅԱՍՏԱՆԻ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ՀԱՆՐԱՊԵՏՈՒԹՅԱՆ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ԿԱՌԱՎԱՐՈՒԹՅԱՆ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201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8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ԹՎԱԿԱՆԻ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ԴԵԿՏԵՄԲԵՐԻ</w:t>
      </w:r>
      <w:r w:rsidRPr="00323BF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2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7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Cs/>
          <w:sz w:val="24"/>
          <w:szCs w:val="24"/>
        </w:rPr>
        <w:t>Ի</w:t>
      </w:r>
      <w:r w:rsidRPr="00323BF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lang w:val="af-ZA"/>
        </w:rPr>
        <w:t xml:space="preserve">ԹԻՎ 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5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1</w:t>
      </w:r>
      <w:r w:rsidRPr="004A52FE">
        <w:rPr>
          <w:rFonts w:ascii="GHEA Grapalat" w:hAnsi="GHEA Grapalat"/>
          <w:bCs/>
          <w:sz w:val="24"/>
          <w:szCs w:val="24"/>
          <w:lang w:val="af-ZA"/>
        </w:rPr>
        <w:t>5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>-</w:t>
      </w:r>
      <w:r w:rsidRPr="00BD00DC">
        <w:rPr>
          <w:rFonts w:ascii="GHEA Grapalat" w:hAnsi="GHEA Grapalat"/>
          <w:bCs/>
          <w:sz w:val="24"/>
          <w:szCs w:val="24"/>
        </w:rPr>
        <w:t>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ՈՐՈՇՄԱՆ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ՄԵՋ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ԼՐԱՑՈՒՄՆԵՐ</w:t>
      </w:r>
      <w:r w:rsidRPr="008D65C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ԵՎ</w:t>
      </w:r>
      <w:r w:rsidRPr="008D65C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ՓՈՓՈԽՈՒԹՅՈՒՆՆԵՐ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ԿԱՏԱՐԵԼՈՒ</w:t>
      </w:r>
      <w:r w:rsidRPr="00BD00DC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BD00DC">
        <w:rPr>
          <w:rFonts w:ascii="GHEA Grapalat" w:hAnsi="GHEA Grapalat"/>
          <w:bCs/>
          <w:sz w:val="24"/>
          <w:szCs w:val="24"/>
        </w:rPr>
        <w:t>ՄԱՍԻՆ</w:t>
      </w:r>
      <w:r w:rsidR="004037DD" w:rsidRPr="00A26B60">
        <w:rPr>
          <w:lang w:val="ro-RO"/>
        </w:rPr>
        <w:t xml:space="preserve"> </w:t>
      </w:r>
      <w:r w:rsidR="004037DD" w:rsidRPr="004037DD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 ՆԱԽԱԳԾԻ ԸՆԴՈՒՆՄԱՆ ԿԱՊԱԿՑՈՒԹՅԱՄԲ ԱՅԼ ԻՐԱՎԱԿԱՆ ԱԿՏԵՐԻ  ԸՆԴՈՒՆՄԱՆ ԱՆՀՐԱԺԵՇՏՈՒԹՅԱՆ ԿԱՄ ԴՐԱ ԲԱՑԱԿԱՅՈՒԹՅԱՆ ՄԱՍԻՆ</w:t>
      </w:r>
    </w:p>
    <w:p w:rsidR="00631B96" w:rsidRPr="00BD00DC" w:rsidRDefault="00631B96" w:rsidP="00631B96">
      <w:pPr>
        <w:ind w:left="720"/>
        <w:jc w:val="center"/>
        <w:rPr>
          <w:rFonts w:ascii="GHEA Grapalat" w:hAnsi="GHEA Grapalat"/>
          <w:sz w:val="24"/>
          <w:szCs w:val="24"/>
          <w:lang w:val="ro-RO"/>
        </w:rPr>
      </w:pPr>
    </w:p>
    <w:p w:rsidR="00631B96" w:rsidRPr="00BD00DC" w:rsidRDefault="00631B96" w:rsidP="00631B96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ro-RO"/>
        </w:rPr>
        <w:t xml:space="preserve">1.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>.</w:t>
      </w:r>
    </w:p>
    <w:p w:rsidR="00631B96" w:rsidRPr="00BD00DC" w:rsidRDefault="00631B96" w:rsidP="00631B96">
      <w:pPr>
        <w:spacing w:line="360" w:lineRule="auto"/>
        <w:ind w:left="720" w:right="375" w:firstLine="720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BD00DC">
        <w:rPr>
          <w:rFonts w:ascii="GHEA Grapalat" w:hAnsi="GHEA Grapalat"/>
          <w:sz w:val="24"/>
          <w:szCs w:val="24"/>
          <w:u w:val="single"/>
          <w:lang w:val="ro-RO"/>
        </w:rPr>
        <w:t>Չի</w:t>
      </w:r>
      <w:proofErr w:type="spellEnd"/>
      <w:r w:rsidRPr="00BD00DC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u w:val="single"/>
          <w:lang w:val="ro-RO"/>
        </w:rPr>
        <w:t>առաջացնում</w:t>
      </w:r>
      <w:proofErr w:type="spellEnd"/>
      <w:r w:rsidRPr="00BD00D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631B96" w:rsidRPr="00BD00DC" w:rsidRDefault="00631B96" w:rsidP="00631B96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31B96" w:rsidRPr="00BD00DC" w:rsidRDefault="00631B96" w:rsidP="00631B96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BD00DC">
        <w:rPr>
          <w:rFonts w:ascii="GHEA Grapalat" w:hAnsi="GHEA Grapalat"/>
          <w:sz w:val="24"/>
          <w:szCs w:val="24"/>
          <w:lang w:val="ro-RO"/>
        </w:rPr>
        <w:t xml:space="preserve">2.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Միջազգային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պայմանագրերով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ստանձնած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պարտավորությունների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հետ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sz w:val="24"/>
          <w:szCs w:val="24"/>
          <w:lang w:val="ro-RO"/>
        </w:rPr>
        <w:t>համապատասխանությունը</w:t>
      </w:r>
      <w:proofErr w:type="spellEnd"/>
      <w:r w:rsidRPr="00BD00DC">
        <w:rPr>
          <w:rFonts w:ascii="GHEA Grapalat" w:hAnsi="GHEA Grapalat"/>
          <w:sz w:val="24"/>
          <w:szCs w:val="24"/>
          <w:lang w:val="ro-RO"/>
        </w:rPr>
        <w:t>.</w:t>
      </w:r>
    </w:p>
    <w:p w:rsidR="00631B96" w:rsidRPr="00BD00DC" w:rsidRDefault="00631B96" w:rsidP="00631B96">
      <w:pPr>
        <w:spacing w:line="360" w:lineRule="auto"/>
        <w:ind w:left="720" w:right="375" w:firstLine="720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BD00DC">
        <w:rPr>
          <w:rFonts w:ascii="GHEA Grapalat" w:hAnsi="GHEA Grapalat"/>
          <w:sz w:val="24"/>
          <w:szCs w:val="24"/>
          <w:u w:val="single"/>
          <w:lang w:val="ro-RO"/>
        </w:rPr>
        <w:t>Համապատասխանում</w:t>
      </w:r>
      <w:proofErr w:type="spellEnd"/>
      <w:r w:rsidRPr="00BD00DC">
        <w:rPr>
          <w:rFonts w:ascii="GHEA Grapalat" w:hAnsi="GHEA Grapalat"/>
          <w:sz w:val="24"/>
          <w:szCs w:val="24"/>
          <w:u w:val="single"/>
          <w:lang w:val="ro-RO"/>
        </w:rPr>
        <w:t xml:space="preserve"> է</w:t>
      </w:r>
      <w:r w:rsidRPr="00BD00D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631B96" w:rsidRPr="00BD00DC" w:rsidRDefault="00631B96" w:rsidP="00631B96">
      <w:pPr>
        <w:spacing w:line="360" w:lineRule="auto"/>
        <w:ind w:left="720" w:right="375" w:firstLine="720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631B96" w:rsidRPr="00BD00DC" w:rsidRDefault="00631B96" w:rsidP="00631B96">
      <w:pPr>
        <w:spacing w:line="360" w:lineRule="auto"/>
        <w:ind w:left="720" w:right="375" w:firstLine="720"/>
        <w:jc w:val="both"/>
        <w:rPr>
          <w:rFonts w:ascii="GHEA Grapalat" w:hAnsi="GHEA Grapalat"/>
          <w:b/>
          <w:sz w:val="24"/>
          <w:szCs w:val="24"/>
          <w:lang w:val="ro-RO"/>
        </w:rPr>
      </w:pPr>
      <w:r w:rsidRPr="00BD00DC">
        <w:rPr>
          <w:rFonts w:ascii="GHEA Grapalat" w:hAnsi="GHEA Grapalat"/>
          <w:b/>
          <w:sz w:val="24"/>
          <w:szCs w:val="24"/>
          <w:lang w:val="ro-RO"/>
        </w:rPr>
        <w:t xml:space="preserve">3. </w:t>
      </w:r>
      <w:proofErr w:type="spellStart"/>
      <w:r w:rsidRPr="00BD00DC">
        <w:rPr>
          <w:rFonts w:ascii="GHEA Grapalat" w:hAnsi="GHEA Grapalat"/>
          <w:b/>
          <w:sz w:val="24"/>
          <w:szCs w:val="24"/>
          <w:lang w:val="ro-RO"/>
        </w:rPr>
        <w:t>Այլ</w:t>
      </w:r>
      <w:proofErr w:type="spellEnd"/>
      <w:r w:rsidRPr="00BD00DC">
        <w:rPr>
          <w:rFonts w:ascii="GHEA Grapalat" w:hAnsi="GHEA Grapalat"/>
          <w:b/>
          <w:sz w:val="24"/>
          <w:szCs w:val="24"/>
          <w:lang w:val="ro-RO"/>
        </w:rPr>
        <w:t xml:space="preserve"> </w:t>
      </w:r>
      <w:proofErr w:type="spellStart"/>
      <w:r w:rsidRPr="00BD00DC">
        <w:rPr>
          <w:rFonts w:ascii="GHEA Grapalat" w:hAnsi="GHEA Grapalat"/>
          <w:b/>
          <w:sz w:val="24"/>
          <w:szCs w:val="24"/>
          <w:lang w:val="ro-RO"/>
        </w:rPr>
        <w:t>տեղեկություններ</w:t>
      </w:r>
      <w:proofErr w:type="spellEnd"/>
      <w:r w:rsidRPr="00BD00DC">
        <w:rPr>
          <w:rFonts w:ascii="GHEA Grapalat" w:hAnsi="GHEA Grapalat"/>
          <w:b/>
          <w:sz w:val="24"/>
          <w:szCs w:val="24"/>
          <w:lang w:val="ro-RO"/>
        </w:rPr>
        <w:t>.</w:t>
      </w:r>
    </w:p>
    <w:p w:rsidR="00631B96" w:rsidRPr="00BD00DC" w:rsidRDefault="00631B96" w:rsidP="00631B96">
      <w:pPr>
        <w:ind w:left="720" w:right="375" w:firstLine="720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BD00DC">
        <w:rPr>
          <w:rFonts w:ascii="GHEA Grapalat" w:hAnsi="GHEA Grapalat"/>
          <w:sz w:val="24"/>
          <w:szCs w:val="24"/>
          <w:u w:val="single"/>
          <w:lang w:val="hy-AM"/>
        </w:rPr>
        <w:t>Չկան</w:t>
      </w:r>
      <w:r w:rsidRPr="00BD00DC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631B96" w:rsidRPr="00BD00DC" w:rsidRDefault="00631B96" w:rsidP="00631B96">
      <w:pPr>
        <w:ind w:right="375"/>
        <w:rPr>
          <w:rFonts w:ascii="GHEA Grapalat" w:hAnsi="GHEA Grapalat" w:cs="Times Armenian"/>
          <w:color w:val="FF0000"/>
          <w:sz w:val="24"/>
          <w:szCs w:val="24"/>
          <w:u w:val="single"/>
          <w:lang w:val="ro-RO"/>
        </w:rPr>
      </w:pPr>
    </w:p>
    <w:p w:rsidR="00631B96" w:rsidRPr="00BD00DC" w:rsidRDefault="00631B96" w:rsidP="00631B96">
      <w:pPr>
        <w:ind w:right="375"/>
        <w:rPr>
          <w:rFonts w:ascii="GHEA Grapalat" w:hAnsi="GHEA Grapalat" w:cs="Times Armenian"/>
          <w:color w:val="FF0000"/>
          <w:sz w:val="24"/>
          <w:szCs w:val="24"/>
          <w:u w:val="single"/>
          <w:lang w:val="ro-RO"/>
        </w:rPr>
      </w:pPr>
    </w:p>
    <w:p w:rsidR="00631B96" w:rsidRPr="00BD00DC" w:rsidRDefault="00631B96" w:rsidP="00631B96">
      <w:pPr>
        <w:spacing w:line="360" w:lineRule="auto"/>
        <w:jc w:val="center"/>
        <w:rPr>
          <w:rFonts w:ascii="GHEA Grapalat" w:hAnsi="GHEA Grapalat" w:cs="Sylfaen"/>
          <w:color w:val="FF0000"/>
          <w:sz w:val="24"/>
          <w:szCs w:val="24"/>
          <w:lang w:val="ro-RO"/>
        </w:rPr>
      </w:pPr>
    </w:p>
    <w:p w:rsidR="00631B96" w:rsidRDefault="00631B96" w:rsidP="00631B96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631B96" w:rsidRDefault="00631B96" w:rsidP="00631B96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631B96" w:rsidRDefault="00631B96" w:rsidP="00631B96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631B96" w:rsidRDefault="00631B96" w:rsidP="00631B96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631B96" w:rsidRDefault="00631B96" w:rsidP="00631B96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631B96" w:rsidRPr="000D780B" w:rsidRDefault="00631B96" w:rsidP="00631B96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015FD8" w:rsidRPr="003D1BDA" w:rsidRDefault="00015FD8" w:rsidP="00631B9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631B96" w:rsidRPr="000D780B" w:rsidRDefault="00631B96" w:rsidP="00631B96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  <w:r w:rsidRPr="000D780B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631B96" w:rsidRPr="001E614D" w:rsidRDefault="00107895" w:rsidP="00107895">
      <w:pPr>
        <w:spacing w:line="360" w:lineRule="auto"/>
        <w:ind w:right="75" w:firstLine="720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631B96">
        <w:rPr>
          <w:rFonts w:ascii="GHEA Grapalat" w:hAnsi="GHEA Grapalat" w:cs="Sylfaen"/>
          <w:sz w:val="24"/>
          <w:lang w:val="hy-AM"/>
        </w:rPr>
        <w:t>«</w:t>
      </w:r>
      <w:r w:rsidRPr="00631B9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A96EBA">
        <w:rPr>
          <w:rFonts w:ascii="GHEA Grapalat" w:hAnsi="GHEA Grapalat" w:cs="Sylfaen"/>
          <w:sz w:val="24"/>
          <w:szCs w:val="24"/>
          <w:lang w:val="hy-AM"/>
        </w:rPr>
        <w:t xml:space="preserve"> կրթության և գիտության նախարարության </w:t>
      </w:r>
      <w:r w:rsidRPr="00631B96">
        <w:rPr>
          <w:rFonts w:ascii="GHEA Grapalat" w:hAnsi="GHEA Grapalat" w:cs="Sylfaen"/>
          <w:sz w:val="24"/>
          <w:lang w:val="hy-AM"/>
        </w:rPr>
        <w:t>«</w:t>
      </w:r>
      <w:proofErr w:type="spellStart"/>
      <w:r w:rsidRPr="00A96EBA">
        <w:rPr>
          <w:rFonts w:ascii="GHEA Grapalat" w:hAnsi="GHEA Grapalat" w:cs="Sylfaen"/>
          <w:sz w:val="24"/>
          <w:lang w:val="hy-AM"/>
        </w:rPr>
        <w:t>Ներառական</w:t>
      </w:r>
      <w:proofErr w:type="spellEnd"/>
      <w:r w:rsidRPr="00A96EBA">
        <w:rPr>
          <w:rFonts w:ascii="GHEA Grapalat" w:hAnsi="GHEA Grapalat" w:cs="Sylfaen"/>
          <w:sz w:val="24"/>
          <w:lang w:val="hy-AM"/>
        </w:rPr>
        <w:t xml:space="preserve"> կրթության համակարգի հզորացում Հայաստանում</w:t>
      </w:r>
      <w:r w:rsidRPr="00631B96">
        <w:rPr>
          <w:rFonts w:ascii="GHEA Grapalat" w:hAnsi="GHEA Grapalat" w:cs="Sylfaen"/>
          <w:sz w:val="24"/>
          <w:lang w:val="hy-AM"/>
        </w:rPr>
        <w:t>»</w:t>
      </w:r>
      <w:r w:rsidRPr="00A96EBA">
        <w:rPr>
          <w:rFonts w:ascii="GHEA Grapalat" w:hAnsi="GHEA Grapalat" w:cs="Sylfaen"/>
          <w:sz w:val="24"/>
          <w:lang w:val="hy-AM"/>
        </w:rPr>
        <w:t xml:space="preserve"> դրամաշնորհային ծրագրի արտաբյուջետային հաշվի միջոցների ծախսման 2019 թվականի նախահաշիվը հաստատելու, </w:t>
      </w:r>
      <w:r w:rsidRPr="00136DEA">
        <w:rPr>
          <w:rFonts w:ascii="GHEA Grapalat" w:hAnsi="GHEA Grapalat" w:cs="Sylfaen"/>
          <w:sz w:val="24"/>
          <w:lang w:val="hy-AM"/>
        </w:rPr>
        <w:t>«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136DEA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136DEA">
        <w:rPr>
          <w:rFonts w:ascii="GHEA Grapalat" w:hAnsi="GHEA Grapalat" w:cs="Sylfaen"/>
          <w:sz w:val="24"/>
          <w:lang w:val="hy-AM"/>
        </w:rPr>
        <w:t>» Հա</w:t>
      </w:r>
      <w:r>
        <w:rPr>
          <w:rFonts w:ascii="GHEA Grapalat" w:hAnsi="GHEA Grapalat" w:cs="Sylfaen"/>
          <w:sz w:val="24"/>
          <w:lang w:val="hy-AM"/>
        </w:rPr>
        <w:t xml:space="preserve">յաստանի Հանրապետության օրենքում </w:t>
      </w:r>
      <w:r w:rsidR="00323BFD">
        <w:rPr>
          <w:rFonts w:ascii="GHEA Grapalat" w:hAnsi="GHEA Grapalat" w:cs="Sylfaen"/>
          <w:sz w:val="24"/>
          <w:szCs w:val="24"/>
          <w:lang w:val="fr-FR"/>
        </w:rPr>
        <w:t>և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136DE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36DEA">
        <w:rPr>
          <w:rFonts w:ascii="GHEA Grapalat" w:hAnsi="GHEA Grapalat" w:cs="Sylfaen"/>
          <w:sz w:val="24"/>
          <w:szCs w:val="24"/>
          <w:lang w:val="hy-AM"/>
        </w:rPr>
        <w:t>2018 թվականի դեկտեմբերի 27-ի</w:t>
      </w:r>
      <w:r w:rsidRPr="00732AE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32C83">
        <w:rPr>
          <w:rFonts w:ascii="GHEA Grapalat" w:hAnsi="GHEA Grapalat"/>
          <w:sz w:val="24"/>
          <w:szCs w:val="24"/>
          <w:lang w:val="af-ZA"/>
        </w:rPr>
        <w:t>թիվ</w:t>
      </w:r>
      <w:proofErr w:type="spellEnd"/>
      <w:r w:rsidR="00B32C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1515-Ն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և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 w:rsidRPr="00136DEA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136DEA">
        <w:rPr>
          <w:rFonts w:ascii="GHEA Grapalat" w:hAnsi="GHEA Grapalat" w:cs="Times Armenian"/>
          <w:sz w:val="24"/>
          <w:szCs w:val="24"/>
          <w:lang w:val="ro-RO"/>
        </w:rPr>
        <w:t>մասին</w:t>
      </w:r>
      <w:proofErr w:type="spellEnd"/>
      <w:r w:rsidRPr="00631B96"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631B96" w:rsidRPr="0010789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631B96"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31B96" w:rsidRPr="0010789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631B96"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31B96" w:rsidRPr="0010789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631B96"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31B96" w:rsidRPr="0010789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631B96" w:rsidRPr="001E614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31B96" w:rsidRPr="00107895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631B96" w:rsidRPr="001E614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proofErr w:type="spellStart"/>
      <w:r w:rsidR="00631B96" w:rsidRPr="001E614D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 w:rsidR="00631B96" w:rsidRPr="001E614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="00631B96" w:rsidRPr="001E614D">
        <w:rPr>
          <w:rFonts w:ascii="GHEA Grapalat" w:hAnsi="GHEA Grapalat" w:cs="Sylfaen"/>
          <w:sz w:val="24"/>
          <w:szCs w:val="24"/>
          <w:lang w:val="ro-RO"/>
        </w:rPr>
        <w:t>ներկայացված</w:t>
      </w:r>
      <w:proofErr w:type="spellEnd"/>
      <w:r w:rsidR="00631B96" w:rsidRPr="001E614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="00631B96" w:rsidRPr="001E614D">
        <w:rPr>
          <w:rFonts w:ascii="GHEA Grapalat" w:hAnsi="GHEA Grapalat" w:cs="Sylfaen"/>
          <w:sz w:val="24"/>
          <w:szCs w:val="24"/>
          <w:lang w:val="ro-RO"/>
        </w:rPr>
        <w:t>դիտողությունների</w:t>
      </w:r>
      <w:proofErr w:type="spellEnd"/>
      <w:r w:rsidR="00631B96" w:rsidRPr="001E614D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="00631B96" w:rsidRPr="001E614D">
        <w:rPr>
          <w:rFonts w:ascii="GHEA Grapalat" w:hAnsi="GHEA Grapalat" w:cs="Sylfaen"/>
          <w:sz w:val="24"/>
          <w:szCs w:val="24"/>
          <w:lang w:val="ro-RO"/>
        </w:rPr>
        <w:t>առաջարկությունների</w:t>
      </w:r>
      <w:proofErr w:type="spellEnd"/>
      <w:r w:rsidR="00631B96" w:rsidRPr="001E614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="00631B96" w:rsidRPr="001E614D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 w:rsidR="00631B96" w:rsidRPr="001E614D">
        <w:rPr>
          <w:rFonts w:ascii="GHEA Grapalat" w:hAnsi="GHEA Grapalat" w:cs="Times Armenian"/>
          <w:sz w:val="24"/>
          <w:szCs w:val="24"/>
          <w:lang w:val="ro-RO"/>
        </w:rPr>
        <w:t>:</w:t>
      </w:r>
    </w:p>
    <w:tbl>
      <w:tblPr>
        <w:tblpPr w:leftFromText="180" w:rightFromText="180" w:vertAnchor="text" w:horzAnchor="margin" w:tblpX="-275" w:tblpY="313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3870"/>
        <w:gridCol w:w="1890"/>
        <w:gridCol w:w="1800"/>
      </w:tblGrid>
      <w:tr w:rsidR="00107895" w:rsidRPr="000D780B" w:rsidTr="00C5411E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Pr="000D780B" w:rsidRDefault="00107895" w:rsidP="00C5411E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proofErr w:type="spellStart"/>
            <w:r w:rsidRPr="000D780B">
              <w:rPr>
                <w:rFonts w:ascii="GHEA Grapalat" w:hAnsi="GHEA Grapalat"/>
              </w:rPr>
              <w:t>Առարկության</w:t>
            </w:r>
            <w:proofErr w:type="spellEnd"/>
            <w:r w:rsidRPr="000D780B">
              <w:rPr>
                <w:rFonts w:ascii="GHEA Grapalat" w:hAnsi="GHEA Grapalat"/>
                <w:lang w:val="ro-RO"/>
              </w:rPr>
              <w:t>,</w:t>
            </w:r>
          </w:p>
          <w:p w:rsidR="00107895" w:rsidRPr="000D780B" w:rsidRDefault="00107895" w:rsidP="00C5411E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proofErr w:type="spellStart"/>
            <w:r w:rsidRPr="000D780B">
              <w:rPr>
                <w:rFonts w:ascii="GHEA Grapalat" w:hAnsi="GHEA Grapalat"/>
              </w:rPr>
              <w:t>ա</w:t>
            </w:r>
            <w:r w:rsidRPr="000D780B">
              <w:rPr>
                <w:rFonts w:ascii="GHEA Grapalat" w:hAnsi="GHEA Grapalat" w:cs="Sylfaen"/>
              </w:rPr>
              <w:t>ռաջարկության</w:t>
            </w:r>
            <w:proofErr w:type="spellEnd"/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0D780B">
              <w:rPr>
                <w:rFonts w:ascii="GHEA Grapalat" w:hAnsi="GHEA Grapalat" w:cs="Sylfaen"/>
              </w:rPr>
              <w:t>հեղինակը</w:t>
            </w:r>
            <w:proofErr w:type="spellEnd"/>
            <w:r w:rsidRPr="000D780B">
              <w:rPr>
                <w:rFonts w:ascii="GHEA Grapalat" w:hAnsi="GHEA Grapalat" w:cs="Sylfaen"/>
                <w:lang w:val="ro-RO"/>
              </w:rPr>
              <w:t>,</w:t>
            </w:r>
          </w:p>
          <w:p w:rsidR="00107895" w:rsidRPr="000D780B" w:rsidRDefault="00107895" w:rsidP="00C5411E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0D780B">
              <w:rPr>
                <w:rFonts w:ascii="GHEA Grapalat" w:hAnsi="GHEA Grapalat" w:cs="Sylfaen"/>
              </w:rPr>
              <w:t>գրության</w:t>
            </w:r>
            <w:proofErr w:type="spellEnd"/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0D780B">
              <w:rPr>
                <w:rFonts w:ascii="GHEA Grapalat" w:hAnsi="GHEA Grapalat" w:cs="Sylfaen"/>
              </w:rPr>
              <w:t>ստացման</w:t>
            </w:r>
            <w:proofErr w:type="spellEnd"/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0D780B">
              <w:rPr>
                <w:rFonts w:ascii="GHEA Grapalat" w:hAnsi="GHEA Grapalat" w:cs="Sylfaen"/>
              </w:rPr>
              <w:t>ամսաթիվը</w:t>
            </w:r>
            <w:proofErr w:type="spellEnd"/>
            <w:r w:rsidRPr="000D780B">
              <w:rPr>
                <w:rFonts w:ascii="GHEA Grapalat" w:hAnsi="GHEA Grapalat" w:cs="Sylfaen"/>
                <w:lang w:val="ro-RO"/>
              </w:rPr>
              <w:t xml:space="preserve">, </w:t>
            </w:r>
            <w:proofErr w:type="spellStart"/>
            <w:r w:rsidRPr="000D780B">
              <w:rPr>
                <w:rFonts w:ascii="GHEA Grapalat" w:hAnsi="GHEA Grapalat" w:cs="Sylfaen"/>
              </w:rPr>
              <w:t>գրության</w:t>
            </w:r>
            <w:proofErr w:type="spellEnd"/>
            <w:r w:rsidRPr="000D780B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0D780B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Pr="000D780B" w:rsidRDefault="00107895" w:rsidP="00C5411E">
            <w:pPr>
              <w:ind w:right="274"/>
              <w:jc w:val="center"/>
              <w:rPr>
                <w:rFonts w:ascii="GHEA Grapalat" w:hAnsi="GHEA Grapalat"/>
              </w:rPr>
            </w:pPr>
            <w:proofErr w:type="spellStart"/>
            <w:r w:rsidRPr="000D780B">
              <w:rPr>
                <w:rFonts w:ascii="GHEA Grapalat" w:hAnsi="GHEA Grapalat"/>
              </w:rPr>
              <w:t>Առարկության</w:t>
            </w:r>
            <w:proofErr w:type="spellEnd"/>
            <w:r w:rsidRPr="000D780B">
              <w:rPr>
                <w:rFonts w:ascii="GHEA Grapalat" w:hAnsi="GHEA Grapalat"/>
              </w:rPr>
              <w:t>,</w:t>
            </w:r>
          </w:p>
          <w:p w:rsidR="00107895" w:rsidRPr="000D780B" w:rsidRDefault="00107895" w:rsidP="00C5411E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0D780B">
              <w:rPr>
                <w:rFonts w:ascii="GHEA Grapalat" w:hAnsi="GHEA Grapalat"/>
              </w:rPr>
              <w:t>առաջարկության</w:t>
            </w:r>
            <w:proofErr w:type="spellEnd"/>
            <w:r w:rsidRPr="000D780B">
              <w:rPr>
                <w:rFonts w:ascii="GHEA Grapalat" w:hAnsi="GHEA Grapalat"/>
              </w:rPr>
              <w:t xml:space="preserve"> </w:t>
            </w:r>
            <w:proofErr w:type="spellStart"/>
            <w:r w:rsidRPr="000D780B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Pr="000D780B" w:rsidRDefault="00107895" w:rsidP="00C5411E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0D780B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Pr="000D780B" w:rsidRDefault="00107895" w:rsidP="00C5411E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0D780B">
              <w:rPr>
                <w:rFonts w:ascii="GHEA Grapalat" w:hAnsi="GHEA Grapalat"/>
              </w:rPr>
              <w:t>Կատարված</w:t>
            </w:r>
            <w:proofErr w:type="spellEnd"/>
            <w:r w:rsidRPr="000D780B">
              <w:rPr>
                <w:rFonts w:ascii="GHEA Grapalat" w:hAnsi="GHEA Grapalat"/>
              </w:rPr>
              <w:t xml:space="preserve"> </w:t>
            </w:r>
            <w:proofErr w:type="spellStart"/>
            <w:r w:rsidRPr="000D780B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107895" w:rsidRPr="000D780B" w:rsidTr="00C5411E">
        <w:trPr>
          <w:trHeight w:val="32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Pr="000D780B" w:rsidRDefault="00107895" w:rsidP="00C5411E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Pr="000D780B" w:rsidRDefault="00107895" w:rsidP="00C5411E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Pr="000D780B" w:rsidRDefault="00107895" w:rsidP="00C5411E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Pr="000D780B" w:rsidRDefault="00107895" w:rsidP="00C5411E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0D780B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107895" w:rsidRPr="00A26B60" w:rsidTr="00C5411E">
        <w:trPr>
          <w:trHeight w:val="49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Default="00C5411E" w:rsidP="00C5411E">
            <w:pPr>
              <w:rPr>
                <w:rFonts w:ascii="GHEA Grapalat" w:hAnsi="GHEA Grapalat" w:cs="Courier New"/>
                <w:sz w:val="18"/>
                <w:szCs w:val="18"/>
                <w:lang w:val="ro-RO"/>
              </w:rPr>
            </w:pPr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 xml:space="preserve">ՀՀ </w:t>
            </w:r>
            <w:proofErr w:type="spellStart"/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>ֆինանսների</w:t>
            </w:r>
            <w:proofErr w:type="spellEnd"/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>նախարարություն</w:t>
            </w:r>
            <w:proofErr w:type="spellEnd"/>
          </w:p>
          <w:p w:rsidR="00C5411E" w:rsidRPr="001E614D" w:rsidRDefault="00C5411E" w:rsidP="00C5411E">
            <w:pPr>
              <w:rPr>
                <w:rFonts w:ascii="GHEA Grapalat" w:hAnsi="GHEA Grapalat" w:cs="Courier New"/>
                <w:sz w:val="18"/>
                <w:szCs w:val="18"/>
                <w:lang w:val="ro-RO"/>
              </w:rPr>
            </w:pPr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 xml:space="preserve">2019 </w:t>
            </w:r>
            <w:proofErr w:type="spellStart"/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>թվական</w:t>
            </w:r>
            <w:proofErr w:type="spellEnd"/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>ապրիլի</w:t>
            </w:r>
            <w:proofErr w:type="spellEnd"/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 xml:space="preserve"> 5-ի                   </w:t>
            </w:r>
            <w:proofErr w:type="spellStart"/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>թիվ</w:t>
            </w:r>
            <w:proofErr w:type="spellEnd"/>
            <w:r>
              <w:rPr>
                <w:rFonts w:ascii="GHEA Grapalat" w:hAnsi="GHEA Grapalat" w:cs="Courier New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01/8-5/5688-2019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Pr="009E6B0A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եքստային մասի </w:t>
            </w:r>
            <w:proofErr w:type="spellStart"/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վերնագրից</w:t>
            </w:r>
            <w:proofErr w:type="spellEnd"/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և 2-րդ կետից հանել «վերաբաշխում» բառերը, իսկ </w:t>
            </w:r>
            <w:proofErr w:type="spellStart"/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հղման</w:t>
            </w:r>
            <w:proofErr w:type="spellEnd"/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մեջ «2018 թվականի» և «9-րդ հոդվածի 9-րդ կետին» բառերը փոխարինել համա</w:t>
            </w: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պա</w:t>
            </w: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տասխանաբար՝ «2019 թվականի» և «7-րդ հոդ</w:t>
            </w: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վա</w:t>
            </w: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ծի 10-րդ կետին» բառերով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</w:p>
          <w:p w:rsidR="00C5411E" w:rsidRPr="009E6B0A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Pr="009E6B0A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NN 1-2 հավելվածների աղյուսակներում ճշգրտել եկամուտների գծով ֆինանսական ցուցանիշները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</w:p>
          <w:p w:rsidR="000B7262" w:rsidRPr="009E6B0A" w:rsidRDefault="000B7262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0B7262" w:rsidRPr="009E6B0A" w:rsidRDefault="009E6B0A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>N 4 և N 8 հավելվածները հանել, միաժամանակ Նախագիծը լրացնելով  «Հայաս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նի Հան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րապետության 2019 թվականի պետական բյուջեի մասին» ՀՀ օրենքի N 1 հա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վել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ծի N 5 աղյուսակում ու N 8 հավելվածի աղյուսակում և ՀՀ կառավարության 2018 թվա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կա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նի դեկտեմբերի 27-ի «Հա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յաս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տանի Հանրապետության 2019 թվականի պետական բյու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ջեի կա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տարումն ապահովող միջոցառումների մասին» N 1515-Ն որոշման N 5 հավել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վա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ծի N 4 աղ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յու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սակում ու N 10 հավելվածի աղյուսակում կատարվող փոփոխությունները և լրացում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րը ար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ցո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լող հավելվածներով:</w:t>
            </w:r>
          </w:p>
          <w:p w:rsidR="009E6B0A" w:rsidRDefault="009E6B0A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>N 10 հավելվածում ներկայացնել ՀՀ կառավարության 2018թ. դեկտեմբերի 27-ի             N 1515-Ն որոշման N 11 հավելվածի 11.1.16 աղյուսակում կատարվող լրացումները:</w:t>
            </w: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>«1146» ծրագիրն անհրաժեշտ է հա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մա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պա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տաս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խանեցնել բյուջետային ծրագրերի  դա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սակարգմա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ն համար նա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խա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տես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 xml:space="preserve">ված ընդհանուր 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>կանոններին՝ արտաբյուջետային ծրագ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րե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 xml:space="preserve">րի դեպքում ծրագրերի քառանիշ </w:t>
            </w:r>
            <w:proofErr w:type="spellStart"/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>դա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սիչ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ները</w:t>
            </w:r>
            <w:proofErr w:type="spellEnd"/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պետք է սկսվեն բացառապես «9» թվան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շա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նով: Ինչպես նաև, նկատի ունենալով, որ միջոցառման տեսակը կապիտալ բնույթի միջոցա</w:t>
            </w:r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 xml:space="preserve">ռում է, ուստի Նախագծի հավելվածներում միջոցառման անվանումը և «11021» </w:t>
            </w:r>
            <w:proofErr w:type="spellStart"/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>դասիչը</w:t>
            </w:r>
            <w:proofErr w:type="spellEnd"/>
            <w:r w:rsidRPr="009E6B0A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անհրաժեշտ է համապատասխանեցնել ներկայացված միջոցառման տեսակին:</w:t>
            </w:r>
          </w:p>
          <w:p w:rsidR="009E6B0A" w:rsidRDefault="009E6B0A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619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Ներկայացված չեն վերանորոգման աշխա</w:t>
            </w:r>
            <w:r w:rsidRPr="00AC6199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տանք</w:t>
            </w:r>
            <w:r w:rsidRPr="00AC6199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ների փորձագիտական դրական եզրակացություն ունեցող նախագծանախահաշվային փաս</w:t>
            </w:r>
            <w:r w:rsidRPr="00AC6199">
              <w:rPr>
                <w:rFonts w:ascii="GHEA Grapalat" w:hAnsi="GHEA Grapalat" w:cs="Sylfaen"/>
                <w:sz w:val="18"/>
                <w:szCs w:val="18"/>
                <w:lang w:val="hy-AM"/>
              </w:rPr>
              <w:softHyphen/>
              <w:t>տաթղթերը: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Ընդունված է:</w:t>
            </w:r>
          </w:p>
          <w:p w:rsidR="00C5411E" w:rsidRP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P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P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P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P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P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է:</w:t>
            </w: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ab/>
            </w: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է:</w:t>
            </w: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07895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է:</w:t>
            </w: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է:</w:t>
            </w: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A26B60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6B60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Փոփոխությունը կատարված է:</w:t>
            </w:r>
          </w:p>
          <w:p w:rsidR="00C5411E" w:rsidRP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P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P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P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C5411E" w:rsidRDefault="00C5411E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Փոփոխությունը կատարված է:</w:t>
            </w:r>
          </w:p>
          <w:p w:rsidR="009E6B0A" w:rsidRDefault="009E6B0A" w:rsidP="00C5411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Փոփոխությունը կատարված է:</w:t>
            </w: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Փոփոխությունը</w:t>
            </w: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կատարված է:</w:t>
            </w: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P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9E6B0A" w:rsidRDefault="009E6B0A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Փոփոխությունը կատարված է:</w:t>
            </w:r>
          </w:p>
          <w:p w:rsidR="00AC6199" w:rsidRDefault="00AC6199" w:rsidP="009E6B0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07895" w:rsidRPr="00AC6199" w:rsidRDefault="00AC6199" w:rsidP="00AC619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C6199">
              <w:rPr>
                <w:rFonts w:ascii="GHEA Grapalat" w:hAnsi="GHEA Grapalat" w:cs="Sylfaen"/>
                <w:sz w:val="18"/>
                <w:szCs w:val="18"/>
                <w:lang w:val="hy-AM"/>
              </w:rPr>
              <w:t>Փորձագիտական դրական եզրակացությունները ներկայացվում են:</w:t>
            </w:r>
          </w:p>
        </w:tc>
      </w:tr>
      <w:tr w:rsidR="00107895" w:rsidRPr="00015FD8" w:rsidTr="00C5411E">
        <w:trPr>
          <w:trHeight w:val="53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Default="00015FD8" w:rsidP="00C5411E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արդարադատության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նախարարություն</w:t>
            </w:r>
            <w:proofErr w:type="spellEnd"/>
          </w:p>
          <w:p w:rsidR="00015FD8" w:rsidRDefault="00015FD8" w:rsidP="00C5411E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2019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թվականի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ապրիլի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 29-ի</w:t>
            </w:r>
          </w:p>
          <w:p w:rsidR="00015FD8" w:rsidRPr="001E614D" w:rsidRDefault="00015FD8" w:rsidP="00C5411E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proofErr w:type="spellStart"/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թիվ</w:t>
            </w:r>
            <w:proofErr w:type="spellEnd"/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 </w:t>
            </w:r>
            <w:r w:rsidRPr="00015FD8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ro-RO"/>
              </w:rPr>
              <w:t xml:space="preserve"> </w:t>
            </w:r>
            <w:r w:rsidRPr="00015FD8">
              <w:rPr>
                <w:rFonts w:ascii="GHEA Grapalat" w:hAnsi="GHEA Grapalat" w:cs="Times Armenian"/>
                <w:sz w:val="16"/>
                <w:szCs w:val="16"/>
                <w:lang w:val="ro-RO"/>
              </w:rPr>
              <w:t>01/14/9127-19</w:t>
            </w: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գրություն</w:t>
            </w:r>
            <w:proofErr w:type="spellEnd"/>
            <w:r w:rsidR="00381AB9">
              <w:rPr>
                <w:rFonts w:ascii="GHEA Grapalat" w:hAnsi="GHEA Grapalat" w:cs="Times Armenian"/>
                <w:sz w:val="16"/>
                <w:szCs w:val="16"/>
                <w:lang w:val="ro-RO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5" w:rsidRDefault="0052464B" w:rsidP="00C5411E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52464B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Նախագծի վերնագրում անհրաժեշտ է կրճատ նշել ՀՀ կառավարության 2018 թվականի դեկտեմբերի 27-ի թիվ 1515-Ն որոշման անվանումը</w:t>
            </w:r>
            <w:r w:rsidRPr="0052464B">
              <w:rPr>
                <w:rFonts w:ascii="GHEA Grapalat" w:hAnsi="GHEA Grapalat" w:cs="Sylfaen"/>
                <w:sz w:val="18"/>
                <w:szCs w:val="18"/>
                <w:lang w:val="ro-RO"/>
              </w:rPr>
              <w:t>:</w:t>
            </w:r>
          </w:p>
          <w:p w:rsidR="00381AB9" w:rsidRDefault="00381AB9" w:rsidP="00C5411E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381AB9" w:rsidRDefault="00381AB9" w:rsidP="00C5411E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381AB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Նախագծի 2-րդ </w:t>
            </w:r>
            <w:proofErr w:type="spellStart"/>
            <w:r w:rsidRPr="00381AB9">
              <w:rPr>
                <w:rFonts w:ascii="GHEA Grapalat" w:hAnsi="GHEA Grapalat" w:cs="Sylfaen"/>
                <w:sz w:val="18"/>
                <w:szCs w:val="18"/>
                <w:lang w:val="hy-AM"/>
              </w:rPr>
              <w:t>կետում</w:t>
            </w:r>
            <w:proofErr w:type="spellEnd"/>
            <w:r w:rsidRPr="00381AB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անհրաժեշտ է ճիշտ նշել ՀՀ կառավարության 2018 թվականի դեկտեմբերի 27-ի թիվ 1515-Ն որոշման վերնագիրը՝ մասնավորապես «2018 թվականի» բառերն անհրաժեշտ է փոխարինել «2019 թվականի» բառերով</w:t>
            </w:r>
            <w:r w:rsidRPr="00381AB9">
              <w:rPr>
                <w:rFonts w:ascii="GHEA Grapalat" w:hAnsi="GHEA Grapalat" w:cs="Sylfaen"/>
                <w:sz w:val="18"/>
                <w:szCs w:val="18"/>
                <w:lang w:val="ro-RO"/>
              </w:rPr>
              <w:t>:</w:t>
            </w:r>
          </w:p>
          <w:p w:rsidR="00381AB9" w:rsidRDefault="00381AB9" w:rsidP="00C5411E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</w:p>
          <w:p w:rsidR="00381AB9" w:rsidRPr="00381AB9" w:rsidRDefault="00381AB9" w:rsidP="00C5411E">
            <w:pPr>
              <w:rPr>
                <w:rFonts w:ascii="GHEA Grapalat" w:hAnsi="GHEA Grapalat" w:cs="Sylfaen"/>
                <w:sz w:val="18"/>
                <w:szCs w:val="18"/>
                <w:lang w:val="ro-RO"/>
              </w:rPr>
            </w:pPr>
            <w:r w:rsidRPr="00381AB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Նույն </w:t>
            </w:r>
            <w:proofErr w:type="spellStart"/>
            <w:r w:rsidRPr="00381AB9">
              <w:rPr>
                <w:rFonts w:ascii="GHEA Grapalat" w:hAnsi="GHEA Grapalat" w:cs="Sylfaen"/>
                <w:sz w:val="18"/>
                <w:szCs w:val="18"/>
                <w:lang w:val="hy-AM"/>
              </w:rPr>
              <w:t>կետում</w:t>
            </w:r>
            <w:proofErr w:type="spellEnd"/>
            <w:r w:rsidRPr="00381AB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«համաձայն» բառից առաջ անհրաժեշտ է հանել «կատարելու մասին» բառերը</w:t>
            </w:r>
            <w:r w:rsidRPr="00381AB9">
              <w:rPr>
                <w:rFonts w:ascii="GHEA Grapalat" w:hAnsi="GHEA Grapalat" w:cs="Sylfaen"/>
                <w:sz w:val="18"/>
                <w:szCs w:val="18"/>
                <w:lang w:val="ro-RO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9" w:rsidRDefault="0052464B" w:rsidP="00C5411E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Ընդունված է:</w:t>
            </w:r>
          </w:p>
          <w:p w:rsidR="00381AB9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o-RO"/>
              </w:rPr>
              <w:t>Ընդունված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o-RO"/>
              </w:rPr>
              <w:t xml:space="preserve"> է:</w:t>
            </w:r>
          </w:p>
          <w:p w:rsidR="00381AB9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</w:p>
          <w:p w:rsidR="00107895" w:rsidRPr="00381AB9" w:rsidRDefault="00381AB9" w:rsidP="00381AB9">
            <w:pPr>
              <w:rPr>
                <w:rFonts w:ascii="GHEA Grapalat" w:hAnsi="GHEA Grapalat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o-RO"/>
              </w:rPr>
              <w:t>Ընդուված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ro-RO"/>
              </w:rPr>
              <w:t xml:space="preserve"> Է: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B9" w:rsidRDefault="0052464B" w:rsidP="0052464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Փոփոխությունը կատարված է:</w:t>
            </w:r>
          </w:p>
          <w:p w:rsidR="00381AB9" w:rsidRPr="00381AB9" w:rsidRDefault="00381AB9" w:rsidP="00381AB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81AB9" w:rsidRDefault="00381AB9" w:rsidP="00381AB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81AB9" w:rsidRDefault="00381AB9" w:rsidP="00381AB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Փոփոխությունը կատարված է:</w:t>
            </w:r>
          </w:p>
          <w:p w:rsidR="00381AB9" w:rsidRPr="00381AB9" w:rsidRDefault="00381AB9" w:rsidP="00381AB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81AB9" w:rsidRPr="00381AB9" w:rsidRDefault="00381AB9" w:rsidP="00381AB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81AB9" w:rsidRDefault="00381AB9" w:rsidP="00381AB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107895" w:rsidRPr="00381AB9" w:rsidRDefault="00381AB9" w:rsidP="00381AB9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5411E">
              <w:rPr>
                <w:rFonts w:ascii="GHEA Grapalat" w:hAnsi="GHEA Grapalat" w:cs="Sylfaen"/>
                <w:sz w:val="18"/>
                <w:szCs w:val="18"/>
                <w:lang w:val="hy-AM"/>
              </w:rPr>
              <w:t>Փոփոխությունը կատարված է:</w:t>
            </w:r>
          </w:p>
        </w:tc>
      </w:tr>
    </w:tbl>
    <w:p w:rsidR="00631B96" w:rsidRPr="001E614D" w:rsidRDefault="00631B96" w:rsidP="00631B96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631B96" w:rsidRDefault="00631B96" w:rsidP="00631B96">
      <w:pPr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ro-RO"/>
        </w:rPr>
      </w:pPr>
    </w:p>
    <w:p w:rsidR="00631B96" w:rsidRPr="00631B96" w:rsidRDefault="00631B96" w:rsidP="00A90A1E">
      <w:pPr>
        <w:rPr>
          <w:rFonts w:ascii="GHEA Grapalat" w:hAnsi="GHEA Grapalat"/>
          <w:sz w:val="16"/>
          <w:szCs w:val="16"/>
          <w:lang w:val="ro-RO"/>
        </w:rPr>
      </w:pPr>
    </w:p>
    <w:sectPr w:rsidR="00631B96" w:rsidRPr="00631B96" w:rsidSect="00536E8E">
      <w:headerReference w:type="even" r:id="rId8"/>
      <w:footerReference w:type="default" r:id="rId9"/>
      <w:pgSz w:w="11909" w:h="16834" w:code="9"/>
      <w:pgMar w:top="900" w:right="567" w:bottom="540" w:left="851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A0" w:rsidRDefault="00B609A0">
      <w:r>
        <w:separator/>
      </w:r>
    </w:p>
  </w:endnote>
  <w:endnote w:type="continuationSeparator" w:id="0">
    <w:p w:rsidR="00B609A0" w:rsidRDefault="00B6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A0" w:rsidRDefault="00B609A0">
      <w:r>
        <w:separator/>
      </w:r>
    </w:p>
  </w:footnote>
  <w:footnote w:type="continuationSeparator" w:id="0">
    <w:p w:rsidR="00B609A0" w:rsidRDefault="00B6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EF" w:rsidRDefault="006E72A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7C2"/>
    <w:multiLevelType w:val="hybridMultilevel"/>
    <w:tmpl w:val="227E8C0A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7493D"/>
    <w:multiLevelType w:val="hybridMultilevel"/>
    <w:tmpl w:val="D80497E8"/>
    <w:lvl w:ilvl="0" w:tplc="3C367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9BB1DE5"/>
    <w:multiLevelType w:val="hybridMultilevel"/>
    <w:tmpl w:val="FD94E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10D78"/>
    <w:rsid w:val="00015F6A"/>
    <w:rsid w:val="00015FD8"/>
    <w:rsid w:val="000172F1"/>
    <w:rsid w:val="00021F68"/>
    <w:rsid w:val="000315EA"/>
    <w:rsid w:val="00032FD7"/>
    <w:rsid w:val="000365DC"/>
    <w:rsid w:val="0004054D"/>
    <w:rsid w:val="00042D90"/>
    <w:rsid w:val="00050B92"/>
    <w:rsid w:val="000516F1"/>
    <w:rsid w:val="000526D5"/>
    <w:rsid w:val="000537F9"/>
    <w:rsid w:val="00062054"/>
    <w:rsid w:val="00065F5A"/>
    <w:rsid w:val="00066A1B"/>
    <w:rsid w:val="00067397"/>
    <w:rsid w:val="00072676"/>
    <w:rsid w:val="00082EE4"/>
    <w:rsid w:val="00084E06"/>
    <w:rsid w:val="000867FE"/>
    <w:rsid w:val="000A2D07"/>
    <w:rsid w:val="000B2C14"/>
    <w:rsid w:val="000B7262"/>
    <w:rsid w:val="000C4F9E"/>
    <w:rsid w:val="000D775C"/>
    <w:rsid w:val="000E06E7"/>
    <w:rsid w:val="000E2393"/>
    <w:rsid w:val="000E56A3"/>
    <w:rsid w:val="000E61CD"/>
    <w:rsid w:val="000E7036"/>
    <w:rsid w:val="000F1BF3"/>
    <w:rsid w:val="00107895"/>
    <w:rsid w:val="00111EE1"/>
    <w:rsid w:val="001154EC"/>
    <w:rsid w:val="00122197"/>
    <w:rsid w:val="00131FBB"/>
    <w:rsid w:val="001402A4"/>
    <w:rsid w:val="00141474"/>
    <w:rsid w:val="001424DF"/>
    <w:rsid w:val="001425EC"/>
    <w:rsid w:val="00150B4B"/>
    <w:rsid w:val="001510A2"/>
    <w:rsid w:val="001526EC"/>
    <w:rsid w:val="00153F3D"/>
    <w:rsid w:val="001601EB"/>
    <w:rsid w:val="00176C18"/>
    <w:rsid w:val="00182BF1"/>
    <w:rsid w:val="0019148C"/>
    <w:rsid w:val="0019163C"/>
    <w:rsid w:val="00192613"/>
    <w:rsid w:val="00196BEF"/>
    <w:rsid w:val="001A02C6"/>
    <w:rsid w:val="001A02D3"/>
    <w:rsid w:val="001A30F8"/>
    <w:rsid w:val="001A7186"/>
    <w:rsid w:val="001B20D0"/>
    <w:rsid w:val="001B34AA"/>
    <w:rsid w:val="001C6BB0"/>
    <w:rsid w:val="001D1ABB"/>
    <w:rsid w:val="001D69B1"/>
    <w:rsid w:val="001E087A"/>
    <w:rsid w:val="001E27CB"/>
    <w:rsid w:val="001E2BE4"/>
    <w:rsid w:val="001E4C27"/>
    <w:rsid w:val="001F0814"/>
    <w:rsid w:val="001F4B5B"/>
    <w:rsid w:val="001F7787"/>
    <w:rsid w:val="00202449"/>
    <w:rsid w:val="0020720E"/>
    <w:rsid w:val="0021163B"/>
    <w:rsid w:val="002117C0"/>
    <w:rsid w:val="00214600"/>
    <w:rsid w:val="00214D26"/>
    <w:rsid w:val="00215A82"/>
    <w:rsid w:val="0022351F"/>
    <w:rsid w:val="00234841"/>
    <w:rsid w:val="00240301"/>
    <w:rsid w:val="00244D87"/>
    <w:rsid w:val="00256719"/>
    <w:rsid w:val="00257486"/>
    <w:rsid w:val="00260E0C"/>
    <w:rsid w:val="00262D75"/>
    <w:rsid w:val="00276C22"/>
    <w:rsid w:val="00283EC6"/>
    <w:rsid w:val="0029680C"/>
    <w:rsid w:val="002A0287"/>
    <w:rsid w:val="002A2DF8"/>
    <w:rsid w:val="002A30FD"/>
    <w:rsid w:val="002A5517"/>
    <w:rsid w:val="002B061D"/>
    <w:rsid w:val="002B1B6D"/>
    <w:rsid w:val="002B2B67"/>
    <w:rsid w:val="002B40C0"/>
    <w:rsid w:val="002E1D97"/>
    <w:rsid w:val="002E306D"/>
    <w:rsid w:val="002E5094"/>
    <w:rsid w:val="002E5BE3"/>
    <w:rsid w:val="002E6777"/>
    <w:rsid w:val="002F4EA2"/>
    <w:rsid w:val="00322B9E"/>
    <w:rsid w:val="00323784"/>
    <w:rsid w:val="00323BFD"/>
    <w:rsid w:val="00330044"/>
    <w:rsid w:val="00345E26"/>
    <w:rsid w:val="00372814"/>
    <w:rsid w:val="00381AB9"/>
    <w:rsid w:val="003A5A6D"/>
    <w:rsid w:val="003B3802"/>
    <w:rsid w:val="003B4A2F"/>
    <w:rsid w:val="003B6624"/>
    <w:rsid w:val="003C6973"/>
    <w:rsid w:val="003D1BDA"/>
    <w:rsid w:val="003E63D3"/>
    <w:rsid w:val="003F4EAE"/>
    <w:rsid w:val="004037DD"/>
    <w:rsid w:val="00407EF9"/>
    <w:rsid w:val="004109DB"/>
    <w:rsid w:val="00411F58"/>
    <w:rsid w:val="004221CD"/>
    <w:rsid w:val="00424B2F"/>
    <w:rsid w:val="00426556"/>
    <w:rsid w:val="00430C7C"/>
    <w:rsid w:val="00441BC3"/>
    <w:rsid w:val="00457C27"/>
    <w:rsid w:val="0047664B"/>
    <w:rsid w:val="00480C4E"/>
    <w:rsid w:val="00481D31"/>
    <w:rsid w:val="00492388"/>
    <w:rsid w:val="00495C6A"/>
    <w:rsid w:val="0049631B"/>
    <w:rsid w:val="004975CD"/>
    <w:rsid w:val="004A52FE"/>
    <w:rsid w:val="004A6AF5"/>
    <w:rsid w:val="004B3BB1"/>
    <w:rsid w:val="004B6257"/>
    <w:rsid w:val="004D62B9"/>
    <w:rsid w:val="004E5EC7"/>
    <w:rsid w:val="004E7373"/>
    <w:rsid w:val="004F17A9"/>
    <w:rsid w:val="004F1E05"/>
    <w:rsid w:val="004F2998"/>
    <w:rsid w:val="004F339E"/>
    <w:rsid w:val="004F4A01"/>
    <w:rsid w:val="004F4B78"/>
    <w:rsid w:val="004F7821"/>
    <w:rsid w:val="0050407A"/>
    <w:rsid w:val="00505FA9"/>
    <w:rsid w:val="0050796F"/>
    <w:rsid w:val="0051441C"/>
    <w:rsid w:val="0052464B"/>
    <w:rsid w:val="00524F98"/>
    <w:rsid w:val="0052591E"/>
    <w:rsid w:val="00531777"/>
    <w:rsid w:val="00536E8E"/>
    <w:rsid w:val="005433CD"/>
    <w:rsid w:val="005537C3"/>
    <w:rsid w:val="00554FC0"/>
    <w:rsid w:val="0055608C"/>
    <w:rsid w:val="00560517"/>
    <w:rsid w:val="00560E6E"/>
    <w:rsid w:val="0056185E"/>
    <w:rsid w:val="00565BA8"/>
    <w:rsid w:val="00573CBB"/>
    <w:rsid w:val="005745D8"/>
    <w:rsid w:val="00576139"/>
    <w:rsid w:val="0057761E"/>
    <w:rsid w:val="00591A4B"/>
    <w:rsid w:val="00592BD0"/>
    <w:rsid w:val="005956A6"/>
    <w:rsid w:val="005A329B"/>
    <w:rsid w:val="005A637B"/>
    <w:rsid w:val="005A6C7D"/>
    <w:rsid w:val="005B51E8"/>
    <w:rsid w:val="005C08FA"/>
    <w:rsid w:val="005D13ED"/>
    <w:rsid w:val="005E4BD7"/>
    <w:rsid w:val="005E649B"/>
    <w:rsid w:val="005F6C86"/>
    <w:rsid w:val="00600E59"/>
    <w:rsid w:val="00607D40"/>
    <w:rsid w:val="00610920"/>
    <w:rsid w:val="00613200"/>
    <w:rsid w:val="006150CC"/>
    <w:rsid w:val="00621E16"/>
    <w:rsid w:val="0062445E"/>
    <w:rsid w:val="00624DAF"/>
    <w:rsid w:val="00624E04"/>
    <w:rsid w:val="00631B96"/>
    <w:rsid w:val="00661674"/>
    <w:rsid w:val="00663E6A"/>
    <w:rsid w:val="006702CA"/>
    <w:rsid w:val="00675A2E"/>
    <w:rsid w:val="0067675E"/>
    <w:rsid w:val="00684192"/>
    <w:rsid w:val="00685AD7"/>
    <w:rsid w:val="0068653F"/>
    <w:rsid w:val="006B6709"/>
    <w:rsid w:val="006B6AAE"/>
    <w:rsid w:val="006D135D"/>
    <w:rsid w:val="006D6D36"/>
    <w:rsid w:val="006E2221"/>
    <w:rsid w:val="006E3F38"/>
    <w:rsid w:val="006E72A3"/>
    <w:rsid w:val="006F0C48"/>
    <w:rsid w:val="006F1E29"/>
    <w:rsid w:val="00700305"/>
    <w:rsid w:val="007045C5"/>
    <w:rsid w:val="00716EDB"/>
    <w:rsid w:val="00722022"/>
    <w:rsid w:val="00722764"/>
    <w:rsid w:val="007252BE"/>
    <w:rsid w:val="007272F1"/>
    <w:rsid w:val="00732AE5"/>
    <w:rsid w:val="00734205"/>
    <w:rsid w:val="007361DC"/>
    <w:rsid w:val="0074100D"/>
    <w:rsid w:val="00741A14"/>
    <w:rsid w:val="00747AE8"/>
    <w:rsid w:val="007563F2"/>
    <w:rsid w:val="007703EA"/>
    <w:rsid w:val="00785B06"/>
    <w:rsid w:val="00786D28"/>
    <w:rsid w:val="00791132"/>
    <w:rsid w:val="00795B46"/>
    <w:rsid w:val="007A0D14"/>
    <w:rsid w:val="007A2D6C"/>
    <w:rsid w:val="007A59AB"/>
    <w:rsid w:val="007B16BE"/>
    <w:rsid w:val="007C4A19"/>
    <w:rsid w:val="007D045F"/>
    <w:rsid w:val="007D7557"/>
    <w:rsid w:val="007E2B21"/>
    <w:rsid w:val="007E3D92"/>
    <w:rsid w:val="007E712C"/>
    <w:rsid w:val="00800BD6"/>
    <w:rsid w:val="0081061B"/>
    <w:rsid w:val="008153CE"/>
    <w:rsid w:val="00823BDB"/>
    <w:rsid w:val="00826402"/>
    <w:rsid w:val="00833130"/>
    <w:rsid w:val="0083641A"/>
    <w:rsid w:val="00865F3C"/>
    <w:rsid w:val="008752B5"/>
    <w:rsid w:val="00877983"/>
    <w:rsid w:val="00881924"/>
    <w:rsid w:val="0089290E"/>
    <w:rsid w:val="00895B19"/>
    <w:rsid w:val="008A3463"/>
    <w:rsid w:val="008B1A64"/>
    <w:rsid w:val="008B777B"/>
    <w:rsid w:val="008B7D6F"/>
    <w:rsid w:val="008C31FA"/>
    <w:rsid w:val="008C3EA3"/>
    <w:rsid w:val="008C64D6"/>
    <w:rsid w:val="008D51EC"/>
    <w:rsid w:val="008D61FC"/>
    <w:rsid w:val="008D65CD"/>
    <w:rsid w:val="008D6D8E"/>
    <w:rsid w:val="00903A11"/>
    <w:rsid w:val="00917558"/>
    <w:rsid w:val="00931FBC"/>
    <w:rsid w:val="00935F61"/>
    <w:rsid w:val="00936BC8"/>
    <w:rsid w:val="0094102A"/>
    <w:rsid w:val="0095724D"/>
    <w:rsid w:val="0096392E"/>
    <w:rsid w:val="0097308D"/>
    <w:rsid w:val="009774B0"/>
    <w:rsid w:val="00977F12"/>
    <w:rsid w:val="009822ED"/>
    <w:rsid w:val="00984BA8"/>
    <w:rsid w:val="00985994"/>
    <w:rsid w:val="00987822"/>
    <w:rsid w:val="00993E1B"/>
    <w:rsid w:val="00994563"/>
    <w:rsid w:val="009A2C91"/>
    <w:rsid w:val="009A6751"/>
    <w:rsid w:val="009B2035"/>
    <w:rsid w:val="009B7C14"/>
    <w:rsid w:val="009D3123"/>
    <w:rsid w:val="009D35FC"/>
    <w:rsid w:val="009E614C"/>
    <w:rsid w:val="009E6B0A"/>
    <w:rsid w:val="009E7906"/>
    <w:rsid w:val="009F1C24"/>
    <w:rsid w:val="009F20B6"/>
    <w:rsid w:val="009F437D"/>
    <w:rsid w:val="009F6D76"/>
    <w:rsid w:val="00A0116F"/>
    <w:rsid w:val="00A05EF5"/>
    <w:rsid w:val="00A203C3"/>
    <w:rsid w:val="00A234AF"/>
    <w:rsid w:val="00A26B60"/>
    <w:rsid w:val="00A40F45"/>
    <w:rsid w:val="00A42625"/>
    <w:rsid w:val="00A50BE9"/>
    <w:rsid w:val="00A60645"/>
    <w:rsid w:val="00A60771"/>
    <w:rsid w:val="00A65A72"/>
    <w:rsid w:val="00A67779"/>
    <w:rsid w:val="00A723B0"/>
    <w:rsid w:val="00A818D0"/>
    <w:rsid w:val="00A90A1E"/>
    <w:rsid w:val="00A92044"/>
    <w:rsid w:val="00A956C4"/>
    <w:rsid w:val="00A96EBA"/>
    <w:rsid w:val="00A97A5C"/>
    <w:rsid w:val="00AB435A"/>
    <w:rsid w:val="00AC4DB5"/>
    <w:rsid w:val="00AC6199"/>
    <w:rsid w:val="00AE131E"/>
    <w:rsid w:val="00AE3DAF"/>
    <w:rsid w:val="00AF220A"/>
    <w:rsid w:val="00AF3A9E"/>
    <w:rsid w:val="00AF6FAC"/>
    <w:rsid w:val="00B105C2"/>
    <w:rsid w:val="00B17721"/>
    <w:rsid w:val="00B32C83"/>
    <w:rsid w:val="00B35D75"/>
    <w:rsid w:val="00B42349"/>
    <w:rsid w:val="00B44EC4"/>
    <w:rsid w:val="00B50D63"/>
    <w:rsid w:val="00B609A0"/>
    <w:rsid w:val="00B6336E"/>
    <w:rsid w:val="00B75A3B"/>
    <w:rsid w:val="00BA0750"/>
    <w:rsid w:val="00BB10E5"/>
    <w:rsid w:val="00BB14C4"/>
    <w:rsid w:val="00BB20C9"/>
    <w:rsid w:val="00BB4B09"/>
    <w:rsid w:val="00BB7C50"/>
    <w:rsid w:val="00BE1699"/>
    <w:rsid w:val="00BE2273"/>
    <w:rsid w:val="00BE3495"/>
    <w:rsid w:val="00BE7B34"/>
    <w:rsid w:val="00BF0EED"/>
    <w:rsid w:val="00C012A5"/>
    <w:rsid w:val="00C022AA"/>
    <w:rsid w:val="00C147F3"/>
    <w:rsid w:val="00C160F0"/>
    <w:rsid w:val="00C26516"/>
    <w:rsid w:val="00C27ACC"/>
    <w:rsid w:val="00C32439"/>
    <w:rsid w:val="00C352C6"/>
    <w:rsid w:val="00C36905"/>
    <w:rsid w:val="00C46FB0"/>
    <w:rsid w:val="00C5411E"/>
    <w:rsid w:val="00C63D1C"/>
    <w:rsid w:val="00C66769"/>
    <w:rsid w:val="00C737C0"/>
    <w:rsid w:val="00C76EB0"/>
    <w:rsid w:val="00C77678"/>
    <w:rsid w:val="00C8177B"/>
    <w:rsid w:val="00C82A05"/>
    <w:rsid w:val="00C83884"/>
    <w:rsid w:val="00C92213"/>
    <w:rsid w:val="00C941D5"/>
    <w:rsid w:val="00CA724A"/>
    <w:rsid w:val="00CB24B8"/>
    <w:rsid w:val="00CB785D"/>
    <w:rsid w:val="00CD22DF"/>
    <w:rsid w:val="00CD4AA6"/>
    <w:rsid w:val="00CF6D74"/>
    <w:rsid w:val="00CF7705"/>
    <w:rsid w:val="00D00457"/>
    <w:rsid w:val="00D02AEE"/>
    <w:rsid w:val="00D05572"/>
    <w:rsid w:val="00D11909"/>
    <w:rsid w:val="00D1426A"/>
    <w:rsid w:val="00D163A7"/>
    <w:rsid w:val="00D22231"/>
    <w:rsid w:val="00D27524"/>
    <w:rsid w:val="00D31278"/>
    <w:rsid w:val="00D4731F"/>
    <w:rsid w:val="00D6116B"/>
    <w:rsid w:val="00D64CA1"/>
    <w:rsid w:val="00D66668"/>
    <w:rsid w:val="00D70EF5"/>
    <w:rsid w:val="00D73C5A"/>
    <w:rsid w:val="00D745D3"/>
    <w:rsid w:val="00D75E37"/>
    <w:rsid w:val="00D8481A"/>
    <w:rsid w:val="00D867D2"/>
    <w:rsid w:val="00D958EC"/>
    <w:rsid w:val="00DA0A31"/>
    <w:rsid w:val="00DB22F1"/>
    <w:rsid w:val="00DB24F4"/>
    <w:rsid w:val="00DC6FAF"/>
    <w:rsid w:val="00DC7AEE"/>
    <w:rsid w:val="00DD58E7"/>
    <w:rsid w:val="00DE46C0"/>
    <w:rsid w:val="00DF0540"/>
    <w:rsid w:val="00DF1177"/>
    <w:rsid w:val="00DF2E0D"/>
    <w:rsid w:val="00DF3841"/>
    <w:rsid w:val="00DF7832"/>
    <w:rsid w:val="00E006FA"/>
    <w:rsid w:val="00E21BAE"/>
    <w:rsid w:val="00E22EE3"/>
    <w:rsid w:val="00E247D6"/>
    <w:rsid w:val="00E27E16"/>
    <w:rsid w:val="00E35CCD"/>
    <w:rsid w:val="00E40FA1"/>
    <w:rsid w:val="00E435BB"/>
    <w:rsid w:val="00E504F4"/>
    <w:rsid w:val="00E63762"/>
    <w:rsid w:val="00E65FDC"/>
    <w:rsid w:val="00E737C5"/>
    <w:rsid w:val="00E85FF8"/>
    <w:rsid w:val="00E87E5D"/>
    <w:rsid w:val="00E914A0"/>
    <w:rsid w:val="00E961A3"/>
    <w:rsid w:val="00E9797F"/>
    <w:rsid w:val="00E97995"/>
    <w:rsid w:val="00EA7AF9"/>
    <w:rsid w:val="00EB2F05"/>
    <w:rsid w:val="00EB63C2"/>
    <w:rsid w:val="00EC0EA6"/>
    <w:rsid w:val="00EC6A59"/>
    <w:rsid w:val="00ED4652"/>
    <w:rsid w:val="00EE2183"/>
    <w:rsid w:val="00EE7864"/>
    <w:rsid w:val="00EF6DDE"/>
    <w:rsid w:val="00EF71D5"/>
    <w:rsid w:val="00F00B75"/>
    <w:rsid w:val="00F013E3"/>
    <w:rsid w:val="00F0384E"/>
    <w:rsid w:val="00F15F05"/>
    <w:rsid w:val="00F22530"/>
    <w:rsid w:val="00F22F5D"/>
    <w:rsid w:val="00F2717E"/>
    <w:rsid w:val="00F278F0"/>
    <w:rsid w:val="00F31146"/>
    <w:rsid w:val="00F350E8"/>
    <w:rsid w:val="00F5362B"/>
    <w:rsid w:val="00F555A1"/>
    <w:rsid w:val="00F65C9E"/>
    <w:rsid w:val="00F84F22"/>
    <w:rsid w:val="00F92CB7"/>
    <w:rsid w:val="00FA4B67"/>
    <w:rsid w:val="00FA67CB"/>
    <w:rsid w:val="00FA7963"/>
    <w:rsid w:val="00FB6301"/>
    <w:rsid w:val="00FB74A3"/>
    <w:rsid w:val="00FB78DA"/>
    <w:rsid w:val="00FC0B5A"/>
    <w:rsid w:val="00FC7079"/>
    <w:rsid w:val="00FD1040"/>
    <w:rsid w:val="00FD258A"/>
    <w:rsid w:val="00FD25DA"/>
    <w:rsid w:val="00FD2B6E"/>
    <w:rsid w:val="00FD2DF6"/>
    <w:rsid w:val="00FD5C99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8B1BD3"/>
  <w15:chartTrackingRefBased/>
  <w15:docId w15:val="{9954AB94-7C25-4E78-9AB3-355AE85B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pPr>
      <w:keepNext/>
      <w:jc w:val="center"/>
      <w:outlineLvl w:val="0"/>
    </w:pPr>
    <w:rPr>
      <w:rFonts w:ascii="Arial Armenian" w:hAnsi="Arial Armenian"/>
      <w:b/>
      <w:sz w:val="22"/>
      <w:lang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altica" w:hAnsi="Baltica"/>
      <w:b/>
      <w:lang w:eastAsia="x-none"/>
    </w:rPr>
  </w:style>
  <w:style w:type="paragraph" w:styleId="Heading3">
    <w:name w:val="heading 3"/>
    <w:basedOn w:val="Normal"/>
    <w:next w:val="Normal"/>
    <w:qFormat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 Armenian" w:hAnsi="Arial Armenian"/>
      <w:b/>
      <w:sz w:val="23"/>
      <w:lang w:eastAsia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Arial Armenian" w:hAnsi="Arial Armenian"/>
      <w:b/>
      <w:sz w:val="24"/>
      <w:lang w:eastAsia="x-non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Title">
    <w:name w:val="Title"/>
    <w:basedOn w:val="Normal"/>
    <w:link w:val="TitleChar"/>
    <w:qFormat/>
    <w:rsid w:val="00A90A1E"/>
    <w:pPr>
      <w:spacing w:line="360" w:lineRule="auto"/>
      <w:jc w:val="center"/>
    </w:pPr>
    <w:rPr>
      <w:rFonts w:ascii="Times Armenian" w:hAnsi="Times Armenian"/>
      <w:sz w:val="28"/>
      <w:szCs w:val="24"/>
      <w:lang w:val="x-none" w:eastAsia="x-none"/>
    </w:rPr>
  </w:style>
  <w:style w:type="character" w:customStyle="1" w:styleId="TitleChar">
    <w:name w:val="Title Char"/>
    <w:link w:val="Title"/>
    <w:rsid w:val="00A90A1E"/>
    <w:rPr>
      <w:rFonts w:ascii="Times Armenian" w:hAnsi="Times Armenian"/>
      <w:sz w:val="28"/>
      <w:szCs w:val="24"/>
    </w:rPr>
  </w:style>
  <w:style w:type="paragraph" w:customStyle="1" w:styleId="Normal1">
    <w:name w:val="Normal1"/>
    <w:rsid w:val="000315EA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rsid w:val="00574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45D8"/>
    <w:rPr>
      <w:rFonts w:ascii="Segoe UI" w:hAnsi="Segoe UI" w:cs="Segoe UI"/>
      <w:sz w:val="18"/>
      <w:szCs w:val="18"/>
      <w:lang w:val="en-GB" w:eastAsia="ru-RU"/>
    </w:rPr>
  </w:style>
  <w:style w:type="character" w:customStyle="1" w:styleId="BodyTextChar">
    <w:name w:val="Body Text Char"/>
    <w:link w:val="BodyText"/>
    <w:rsid w:val="00B6336E"/>
    <w:rPr>
      <w:rFonts w:ascii="Times Armenian" w:hAnsi="Times Armenian"/>
      <w:sz w:val="2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E35A-1DF9-4983-A7AE-96B5E824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8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 </dc:title>
  <dc:subject/>
  <dc:creator>Unknown</dc:creator>
  <cp:keywords>Mulberry 2.0</cp:keywords>
  <dc:description/>
  <cp:lastModifiedBy>Arpine Martirosyan</cp:lastModifiedBy>
  <cp:revision>140</cp:revision>
  <cp:lastPrinted>2019-05-30T13:26:00Z</cp:lastPrinted>
  <dcterms:created xsi:type="dcterms:W3CDTF">2018-10-31T13:43:00Z</dcterms:created>
  <dcterms:modified xsi:type="dcterms:W3CDTF">2019-06-04T13:48:00Z</dcterms:modified>
</cp:coreProperties>
</file>