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"/>
        <w:gridCol w:w="9939"/>
      </w:tblGrid>
      <w:tr w:rsidR="001E76B3" w:rsidRPr="004312BC" w:rsidTr="00165E6A">
        <w:trPr>
          <w:trHeight w:val="2117"/>
        </w:trPr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1E76B3" w:rsidRPr="00AA3DDD" w:rsidRDefault="001E76B3" w:rsidP="00165E6A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95939">
              <w:rPr>
                <w:rFonts w:ascii="GHEA Grapalat" w:hAnsi="GHEA Grapalat"/>
                <w:b/>
                <w:bCs/>
                <w:color w:val="000000"/>
              </w:rPr>
              <w:t>&lt;&lt;</w:t>
            </w:r>
            <w:r w:rsidRPr="00203C83">
              <w:rPr>
                <w:rFonts w:ascii="GHEA Grapalat" w:hAnsi="GHEA Grapalat"/>
                <w:b/>
                <w:lang w:val="af-ZA"/>
              </w:rPr>
              <w:t xml:space="preserve">ՀԱՅԱՍՏԱՆԻ ՀԱՆՐԱՊԵՏՈՒԹՅԱՆ ԿԱՌԱՎԱՐՈՒԹՅԱՆ 2018 ԹՎԱԿԱՆԻ ԴԵԿՏԵՄԲԵՐԻ 27-Ի N 1515-Ն ՈՐՈՇՄԱՆ ՄԵՋ </w:t>
            </w:r>
            <w:r w:rsidRPr="00203C83">
              <w:rPr>
                <w:rFonts w:ascii="GHEA Grapalat" w:hAnsi="GHEA Grapalat" w:cs="Tahoma"/>
                <w:b/>
                <w:lang w:val="en-US"/>
              </w:rPr>
              <w:t>ՓՈՓՈԽՈՒԹՅՈՒՆՆԵՐ</w:t>
            </w:r>
            <w:r w:rsidRPr="005B1E8E">
              <w:rPr>
                <w:rFonts w:ascii="GHEA Grapalat" w:hAnsi="GHEA Grapalat" w:cs="Tahoma"/>
                <w:b/>
              </w:rPr>
              <w:t xml:space="preserve"> </w:t>
            </w:r>
            <w:r w:rsidRPr="00203C83">
              <w:rPr>
                <w:rFonts w:ascii="GHEA Grapalat" w:hAnsi="GHEA Grapalat"/>
                <w:b/>
                <w:lang w:val="af-ZA"/>
              </w:rPr>
              <w:t>ԿԱՏԱՐԵԼՈՒ ՄԱՍԻՆ</w:t>
            </w:r>
            <w:r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&gt;&gt;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1E76B3" w:rsidRPr="0075287C" w:rsidTr="00165E6A">
        <w:trPr>
          <w:trHeight w:val="45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  <w:proofErr w:type="spellEnd"/>
          </w:p>
        </w:tc>
      </w:tr>
      <w:tr w:rsidR="001E76B3" w:rsidRPr="001E76B3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E079EA" w:rsidRDefault="001E76B3" w:rsidP="00165E6A">
            <w:pPr>
              <w:spacing w:after="120" w:line="276" w:lineRule="auto"/>
              <w:ind w:firstLine="522"/>
              <w:jc w:val="both"/>
              <w:rPr>
                <w:rFonts w:ascii="GHEA Grapalat" w:hAnsi="GHEA Grapalat"/>
                <w:lang w:val="hy-AM"/>
              </w:rPr>
            </w:pPr>
            <w:r w:rsidRPr="00E079EA">
              <w:rPr>
                <w:rFonts w:ascii="GHEA Grapalat" w:hAnsi="GHEA Grapalat"/>
                <w:lang w:val="hy-AM"/>
              </w:rPr>
              <w:t xml:space="preserve">Ասիական զարգացման բանկի աջակցությամբ իրականացվող Քաղաքային կայուն զարգացման ներդրումային ծրագիր (ՔԿԶՆԾ) Տրանշ 2 (ծրագիր 1157, միջոցառում 12013) ծրագրի 2019 թվականի համար հաստատված եռամսյակային համամասնությունների շրջանակներում անհրաժեշտություն է առաջացել վարկային միջոցների և ՀՀ կառավարության համաֆինանսավորման միջոցների մասով կատարելու միջծրագրային և ներքին հոդվածային վերաբաշխումներ, ինչպես նաև ներգրավել հավելյալ ֆինանսական միջոցներ հետևյալ հիմնավորմամբ. </w:t>
            </w:r>
          </w:p>
          <w:p w:rsidR="001E76B3" w:rsidRPr="00E079EA" w:rsidRDefault="001E76B3" w:rsidP="00165E6A">
            <w:pPr>
              <w:spacing w:after="120" w:line="276" w:lineRule="auto"/>
              <w:ind w:firstLine="522"/>
              <w:jc w:val="both"/>
              <w:rPr>
                <w:rFonts w:ascii="GHEA Grapalat" w:hAnsi="GHEA Grapalat"/>
                <w:lang w:val="hy-AM"/>
              </w:rPr>
            </w:pPr>
            <w:r w:rsidRPr="00E079EA">
              <w:rPr>
                <w:rFonts w:ascii="GHEA Grapalat" w:hAnsi="GHEA Grapalat"/>
                <w:lang w:val="hy-AM"/>
              </w:rPr>
              <w:t xml:space="preserve">Նշված (ՔԿԶՆԾ) Տրանշ 2 (ծրագիր 1157, միջոցառում 12013) ծրագրի շրջանակներում 2019 թվականի բյուջետային տարվա կտրվածքով կապիտալ ծախսերի համար հատկացված միջոցները բավարար չեն հետագա վճարային պարտավորությունները կատարելու համար։ Տվյալ պահին  ինտենսիվ ընթանում է  Բաբաջանյան-Աշտարակ ճանապարհահատվածի կառուցման շինարարական աշխատանքները, որի համար անհրաժեշտ է ներգրավել հավելյալ ֆինանսական միջոցներ։ </w:t>
            </w:r>
          </w:p>
          <w:p w:rsidR="001E76B3" w:rsidRPr="00E079EA" w:rsidRDefault="001E76B3" w:rsidP="00165E6A">
            <w:pPr>
              <w:spacing w:after="120" w:line="276" w:lineRule="auto"/>
              <w:ind w:firstLine="522"/>
              <w:jc w:val="both"/>
              <w:rPr>
                <w:rFonts w:ascii="GHEA Grapalat" w:hAnsi="GHEA Grapalat"/>
                <w:lang w:val="hy-AM"/>
              </w:rPr>
            </w:pPr>
            <w:r w:rsidRPr="00E079EA">
              <w:rPr>
                <w:rFonts w:ascii="GHEA Grapalat" w:hAnsi="GHEA Grapalat"/>
                <w:lang w:val="hy-AM"/>
              </w:rPr>
              <w:t>Ներկայումս անբավարար ֆինանսական միջոցները, նախատեսվել են դեռևս 2019 թվականի համար ներկայացված բյուջետային հայտով, սակայն հաստատման փուլում նվազեցվել են։  Ուստի,  անհրաժեշտություն է առաջացել խնայողությունների հաշվին 2019 թվականի բյուջետային տարվա համար հաստատված եռամսյակային համամասնություններով նախատեսված միջոցների շրջանակներում կատարել միջծրագրային և ներքին հոդվածային վերաբաշխումներ</w:t>
            </w:r>
            <w:r>
              <w:rPr>
                <w:rFonts w:ascii="GHEA Grapalat" w:hAnsi="GHEA Grapalat"/>
                <w:lang w:val="hy-AM"/>
              </w:rPr>
              <w:t xml:space="preserve">՝ </w:t>
            </w:r>
            <w:r w:rsidRPr="00E079EA">
              <w:rPr>
                <w:rFonts w:ascii="GHEA Grapalat" w:hAnsi="GHEA Grapalat"/>
                <w:lang w:val="hy-AM"/>
              </w:rPr>
              <w:t>համաձայն</w:t>
            </w:r>
            <w:r>
              <w:rPr>
                <w:rFonts w:ascii="GHEA Grapalat" w:hAnsi="GHEA Grapalat"/>
                <w:lang w:val="hy-AM"/>
              </w:rPr>
              <w:t xml:space="preserve"> Հավելվածների</w:t>
            </w:r>
            <w:r w:rsidRPr="00E079EA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3501F0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Ընթացիկ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իրավիճակը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և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խնդիրները</w:t>
            </w:r>
            <w:proofErr w:type="spellEnd"/>
          </w:p>
        </w:tc>
      </w:tr>
      <w:tr w:rsidR="001E76B3" w:rsidRPr="0089263D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CC40AD" w:rsidRDefault="001E76B3" w:rsidP="00165E6A">
            <w:pPr>
              <w:spacing w:after="120" w:line="276" w:lineRule="auto"/>
              <w:ind w:firstLine="522"/>
              <w:jc w:val="both"/>
              <w:rPr>
                <w:rFonts w:ascii="GHEA Grapalat" w:hAnsi="GHEA Grapalat"/>
                <w:lang w:val="hy-AM"/>
              </w:rPr>
            </w:pPr>
            <w:r w:rsidRPr="00CC40AD">
              <w:rPr>
                <w:rFonts w:ascii="GHEA Grapalat" w:hAnsi="GHEA Grapalat"/>
                <w:lang w:val="hy-AM"/>
              </w:rPr>
              <w:t xml:space="preserve">Առկա </w:t>
            </w:r>
            <w:r>
              <w:rPr>
                <w:rFonts w:ascii="GHEA Grapalat" w:hAnsi="GHEA Grapalat"/>
                <w:lang w:val="hy-AM"/>
              </w:rPr>
              <w:t>է</w:t>
            </w:r>
            <w:r w:rsidRPr="00CC40AD">
              <w:rPr>
                <w:rFonts w:ascii="GHEA Grapalat" w:hAnsi="GHEA Grapalat"/>
                <w:lang w:val="hy-AM"/>
              </w:rPr>
              <w:t xml:space="preserve"> համապատասխան ֆինանսական միջոցներ</w:t>
            </w:r>
            <w:r>
              <w:rPr>
                <w:rFonts w:ascii="GHEA Grapalat" w:hAnsi="GHEA Grapalat"/>
                <w:lang w:val="hy-AM"/>
              </w:rPr>
              <w:t>ի խնայողություն գերատեսչության ներքո իրականացվող ծրագրերի շրջանակներում և</w:t>
            </w:r>
            <w:r w:rsidRPr="00CC40AD">
              <w:rPr>
                <w:rFonts w:ascii="GHEA Grapalat" w:hAnsi="GHEA Grapalat"/>
                <w:lang w:val="hy-AM"/>
              </w:rPr>
              <w:t xml:space="preserve"> անհրաժեշտ է կատարել </w:t>
            </w:r>
            <w:r>
              <w:rPr>
                <w:rFonts w:ascii="GHEA Grapalat" w:hAnsi="GHEA Grapalat"/>
                <w:lang w:val="hy-AM"/>
              </w:rPr>
              <w:t xml:space="preserve">միջծրագրային և </w:t>
            </w:r>
            <w:r w:rsidRPr="00CC40AD">
              <w:rPr>
                <w:rFonts w:ascii="GHEA Grapalat" w:hAnsi="GHEA Grapalat"/>
                <w:lang w:val="hy-AM"/>
              </w:rPr>
              <w:t>ներքին հոդվածային վերաբաշխում</w:t>
            </w:r>
            <w:r>
              <w:rPr>
                <w:rFonts w:ascii="GHEA Grapalat" w:hAnsi="GHEA Grapalat"/>
                <w:lang w:val="hy-AM"/>
              </w:rPr>
              <w:t>ներ</w:t>
            </w:r>
            <w:r w:rsidRPr="00CC40AD">
              <w:rPr>
                <w:rFonts w:ascii="GHEA Grapalat" w:hAnsi="GHEA Grapalat"/>
                <w:lang w:val="hy-AM"/>
              </w:rPr>
              <w:t xml:space="preserve"> </w:t>
            </w:r>
            <w:r w:rsidRPr="00E079EA">
              <w:rPr>
                <w:rFonts w:ascii="GHEA Grapalat" w:hAnsi="GHEA Grapalat"/>
                <w:lang w:val="hy-AM"/>
              </w:rPr>
              <w:t>Բաբաջանյան-Աշտարակ ճանապարհահատվածի կառուցման շինարարական աշխատանքներ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վճարումներն ապահեվելու և </w:t>
            </w:r>
            <w:r w:rsidRPr="00CC40AD">
              <w:rPr>
                <w:rFonts w:ascii="GHEA Grapalat" w:hAnsi="GHEA Grapalat"/>
                <w:lang w:val="hy-AM"/>
              </w:rPr>
              <w:t>բյուջետային ծախսերի տնտեսագիտական դասակարգման հոդվածներին համապատասխանեցնելու նպատակով:</w:t>
            </w:r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Տվյալ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բնագավառում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իրականացվող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քաղաքականությունը</w:t>
            </w:r>
            <w:proofErr w:type="spellEnd"/>
          </w:p>
        </w:tc>
      </w:tr>
      <w:tr w:rsidR="001E76B3" w:rsidRPr="0075287C" w:rsidTr="00165E6A">
        <w:trPr>
          <w:trHeight w:val="7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</w:rPr>
              <w:t>Որոշման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նախագծի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ընդունումն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իրականացվող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քաղաքականության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փոփո</w:t>
            </w:r>
            <w:r w:rsidRPr="0075287C">
              <w:rPr>
                <w:rFonts w:ascii="GHEA Grapalat" w:eastAsia="Calibri" w:hAnsi="GHEA Grapalat" w:cs="Sylfaen"/>
              </w:rPr>
              <w:softHyphen/>
              <w:t>խություն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չի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</w:rPr>
              <w:t>նախատեսում</w:t>
            </w:r>
            <w:proofErr w:type="spellEnd"/>
            <w:r w:rsidRPr="0075287C">
              <w:rPr>
                <w:rFonts w:ascii="GHEA Grapalat" w:eastAsia="Calibri" w:hAnsi="GHEA Grapalat" w:cs="Sylfaen"/>
              </w:rPr>
              <w:t xml:space="preserve">: </w:t>
            </w:r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նպատակը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և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բնույթը</w:t>
            </w:r>
            <w:proofErr w:type="spellEnd"/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20729F" w:rsidRDefault="001E76B3" w:rsidP="00165E6A">
            <w:pPr>
              <w:spacing w:after="120" w:line="276" w:lineRule="auto"/>
              <w:jc w:val="both"/>
              <w:rPr>
                <w:rFonts w:ascii="GHEA Grapalat" w:eastAsia="Calibri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>Միջծրագրային և ներքին հոդվածային վերաբաշխումներ</w:t>
            </w:r>
            <w:r w:rsidRPr="0020729F">
              <w:rPr>
                <w:rFonts w:ascii="GHEA Grapalat" w:hAnsi="GHEA Grapalat"/>
              </w:rPr>
              <w:t>:</w:t>
            </w:r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Նախագծի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մշակման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գործընթացում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ներգրավված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ինստիտուտները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և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անձինք</w:t>
            </w:r>
            <w:proofErr w:type="spellEnd"/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CC40AD" w:rsidRDefault="001E76B3" w:rsidP="00165E6A">
            <w:pPr>
              <w:spacing w:after="120" w:line="276" w:lineRule="auto"/>
              <w:jc w:val="both"/>
              <w:rPr>
                <w:rFonts w:ascii="GHEA Grapalat" w:eastAsia="Calibri" w:hAnsi="GHEA Grapalat" w:cs="Sylfaen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ՀՀ տարածքային կառավարման և զարգացման նախարարություն, Երևանի քաղաքապետարան</w:t>
            </w:r>
            <w:r w:rsidRPr="00CC40AD">
              <w:rPr>
                <w:rFonts w:ascii="GHEA Grapalat" w:eastAsia="Calibri" w:hAnsi="GHEA Grapalat" w:cs="Sylfaen"/>
              </w:rPr>
              <w:t>:</w:t>
            </w:r>
          </w:p>
        </w:tc>
      </w:tr>
      <w:tr w:rsidR="001E76B3" w:rsidRPr="0075287C" w:rsidTr="00165E6A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6B3" w:rsidRPr="0075287C" w:rsidRDefault="001E76B3" w:rsidP="00165E6A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արդյունքը</w:t>
            </w:r>
            <w:proofErr w:type="spellEnd"/>
          </w:p>
        </w:tc>
      </w:tr>
      <w:tr w:rsidR="001E76B3" w:rsidRPr="00240CFF" w:rsidTr="00165E6A">
        <w:trPr>
          <w:trHeight w:val="10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6B3" w:rsidRPr="00240CFF" w:rsidRDefault="001E76B3" w:rsidP="00165E6A">
            <w:pPr>
              <w:spacing w:after="1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Շինարարության իրականացման փուլում կապալառու կազմակերպությանը պ</w:t>
            </w:r>
            <w:r w:rsidRPr="00E17695">
              <w:rPr>
                <w:rFonts w:ascii="GHEA Grapalat" w:hAnsi="GHEA Grapalat"/>
                <w:lang w:val="hy-AM"/>
              </w:rPr>
              <w:t xml:space="preserve">այմանագրով </w:t>
            </w:r>
            <w:r>
              <w:rPr>
                <w:rFonts w:ascii="GHEA Grapalat" w:hAnsi="GHEA Grapalat"/>
                <w:lang w:val="hy-AM"/>
              </w:rPr>
              <w:t>ստանձն</w:t>
            </w:r>
            <w:r w:rsidRPr="00E17695">
              <w:rPr>
                <w:rFonts w:ascii="GHEA Grapalat" w:hAnsi="GHEA Grapalat"/>
                <w:lang w:val="hy-AM"/>
              </w:rPr>
              <w:t>ած վճար</w:t>
            </w:r>
            <w:r>
              <w:rPr>
                <w:rFonts w:ascii="GHEA Grapalat" w:hAnsi="GHEA Grapalat"/>
                <w:lang w:val="hy-AM"/>
              </w:rPr>
              <w:t>ային պարտավորությունների ժամանակին և պատշաճ</w:t>
            </w:r>
            <w:r w:rsidRPr="00E17695">
              <w:rPr>
                <w:rFonts w:ascii="GHEA Grapalat" w:hAnsi="GHEA Grapalat"/>
                <w:lang w:val="hy-AM"/>
              </w:rPr>
              <w:t xml:space="preserve"> կատարու</w:t>
            </w:r>
            <w:r>
              <w:rPr>
                <w:rFonts w:ascii="GHEA Grapalat" w:hAnsi="GHEA Grapalat"/>
                <w:lang w:val="hy-AM"/>
              </w:rPr>
              <w:t>մ</w:t>
            </w:r>
            <w:r w:rsidRPr="00240CFF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1E76B3" w:rsidRPr="005B1E8E" w:rsidTr="00165E6A">
        <w:trPr>
          <w:trHeight w:val="8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3" w:rsidRPr="0075287C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3" w:rsidRDefault="001E76B3" w:rsidP="00165E6A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Այլ</w:t>
            </w:r>
            <w:proofErr w:type="spellEnd"/>
            <w:r w:rsidRPr="0075287C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proofErr w:type="spellStart"/>
            <w:r w:rsidRPr="0075287C">
              <w:rPr>
                <w:rFonts w:ascii="GHEA Grapalat" w:eastAsia="Calibri" w:hAnsi="GHEA Grapalat" w:cs="Sylfaen"/>
                <w:b/>
                <w:bCs/>
              </w:rPr>
              <w:t>տեղեկություններ</w:t>
            </w:r>
            <w:proofErr w:type="spellEnd"/>
          </w:p>
          <w:p w:rsidR="001E76B3" w:rsidRPr="00947955" w:rsidRDefault="001E76B3" w:rsidP="00165E6A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E76B3" w:rsidRPr="001E76B3" w:rsidTr="00165E6A">
        <w:trPr>
          <w:trHeight w:val="9226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6B3" w:rsidRDefault="001E76B3" w:rsidP="00165E6A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1E76B3" w:rsidRPr="00A40B42" w:rsidRDefault="001E76B3" w:rsidP="00165E6A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1E76B3" w:rsidRPr="004312BC" w:rsidRDefault="001E76B3" w:rsidP="00165E6A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 կառավարության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կատարելու անհրաժեշտության մասին</w:t>
            </w:r>
          </w:p>
          <w:p w:rsidR="001E76B3" w:rsidRPr="00A40B42" w:rsidRDefault="001E76B3" w:rsidP="00165E6A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1E76B3" w:rsidRPr="00EF37C3" w:rsidRDefault="001E76B3" w:rsidP="00165E6A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     </w:t>
            </w:r>
            <w:r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1E76B3" w:rsidRPr="00351BF5" w:rsidRDefault="001E76B3" w:rsidP="00165E6A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1E76B3" w:rsidRPr="00A40B42" w:rsidRDefault="001E76B3" w:rsidP="00165E6A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1E76B3" w:rsidRPr="00EF37C3" w:rsidRDefault="001E76B3" w:rsidP="00165E6A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 կառավարության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1</w:t>
            </w:r>
            <w:r w:rsidRPr="005B1E8E">
              <w:rPr>
                <w:rFonts w:ascii="GHEA Grapalat" w:hAnsi="GHEA Grapalat"/>
                <w:b/>
                <w:bCs/>
                <w:color w:val="000000"/>
                <w:lang w:val="hy-AM"/>
              </w:rPr>
              <w:t>5</w:t>
            </w:r>
            <w:r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» 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1E76B3" w:rsidRPr="00F56841" w:rsidRDefault="001E76B3" w:rsidP="00165E6A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</w:tbl>
    <w:p w:rsidR="00F05E5F" w:rsidRPr="001E76B3" w:rsidRDefault="00F05E5F">
      <w:pPr>
        <w:rPr>
          <w:lang w:val="hy-AM"/>
        </w:rPr>
      </w:pPr>
      <w:bookmarkStart w:id="0" w:name="_GoBack"/>
      <w:bookmarkEnd w:id="0"/>
    </w:p>
    <w:sectPr w:rsidR="00F05E5F" w:rsidRPr="001E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F6"/>
    <w:rsid w:val="001E76B3"/>
    <w:rsid w:val="00AE5AF6"/>
    <w:rsid w:val="00F0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F552D-8E1E-4D71-87A8-7176FB36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uiPriority w:val="99"/>
    <w:rsid w:val="001E76B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Arpenik Sahradyan</dc:creator>
  <cp:keywords>https://mul2.gov.am/tasks/92341/oneclick/himnavorum.docx?token=cd8df39aa58ba731e544b99ec8d11537</cp:keywords>
  <dc:description/>
  <cp:lastModifiedBy>Arpenik Sahradyan</cp:lastModifiedBy>
  <cp:revision>2</cp:revision>
  <dcterms:created xsi:type="dcterms:W3CDTF">2019-06-12T11:40:00Z</dcterms:created>
  <dcterms:modified xsi:type="dcterms:W3CDTF">2019-06-12T11:40:00Z</dcterms:modified>
</cp:coreProperties>
</file>