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3A" w:rsidRPr="0058153A" w:rsidRDefault="0058153A" w:rsidP="0058153A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58153A">
        <w:rPr>
          <w:rFonts w:ascii="GHEA Grapalat" w:hAnsi="GHEA Grapalat"/>
          <w:i/>
          <w:lang w:val="hy-AM"/>
        </w:rPr>
        <w:t>ՆԱԽԱԳԻԾ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ՈՐՈՇՈՒՄ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N - Ա</w:t>
      </w:r>
    </w:p>
    <w:p w:rsidR="0058153A" w:rsidRDefault="0058153A" w:rsidP="0058153A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>
        <w:rPr>
          <w:rFonts w:ascii="GHEA Grapalat" w:hAnsi="GHEA Grapalat"/>
          <w:b/>
          <w:caps/>
          <w:lang w:val="hy-AM"/>
        </w:rPr>
        <w:t>Հայաստանի Հ</w:t>
      </w:r>
      <w:r w:rsidR="00D62A44">
        <w:rPr>
          <w:rFonts w:ascii="GHEA Grapalat" w:hAnsi="GHEA Grapalat"/>
          <w:b/>
          <w:caps/>
          <w:lang w:val="hy-AM"/>
        </w:rPr>
        <w:t xml:space="preserve">անրապետության կառավարության </w:t>
      </w:r>
      <w:r w:rsidR="00312B1A">
        <w:rPr>
          <w:rFonts w:ascii="GHEA Grapalat" w:hAnsi="GHEA Grapalat"/>
          <w:b/>
          <w:caps/>
          <w:lang w:val="hy-AM"/>
        </w:rPr>
        <w:t>2018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="00D62A44">
        <w:rPr>
          <w:rFonts w:ascii="GHEA Grapalat" w:hAnsi="GHEA Grapalat"/>
          <w:b/>
          <w:caps/>
          <w:lang w:val="hy-AM"/>
        </w:rPr>
        <w:t xml:space="preserve"> </w:t>
      </w:r>
      <w:r w:rsidR="00312B1A">
        <w:rPr>
          <w:rFonts w:ascii="GHEA Grapalat" w:hAnsi="GHEA Grapalat"/>
          <w:b/>
          <w:caps/>
          <w:lang w:val="hy-AM"/>
        </w:rPr>
        <w:t>ՄԱՐՏԻ 1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2E78A7">
        <w:rPr>
          <w:rFonts w:ascii="GHEA Grapalat" w:hAnsi="GHEA Grapalat"/>
          <w:b/>
          <w:caps/>
          <w:lang w:val="hy-AM"/>
        </w:rPr>
        <w:t xml:space="preserve">թիվ </w:t>
      </w:r>
      <w:r w:rsidR="00730718">
        <w:rPr>
          <w:rFonts w:ascii="GHEA Grapalat" w:hAnsi="GHEA Grapalat"/>
          <w:b/>
          <w:caps/>
          <w:lang w:val="hy-AM"/>
        </w:rPr>
        <w:t>214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A66A31">
        <w:rPr>
          <w:rFonts w:ascii="GHEA Grapalat" w:hAnsi="GHEA Grapalat"/>
          <w:b/>
          <w:caps/>
          <w:lang w:val="hy-AM"/>
        </w:rPr>
        <w:t>ԼՐԱՑՈՒՄՆԵՐ</w:t>
      </w:r>
      <w:r>
        <w:rPr>
          <w:rFonts w:ascii="GHEA Grapalat" w:hAnsi="GHEA Grapalat"/>
          <w:b/>
          <w:caps/>
          <w:lang w:val="hy-AM"/>
        </w:rPr>
        <w:t xml:space="preserve"> ԵՎ փոփոխություն կատարելու մասին</w:t>
      </w:r>
    </w:p>
    <w:p w:rsidR="0058153A" w:rsidRPr="0058153A" w:rsidRDefault="0058153A" w:rsidP="0058153A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:rsidR="004855DE" w:rsidRDefault="004855DE" w:rsidP="0058153A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4855DE">
        <w:rPr>
          <w:rFonts w:ascii="GHEA Grapalat" w:hAnsi="GHEA Grapalat" w:cs="Arial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:rsidR="0058153A" w:rsidRDefault="004855DE" w:rsidP="0058153A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1.</w:t>
      </w:r>
      <w:r w:rsidR="0058153A">
        <w:rPr>
          <w:rFonts w:ascii="GHEA Grapalat" w:hAnsi="GHEA Grapalat" w:cs="Arial"/>
          <w:sz w:val="24"/>
          <w:szCs w:val="24"/>
          <w:lang w:val="hy-AM"/>
        </w:rPr>
        <w:t>Հայաստանի Հ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</w:t>
      </w:r>
      <w:r w:rsidR="00312B1A">
        <w:rPr>
          <w:rFonts w:ascii="GHEA Grapalat" w:hAnsi="GHEA Grapalat" w:cs="Arial"/>
          <w:sz w:val="24"/>
          <w:szCs w:val="24"/>
          <w:lang w:val="hy-AM"/>
        </w:rPr>
        <w:t>2018</w:t>
      </w:r>
      <w:r w:rsidR="00A66A31">
        <w:rPr>
          <w:rFonts w:ascii="GHEA Grapalat" w:hAnsi="GHEA Grapalat" w:cs="Arial"/>
          <w:sz w:val="24"/>
          <w:szCs w:val="24"/>
          <w:lang w:val="hy-AM"/>
        </w:rPr>
        <w:t xml:space="preserve"> թվականի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12B1A">
        <w:rPr>
          <w:rFonts w:ascii="GHEA Grapalat" w:hAnsi="GHEA Grapalat" w:cs="Arial"/>
          <w:sz w:val="24"/>
          <w:szCs w:val="24"/>
          <w:lang w:val="hy-AM"/>
        </w:rPr>
        <w:t>մարտի 1</w:t>
      </w:r>
      <w:r w:rsidR="002367EA">
        <w:rPr>
          <w:rFonts w:ascii="GHEA Grapalat" w:hAnsi="GHEA Grapalat" w:cs="Arial"/>
          <w:sz w:val="24"/>
          <w:szCs w:val="24"/>
          <w:lang w:val="hy-AM"/>
        </w:rPr>
        <w:t xml:space="preserve">-ի </w:t>
      </w:r>
      <w:r w:rsidRPr="004855DE">
        <w:rPr>
          <w:rFonts w:ascii="GHEA Grapalat" w:hAnsi="GHEA Grapalat" w:cs="Arial"/>
          <w:sz w:val="24"/>
          <w:szCs w:val="24"/>
          <w:lang w:val="hy-AM"/>
        </w:rPr>
        <w:t>«</w:t>
      </w:r>
      <w:r w:rsidR="00F06092">
        <w:rPr>
          <w:rFonts w:ascii="GHEA Grapalat" w:hAnsi="GHEA Grapalat" w:cs="Arial"/>
          <w:sz w:val="24"/>
          <w:szCs w:val="24"/>
          <w:lang w:val="hy-AM"/>
        </w:rPr>
        <w:t>Գ</w:t>
      </w:r>
      <w:r w:rsidR="00F06092" w:rsidRPr="00F06092">
        <w:rPr>
          <w:rFonts w:ascii="GHEA Grapalat" w:hAnsi="GHEA Grapalat" w:cs="Arial"/>
          <w:sz w:val="24"/>
          <w:szCs w:val="24"/>
          <w:lang w:val="hy-AM"/>
        </w:rPr>
        <w:t xml:space="preserve">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</w:t>
      </w:r>
      <w:r w:rsidR="00F06092">
        <w:rPr>
          <w:rFonts w:ascii="GHEA Grapalat" w:hAnsi="GHEA Grapalat" w:cs="Arial"/>
          <w:sz w:val="24"/>
          <w:szCs w:val="24"/>
          <w:lang w:val="hy-AM"/>
        </w:rPr>
        <w:t>և</w:t>
      </w:r>
      <w:r w:rsidR="00F06092" w:rsidRPr="00F06092">
        <w:rPr>
          <w:rFonts w:ascii="GHEA Grapalat" w:hAnsi="GHEA Grapalat" w:cs="Arial"/>
          <w:sz w:val="24"/>
          <w:szCs w:val="24"/>
          <w:lang w:val="hy-AM"/>
        </w:rPr>
        <w:t xml:space="preserve"> (կամ) նյութերը ներմուծման մաքսատուրքից ազատելու արտոնությունից օգտվելու համար «ՀԵԼԼՈ» սահմանափակ պատասխանատվությամբ ընկերության կողմից ներկայացված հայտը բավարարելու </w:t>
      </w:r>
      <w:r w:rsidR="00F06092">
        <w:rPr>
          <w:rFonts w:ascii="GHEA Grapalat" w:hAnsi="GHEA Grapalat" w:cs="Arial"/>
          <w:sz w:val="24"/>
          <w:szCs w:val="24"/>
          <w:lang w:val="hy-AM"/>
        </w:rPr>
        <w:t>և</w:t>
      </w:r>
      <w:r w:rsidR="00F06092" w:rsidRPr="00F06092">
        <w:rPr>
          <w:rFonts w:ascii="GHEA Grapalat" w:hAnsi="GHEA Grapalat" w:cs="Arial"/>
          <w:sz w:val="24"/>
          <w:szCs w:val="24"/>
          <w:lang w:val="hy-AM"/>
        </w:rPr>
        <w:t xml:space="preserve"> արտոնությունը կիրառելու մասին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2E78A7">
        <w:rPr>
          <w:rFonts w:ascii="GHEA Grapalat" w:hAnsi="GHEA Grapalat" w:cs="Arial"/>
          <w:sz w:val="24"/>
          <w:szCs w:val="24"/>
          <w:lang w:val="hy-AM"/>
        </w:rPr>
        <w:t>N</w:t>
      </w:r>
      <w:r w:rsidR="00C618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30718">
        <w:rPr>
          <w:rFonts w:ascii="GHEA Grapalat" w:hAnsi="GHEA Grapalat" w:cs="Arial"/>
          <w:sz w:val="24"/>
          <w:szCs w:val="24"/>
          <w:lang w:val="hy-AM"/>
        </w:rPr>
        <w:t>214</w:t>
      </w:r>
      <w:r w:rsidR="005A27F6">
        <w:rPr>
          <w:rFonts w:ascii="GHEA Grapalat" w:hAnsi="GHEA Grapalat" w:cs="Arial"/>
          <w:sz w:val="24"/>
          <w:szCs w:val="24"/>
          <w:lang w:val="hy-AM"/>
        </w:rPr>
        <w:t xml:space="preserve">-Ա </w:t>
      </w:r>
      <w:r w:rsidR="0058153A">
        <w:rPr>
          <w:rFonts w:ascii="GHEA Grapalat" w:hAnsi="GHEA Grapalat" w:cs="Arial"/>
          <w:sz w:val="24"/>
          <w:szCs w:val="24"/>
          <w:lang w:val="hy-AM"/>
        </w:rPr>
        <w:t xml:space="preserve">որոշման հավելվածում կատարել </w:t>
      </w:r>
      <w:proofErr w:type="spellStart"/>
      <w:r w:rsidR="0058153A">
        <w:rPr>
          <w:rFonts w:ascii="GHEA Grapalat" w:hAnsi="GHEA Grapalat" w:cs="Arial"/>
          <w:sz w:val="24"/>
          <w:szCs w:val="24"/>
          <w:lang w:val="hy-AM"/>
        </w:rPr>
        <w:t>հետևյալ</w:t>
      </w:r>
      <w:proofErr w:type="spellEnd"/>
      <w:r w:rsidR="005815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66A31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="0058153A">
        <w:rPr>
          <w:rFonts w:ascii="GHEA Grapalat" w:hAnsi="GHEA Grapalat" w:cs="Arial"/>
          <w:sz w:val="24"/>
          <w:szCs w:val="24"/>
          <w:lang w:val="hy-AM"/>
        </w:rPr>
        <w:t>ը և փոփոխությունը</w:t>
      </w:r>
    </w:p>
    <w:p w:rsidR="0058153A" w:rsidRDefault="00310BAE" w:rsidP="0058153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1) հավելվածը </w:t>
      </w:r>
      <w:r w:rsidR="00312B1A">
        <w:rPr>
          <w:rFonts w:ascii="GHEA Grapalat" w:hAnsi="GHEA Grapalat" w:cs="Arial"/>
          <w:lang w:val="hy-AM"/>
        </w:rPr>
        <w:t>7</w:t>
      </w:r>
      <w:r w:rsidR="0058153A">
        <w:rPr>
          <w:rFonts w:ascii="GHEA Grapalat" w:hAnsi="GHEA Grapalat" w:cs="Arial"/>
          <w:lang w:val="hy-AM"/>
        </w:rPr>
        <w:t xml:space="preserve">-րդ կետից հետո լրացնել </w:t>
      </w:r>
      <w:proofErr w:type="spellStart"/>
      <w:r w:rsidR="0058153A">
        <w:rPr>
          <w:rFonts w:ascii="GHEA Grapalat" w:hAnsi="GHEA Grapalat" w:cs="Arial"/>
          <w:lang w:val="hy-AM"/>
        </w:rPr>
        <w:t>հետևյալ</w:t>
      </w:r>
      <w:proofErr w:type="spellEnd"/>
      <w:r w:rsidR="0058153A">
        <w:rPr>
          <w:rFonts w:ascii="GHEA Grapalat" w:hAnsi="GHEA Grapalat" w:cs="Arial"/>
          <w:lang w:val="hy-AM"/>
        </w:rPr>
        <w:t xml:space="preserve"> բովանդակ</w:t>
      </w:r>
      <w:r w:rsidR="005A27F6">
        <w:rPr>
          <w:rFonts w:ascii="GHEA Grapalat" w:hAnsi="GHEA Grapalat" w:cs="Arial"/>
          <w:lang w:val="hy-AM"/>
        </w:rPr>
        <w:t xml:space="preserve">ությամբ նոր՝ </w:t>
      </w:r>
      <w:r w:rsidR="00312B1A">
        <w:rPr>
          <w:rFonts w:ascii="GHEA Grapalat" w:hAnsi="GHEA Grapalat" w:cs="Arial"/>
          <w:lang w:val="hy-AM"/>
        </w:rPr>
        <w:t>8</w:t>
      </w:r>
      <w:r w:rsidR="00CE736C">
        <w:rPr>
          <w:rFonts w:ascii="GHEA Grapalat" w:hAnsi="GHEA Grapalat" w:cs="Arial"/>
          <w:lang w:val="hy-AM"/>
        </w:rPr>
        <w:t>-</w:t>
      </w:r>
      <w:r w:rsidR="00312B1A">
        <w:rPr>
          <w:rFonts w:ascii="GHEA Grapalat" w:hAnsi="GHEA Grapalat" w:cs="Arial"/>
          <w:lang w:val="hy-AM"/>
        </w:rPr>
        <w:t>9</w:t>
      </w:r>
      <w:r w:rsidR="00B11682">
        <w:rPr>
          <w:rFonts w:ascii="GHEA Grapalat" w:hAnsi="GHEA Grapalat" w:cs="Arial"/>
          <w:lang w:val="hy-AM"/>
        </w:rPr>
        <w:t>-</w:t>
      </w:r>
      <w:r w:rsidR="00CE736C">
        <w:rPr>
          <w:rFonts w:ascii="GHEA Grapalat" w:hAnsi="GHEA Grapalat" w:cs="Arial"/>
          <w:lang w:val="hy-AM"/>
        </w:rPr>
        <w:t>րդ կետ</w:t>
      </w:r>
      <w:r w:rsidR="002367EA">
        <w:rPr>
          <w:rFonts w:ascii="GHEA Grapalat" w:hAnsi="GHEA Grapalat" w:cs="Arial"/>
          <w:lang w:val="hy-AM"/>
        </w:rPr>
        <w:t>եր</w:t>
      </w:r>
      <w:r w:rsidR="0058153A">
        <w:rPr>
          <w:rFonts w:ascii="GHEA Grapalat" w:hAnsi="GHEA Grapalat" w:cs="Arial"/>
          <w:lang w:val="hy-AM"/>
        </w:rPr>
        <w:t>ով.</w:t>
      </w:r>
    </w:p>
    <w:p w:rsidR="0058153A" w:rsidRDefault="0058153A" w:rsidP="0058153A">
      <w:pPr>
        <w:tabs>
          <w:tab w:val="left" w:pos="450"/>
        </w:tabs>
        <w:spacing w:line="276" w:lineRule="auto"/>
        <w:jc w:val="both"/>
        <w:rPr>
          <w:rFonts w:ascii="GHEA Grapalat" w:hAnsi="GHEA Grapalat" w:cs="Arial"/>
          <w:lang w:val="hy-AM"/>
        </w:rPr>
      </w:pPr>
    </w:p>
    <w:tbl>
      <w:tblPr>
        <w:tblW w:w="116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10"/>
        <w:gridCol w:w="2340"/>
        <w:gridCol w:w="1620"/>
        <w:gridCol w:w="720"/>
        <w:gridCol w:w="1260"/>
        <w:gridCol w:w="1710"/>
        <w:gridCol w:w="1620"/>
      </w:tblGrid>
      <w:tr w:rsidR="00977485" w:rsidRPr="00D538C7" w:rsidTr="00D538C7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977485" w:rsidRPr="00977485" w:rsidRDefault="00D538C7" w:rsidP="00CE736C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8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77485" w:rsidRPr="00D538C7" w:rsidRDefault="00D538C7" w:rsidP="00076F67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6004100000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485" w:rsidRPr="00D538C7" w:rsidRDefault="00D538C7" w:rsidP="00D538C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D538C7">
              <w:rPr>
                <w:rFonts w:ascii="GHEA Grapalat" w:hAnsi="GHEA Grapalat" w:cs="Calibri"/>
                <w:lang w:val="hy-AM"/>
              </w:rPr>
              <w:t xml:space="preserve">Տրիկոտաժե </w:t>
            </w:r>
            <w:proofErr w:type="spellStart"/>
            <w:r w:rsidRPr="00D538C7">
              <w:rPr>
                <w:rFonts w:ascii="GHEA Grapalat" w:hAnsi="GHEA Grapalat" w:cs="Calibri"/>
                <w:lang w:val="hy-AM"/>
              </w:rPr>
              <w:t>քա</w:t>
            </w:r>
            <w:r>
              <w:rPr>
                <w:rFonts w:ascii="GHEA Grapalat" w:hAnsi="GHEA Grapalat" w:cs="Calibri"/>
                <w:lang w:val="hy-AM"/>
              </w:rPr>
              <w:t>թ</w:t>
            </w:r>
            <w:r w:rsidRPr="00D538C7">
              <w:rPr>
                <w:rFonts w:ascii="GHEA Grapalat" w:hAnsi="GHEA Grapalat" w:cs="Calibri"/>
                <w:lang w:val="hy-AM"/>
              </w:rPr>
              <w:t>ան</w:t>
            </w:r>
            <w:r>
              <w:rPr>
                <w:rFonts w:ascii="GHEA Grapalat" w:hAnsi="GHEA Grapalat" w:cs="Calibri"/>
                <w:lang w:val="hy-AM"/>
              </w:rPr>
              <w:t>ն</w:t>
            </w:r>
            <w:r w:rsidRPr="00D538C7">
              <w:rPr>
                <w:rFonts w:ascii="GHEA Grapalat" w:hAnsi="GHEA Grapalat" w:cs="Calibri"/>
                <w:lang w:val="hy-AM"/>
              </w:rPr>
              <w:t>եր</w:t>
            </w:r>
            <w:proofErr w:type="spellEnd"/>
            <w:r>
              <w:rPr>
                <w:rFonts w:ascii="GHEA Grapalat" w:hAnsi="GHEA Grapalat" w:cs="Calibri"/>
                <w:lang w:val="hy-AM"/>
              </w:rPr>
              <w:t xml:space="preserve">` մեքենայագործ, 30սմ-ից ավելի լայնությամբ, </w:t>
            </w:r>
            <w:proofErr w:type="spellStart"/>
            <w:r>
              <w:rPr>
                <w:rFonts w:ascii="GHEA Grapalat" w:hAnsi="GHEA Grapalat" w:cs="Calibri"/>
                <w:lang w:val="hy-AM"/>
              </w:rPr>
              <w:t>էլաստոմերային</w:t>
            </w:r>
            <w:proofErr w:type="spellEnd"/>
            <w:r>
              <w:rPr>
                <w:rFonts w:ascii="GHEA Grapalat" w:hAnsi="GHEA Grapalat" w:cs="Calibri"/>
                <w:lang w:val="hy-AM"/>
              </w:rPr>
              <w:t xml:space="preserve"> կամ ռետինե թելերի 5 զանգ</w:t>
            </w:r>
            <w:r w:rsidRPr="00D538C7">
              <w:rPr>
                <w:rFonts w:ascii="GHEA Grapalat" w:hAnsi="GHEA Grapalat" w:cs="Calibri"/>
                <w:lang w:val="hy-AM"/>
              </w:rPr>
              <w:t xml:space="preserve">.% </w:t>
            </w:r>
            <w:r>
              <w:rPr>
                <w:rFonts w:ascii="GHEA Grapalat" w:hAnsi="GHEA Grapalat" w:cs="Calibri"/>
                <w:lang w:val="hy-AM"/>
              </w:rPr>
              <w:t>կամ դրանից ավելի պարունակությամբ</w:t>
            </w:r>
            <w:r w:rsidRPr="00D538C7">
              <w:rPr>
                <w:rFonts w:ascii="GHEA Grapalat" w:hAnsi="GHEA Grapalat" w:cs="Calibri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lang w:val="hy-AM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77485" w:rsidRPr="00D538C7" w:rsidRDefault="00D538C7" w:rsidP="00076F6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 xml:space="preserve">Տրիկոտաժե գործվածք` </w:t>
            </w:r>
            <w:proofErr w:type="spellStart"/>
            <w:r>
              <w:rPr>
                <w:rFonts w:ascii="GHEA Grapalat" w:hAnsi="GHEA Grapalat" w:cs="Calibri"/>
                <w:color w:val="000000"/>
                <w:lang w:val="hy-AM"/>
              </w:rPr>
              <w:t>էլաստոմերային</w:t>
            </w:r>
            <w:proofErr w:type="spellEnd"/>
            <w:r>
              <w:rPr>
                <w:rFonts w:ascii="GHEA Grapalat" w:hAnsi="GHEA Grapalat" w:cs="Calibri"/>
                <w:color w:val="000000"/>
                <w:lang w:val="hy-AM"/>
              </w:rPr>
              <w:t xml:space="preserve"> թելերի 5</w:t>
            </w:r>
            <w:r w:rsidRPr="00D538C7">
              <w:rPr>
                <w:rFonts w:ascii="GHEA Grapalat" w:hAnsi="GHEA Grapalat" w:cs="Calibri"/>
                <w:color w:val="000000"/>
                <w:lang w:val="hy-AM"/>
              </w:rPr>
              <w:t>%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կամ ավել պարունակությամբ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77485" w:rsidRPr="00D538C7" w:rsidRDefault="00D538C7" w:rsidP="00076F67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կգ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77485" w:rsidRPr="00D538C7" w:rsidRDefault="00D538C7" w:rsidP="00076F6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26 000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485" w:rsidRPr="00D538C7" w:rsidRDefault="00D538C7" w:rsidP="00076F6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Թուրքիա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77485" w:rsidRPr="00D538C7" w:rsidRDefault="00D538C7" w:rsidP="00076F67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42 700 000</w:t>
            </w:r>
          </w:p>
        </w:tc>
      </w:tr>
      <w:tr w:rsidR="00977485" w:rsidRPr="00D538C7" w:rsidTr="00D538C7">
        <w:trPr>
          <w:trHeight w:val="20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977485" w:rsidRDefault="00D538C7" w:rsidP="002F103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lastRenderedPageBreak/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D538C7" w:rsidRDefault="00D538C7" w:rsidP="00076F67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5806200000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D538C7" w:rsidRDefault="00D538C7" w:rsidP="00076F6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D538C7">
              <w:rPr>
                <w:rFonts w:ascii="GHEA Grapalat" w:hAnsi="GHEA Grapalat" w:cs="Calibri"/>
                <w:color w:val="000000"/>
                <w:lang w:val="hy-AM"/>
              </w:rPr>
              <w:t>Տրիկոտաժե գործվածք`</w:t>
            </w:r>
            <w:r w:rsidRPr="00D538C7">
              <w:rPr>
                <w:lang w:val="hy-AM"/>
              </w:rPr>
              <w:t xml:space="preserve"> </w:t>
            </w:r>
            <w:proofErr w:type="spellStart"/>
            <w:r w:rsidRPr="00D538C7">
              <w:rPr>
                <w:rFonts w:ascii="GHEA Grapalat" w:hAnsi="GHEA Grapalat" w:cs="Calibri"/>
                <w:color w:val="000000"/>
                <w:lang w:val="hy-AM"/>
              </w:rPr>
              <w:t>էլաստոմերային</w:t>
            </w:r>
            <w:proofErr w:type="spellEnd"/>
            <w:r w:rsidRPr="00D538C7">
              <w:rPr>
                <w:rFonts w:ascii="GHEA Grapalat" w:hAnsi="GHEA Grapalat" w:cs="Calibri"/>
                <w:color w:val="000000"/>
                <w:lang w:val="hy-AM"/>
              </w:rPr>
              <w:t xml:space="preserve"> կամ ռետինե թելերի 5 զանգ.% կամ դրանից ավելի պարունակությամբ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D538C7" w:rsidRDefault="00D538C7" w:rsidP="00D538C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D538C7">
              <w:rPr>
                <w:rFonts w:ascii="GHEA Grapalat" w:hAnsi="GHEA Grapalat" w:cs="Calibri"/>
                <w:color w:val="000000"/>
                <w:lang w:val="hy-AM"/>
              </w:rPr>
              <w:t>Տրի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կոտաժե գործվածք` </w:t>
            </w:r>
            <w:proofErr w:type="spellStart"/>
            <w:r>
              <w:rPr>
                <w:rFonts w:ascii="GHEA Grapalat" w:hAnsi="GHEA Grapalat" w:cs="Calibri"/>
                <w:color w:val="000000"/>
                <w:lang w:val="hy-AM"/>
              </w:rPr>
              <w:t>էլաստոմերային</w:t>
            </w:r>
            <w:proofErr w:type="spellEnd"/>
            <w:r>
              <w:rPr>
                <w:rFonts w:ascii="GHEA Grapalat" w:hAnsi="GHEA Grapalat" w:cs="Calibri"/>
                <w:color w:val="000000"/>
                <w:lang w:val="hy-AM"/>
              </w:rPr>
              <w:t xml:space="preserve"> թելերի 100</w:t>
            </w:r>
            <w:r w:rsidRPr="00D538C7">
              <w:rPr>
                <w:rFonts w:ascii="GHEA Grapalat" w:hAnsi="GHEA Grapalat" w:cs="Calibri"/>
                <w:color w:val="000000"/>
                <w:lang w:val="hy-AM"/>
              </w:rPr>
              <w:t>% պարունակությամբ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D538C7" w:rsidRDefault="00D538C7" w:rsidP="00076F67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կգ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D538C7" w:rsidRDefault="00D538C7" w:rsidP="00076F6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4 000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5" w:rsidRPr="00D538C7" w:rsidRDefault="00D538C7" w:rsidP="00076F67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Թուրքիա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485" w:rsidRPr="00D538C7" w:rsidRDefault="00D538C7" w:rsidP="00076F67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6 762 000</w:t>
            </w:r>
          </w:p>
        </w:tc>
      </w:tr>
    </w:tbl>
    <w:p w:rsidR="00F643E2" w:rsidRDefault="00F643E2" w:rsidP="00F643E2">
      <w:pPr>
        <w:rPr>
          <w:rFonts w:ascii="GHEA Grapalat" w:hAnsi="GHEA Grapalat" w:cs="Arial"/>
          <w:lang w:val="hy-AM"/>
        </w:rPr>
      </w:pPr>
    </w:p>
    <w:p w:rsidR="00312B1A" w:rsidRDefault="00312B1A" w:rsidP="00F643E2">
      <w:pPr>
        <w:rPr>
          <w:rFonts w:ascii="GHEA Grapalat" w:hAnsi="GHEA Grapalat" w:cs="Arial"/>
          <w:lang w:val="hy-AM"/>
        </w:rPr>
      </w:pPr>
    </w:p>
    <w:p w:rsidR="00E65817" w:rsidRPr="0037008D" w:rsidRDefault="0058153A" w:rsidP="00312B1A">
      <w:pPr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hAnsi="GHEA Grapalat" w:cs="Arial"/>
          <w:lang w:val="hy-AM"/>
        </w:rPr>
        <w:t>2</w:t>
      </w:r>
      <w:r w:rsidRPr="0058153A">
        <w:rPr>
          <w:rFonts w:ascii="GHEA Grapalat" w:eastAsia="Calibri" w:hAnsi="GHEA Grapalat" w:cs="Tahoma"/>
          <w:lang w:val="hy-AM"/>
        </w:rPr>
        <w:t xml:space="preserve">) </w:t>
      </w:r>
      <w:r w:rsidRPr="00297FD9">
        <w:rPr>
          <w:rFonts w:ascii="GHEA Grapalat" w:hAnsi="GHEA Grapalat" w:cs="Arial"/>
          <w:lang w:val="hy-AM"/>
        </w:rPr>
        <w:t>հավելվածի «ԸՆԴԱՄԵՆԸ» պարբերության մեջ</w:t>
      </w:r>
      <w:r w:rsidR="0012182D" w:rsidRPr="00297FD9">
        <w:rPr>
          <w:rFonts w:ascii="GHEA Grapalat" w:hAnsi="GHEA Grapalat" w:cs="Arial"/>
          <w:lang w:val="hy-AM"/>
        </w:rPr>
        <w:t xml:space="preserve"> «</w:t>
      </w:r>
      <w:r w:rsidR="00AF663B" w:rsidRPr="00AF663B">
        <w:rPr>
          <w:rFonts w:ascii="GHEA Grapalat" w:hAnsi="GHEA Grapalat" w:cs="Arial"/>
          <w:lang w:val="hy-AM"/>
        </w:rPr>
        <w:t>106 343 600</w:t>
      </w:r>
      <w:r w:rsidRPr="00297FD9">
        <w:rPr>
          <w:rFonts w:ascii="GHEA Grapalat" w:hAnsi="GHEA Grapalat" w:cs="Arial"/>
          <w:lang w:val="hy-AM"/>
        </w:rPr>
        <w:t>» թիվը փոխարինել</w:t>
      </w:r>
      <w:r w:rsidR="00297FD9" w:rsidRPr="00297FD9">
        <w:rPr>
          <w:rFonts w:ascii="GHEA Grapalat" w:hAnsi="GHEA Grapalat" w:cs="Arial"/>
          <w:lang w:val="hy-AM"/>
        </w:rPr>
        <w:t xml:space="preserve">            </w:t>
      </w:r>
      <w:r w:rsidRPr="00297FD9">
        <w:rPr>
          <w:rFonts w:ascii="GHEA Grapalat" w:hAnsi="GHEA Grapalat" w:cs="Arial"/>
          <w:lang w:val="hy-AM"/>
        </w:rPr>
        <w:t>«</w:t>
      </w:r>
      <w:r w:rsidR="00AF663B" w:rsidRPr="00AF663B">
        <w:rPr>
          <w:rFonts w:ascii="GHEA Grapalat" w:hAnsi="GHEA Grapalat" w:cs="Arial"/>
          <w:lang w:val="hy-AM"/>
        </w:rPr>
        <w:t>155 805 600</w:t>
      </w:r>
      <w:r w:rsidRPr="00297FD9">
        <w:rPr>
          <w:rFonts w:ascii="GHEA Grapalat" w:hAnsi="GHEA Grapalat" w:cs="Arial"/>
          <w:lang w:val="hy-AM"/>
        </w:rPr>
        <w:t>» թվով։</w:t>
      </w:r>
    </w:p>
    <w:p w:rsidR="00E65817" w:rsidRPr="0037008D" w:rsidRDefault="00E65817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bookmarkStart w:id="0" w:name="_GoBack"/>
      <w:bookmarkEnd w:id="0"/>
    </w:p>
    <w:p w:rsidR="00D538C7" w:rsidRDefault="00D538C7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:rsidR="00255BDA" w:rsidRPr="00352A24" w:rsidRDefault="0058153A" w:rsidP="00352A24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  <w:t xml:space="preserve">      ՆԻԿՈԼ ՓԱՇԻՆՅԱՆ</w:t>
      </w:r>
      <w:r w:rsidR="006F7C91">
        <w:rPr>
          <w:rFonts w:ascii="GHEA Grapalat" w:eastAsia="Calibri" w:hAnsi="GHEA Grapalat" w:cs="Tahoma"/>
          <w:lang w:val="hy-AM"/>
        </w:rPr>
        <w:t xml:space="preserve"> </w:t>
      </w:r>
    </w:p>
    <w:p w:rsidR="009A44F0" w:rsidRDefault="009A44F0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A50730" w:rsidRDefault="00A50730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A50730" w:rsidRPr="00A50730" w:rsidRDefault="00A50730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312B1A" w:rsidRDefault="00312B1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312B1A" w:rsidRDefault="00312B1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312B1A" w:rsidRDefault="00312B1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312B1A" w:rsidRDefault="00312B1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312B1A" w:rsidRDefault="00312B1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312B1A" w:rsidRDefault="00312B1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312B1A" w:rsidRDefault="00312B1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312B1A" w:rsidRDefault="00312B1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312B1A" w:rsidRDefault="00312B1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312B1A" w:rsidRDefault="00312B1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312B1A" w:rsidRDefault="00312B1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312B1A" w:rsidRDefault="00312B1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312B1A" w:rsidRDefault="00312B1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312B1A" w:rsidRDefault="00312B1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312B1A">
        <w:rPr>
          <w:rFonts w:ascii="GHEA Grapalat" w:hAnsi="GHEA Grapalat"/>
          <w:b/>
          <w:caps/>
          <w:lang w:val="hy-AM"/>
        </w:rPr>
        <w:t>2018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Pr="00EC2B0E">
        <w:rPr>
          <w:rFonts w:ascii="GHEA Grapalat" w:hAnsi="GHEA Grapalat"/>
          <w:b/>
          <w:caps/>
          <w:lang w:val="hy-AM"/>
        </w:rPr>
        <w:t xml:space="preserve"> </w:t>
      </w:r>
      <w:r w:rsidR="00312B1A">
        <w:rPr>
          <w:rFonts w:ascii="GHEA Grapalat" w:hAnsi="GHEA Grapalat"/>
          <w:b/>
          <w:caps/>
          <w:lang w:val="hy-AM"/>
        </w:rPr>
        <w:t>ՄԱՐՏԻ 1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730718">
        <w:rPr>
          <w:rFonts w:ascii="GHEA Grapalat" w:hAnsi="GHEA Grapalat"/>
          <w:b/>
          <w:caps/>
          <w:lang w:val="hy-AM"/>
        </w:rPr>
        <w:t>214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A66A31">
        <w:rPr>
          <w:rFonts w:ascii="GHEA Grapalat" w:hAnsi="GHEA Grapalat"/>
          <w:b/>
          <w:caps/>
          <w:lang w:val="hy-AM"/>
        </w:rPr>
        <w:t>ԼՐԱՑՈՒՄՆԵՐ</w:t>
      </w:r>
      <w:r>
        <w:rPr>
          <w:rFonts w:ascii="GHEA Grapalat" w:hAnsi="GHEA Grapalat"/>
          <w:b/>
          <w:caps/>
          <w:lang w:val="hy-AM"/>
        </w:rPr>
        <w:t xml:space="preserve"> ԵՎ 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:rsidR="0058153A" w:rsidRDefault="0058153A" w:rsidP="0058153A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3C6989">
        <w:rPr>
          <w:rFonts w:ascii="GHEA Grapalat" w:eastAsia="Calibri" w:hAnsi="GHEA Grapalat"/>
          <w:bCs/>
          <w:lang w:val="hy-AM" w:eastAsia="en-US"/>
        </w:rPr>
        <w:t>«</w:t>
      </w:r>
      <w:r w:rsidR="00665800">
        <w:rPr>
          <w:rFonts w:ascii="GHEA Grapalat" w:eastAsia="Calibri" w:hAnsi="GHEA Grapalat"/>
          <w:bCs/>
          <w:lang w:val="hy-AM" w:eastAsia="en-US"/>
        </w:rPr>
        <w:t>ՀԵԼԼՈ</w:t>
      </w:r>
      <w:r w:rsidRPr="003C6989">
        <w:rPr>
          <w:rFonts w:ascii="GHEA Grapalat" w:eastAsia="Calibri" w:hAnsi="GHEA Grapalat"/>
          <w:bCs/>
          <w:lang w:val="hy-AM" w:eastAsia="en-US"/>
        </w:rPr>
        <w:t>»</w:t>
      </w:r>
      <w:r w:rsidRPr="003C6989">
        <w:rPr>
          <w:rFonts w:ascii="GHEA Grapalat" w:eastAsia="Calibri" w:hAnsi="GHEA Grapalat"/>
          <w:lang w:val="hy-AM" w:eastAsia="en-US"/>
        </w:rPr>
        <w:t xml:space="preserve"> </w:t>
      </w:r>
      <w:r w:rsidR="000B222B">
        <w:rPr>
          <w:rFonts w:ascii="GHEA Grapalat" w:eastAsia="Calibri" w:hAnsi="GHEA Grapalat"/>
          <w:lang w:val="hy-AM" w:eastAsia="en-US"/>
        </w:rPr>
        <w:t>սահմանափակ</w:t>
      </w:r>
      <w:r w:rsidR="009A44F0">
        <w:rPr>
          <w:rFonts w:ascii="GHEA Grapalat" w:eastAsia="Calibri" w:hAnsi="GHEA Grapalat"/>
          <w:lang w:val="hy-AM" w:eastAsia="en-US"/>
        </w:rPr>
        <w:t xml:space="preserve"> պատասխանատվությամբ</w:t>
      </w:r>
      <w:r w:rsidRPr="006C3EB1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</w:t>
      </w:r>
      <w:r w:rsidRPr="002C2F5E">
        <w:rPr>
          <w:rFonts w:ascii="GHEA Grapalat" w:eastAsia="Calibri" w:hAnsi="GHEA Grapalat"/>
          <w:lang w:val="hy-AM" w:eastAsia="en-US"/>
        </w:rPr>
        <w:t>իրականացումն ապահովելու անհրաժեշտությամբ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58153A" w:rsidRDefault="0058153A" w:rsidP="0058153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312B1A">
        <w:rPr>
          <w:rFonts w:ascii="GHEA Grapalat" w:hAnsi="GHEA Grapalat" w:cs="Sylfaen"/>
          <w:lang w:val="hy-AM"/>
        </w:rPr>
        <w:t>2018</w:t>
      </w:r>
      <w:r w:rsidR="00A66A31">
        <w:rPr>
          <w:rFonts w:ascii="GHEA Grapalat" w:hAnsi="GHEA Grapalat" w:cs="Sylfaen"/>
          <w:lang w:val="hy-AM"/>
        </w:rPr>
        <w:t xml:space="preserve"> թվականի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312B1A">
        <w:rPr>
          <w:rFonts w:ascii="GHEA Grapalat" w:hAnsi="GHEA Grapalat" w:cs="Sylfaen"/>
          <w:lang w:val="hy-AM"/>
        </w:rPr>
        <w:t>մարտի 1</w:t>
      </w:r>
      <w:r w:rsidR="00A210D1">
        <w:rPr>
          <w:rFonts w:ascii="GHEA Grapalat" w:hAnsi="GHEA Grapalat" w:cs="Sylfaen"/>
          <w:lang w:val="hy-AM"/>
        </w:rPr>
        <w:t xml:space="preserve">-ի </w:t>
      </w:r>
      <w:r w:rsidR="002E78A7">
        <w:rPr>
          <w:rFonts w:ascii="GHEA Grapalat" w:hAnsi="GHEA Grapalat" w:cs="Sylfaen"/>
          <w:lang w:val="hy-AM"/>
        </w:rPr>
        <w:t>N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730718">
        <w:rPr>
          <w:rFonts w:ascii="GHEA Grapalat" w:hAnsi="GHEA Grapalat" w:cs="Sylfaen"/>
          <w:lang w:val="hy-AM"/>
        </w:rPr>
        <w:t>214</w:t>
      </w:r>
      <w:r w:rsidR="00A210D1">
        <w:rPr>
          <w:rFonts w:ascii="GHEA Grapalat" w:hAnsi="GHEA Grapalat" w:cs="Sylfaen"/>
          <w:lang w:val="hy-AM"/>
        </w:rPr>
        <w:t>-</w:t>
      </w:r>
      <w:r w:rsidR="005A27F6">
        <w:rPr>
          <w:rFonts w:ascii="GHEA Grapalat" w:hAnsi="GHEA Grapalat" w:cs="Sylfaen"/>
          <w:lang w:val="hy-AM"/>
        </w:rPr>
        <w:t xml:space="preserve">Ա </w:t>
      </w:r>
      <w:r>
        <w:rPr>
          <w:rFonts w:ascii="GHEA Grapalat" w:hAnsi="GHEA Grapalat" w:cs="Sylfaen"/>
          <w:lang w:val="hy-AM"/>
        </w:rPr>
        <w:t xml:space="preserve">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3C6989">
        <w:rPr>
          <w:rFonts w:ascii="GHEA Grapalat" w:hAnsi="GHEA Grapalat" w:cs="Sylfaen"/>
          <w:bCs/>
          <w:lang w:val="hy-AM"/>
        </w:rPr>
        <w:t>«</w:t>
      </w:r>
      <w:r w:rsidR="00665800">
        <w:rPr>
          <w:rFonts w:ascii="GHEA Grapalat" w:hAnsi="GHEA Grapalat" w:cs="Sylfaen"/>
          <w:bCs/>
          <w:lang w:val="hy-AM"/>
        </w:rPr>
        <w:t>ՀԵԼԼՈ</w:t>
      </w:r>
      <w:r w:rsidRPr="003C6989">
        <w:rPr>
          <w:rFonts w:ascii="GHEA Grapalat" w:hAnsi="GHEA Grapalat" w:cs="Sylfaen"/>
          <w:bCs/>
          <w:lang w:val="hy-AM"/>
        </w:rPr>
        <w:t>»</w:t>
      </w:r>
      <w:r w:rsidRPr="003C6989">
        <w:rPr>
          <w:rFonts w:ascii="GHEA Grapalat" w:hAnsi="GHEA Grapalat" w:cs="Sylfaen"/>
          <w:lang w:val="hy-AM"/>
        </w:rPr>
        <w:t xml:space="preserve"> </w:t>
      </w:r>
      <w:r w:rsidR="000B222B">
        <w:rPr>
          <w:rFonts w:ascii="GHEA Grapalat" w:hAnsi="GHEA Grapalat" w:cs="Sylfaen"/>
          <w:lang w:val="hy-AM"/>
        </w:rPr>
        <w:t>սահմանափակ</w:t>
      </w:r>
      <w:r w:rsidR="009A44F0">
        <w:rPr>
          <w:rFonts w:ascii="GHEA Grapalat" w:hAnsi="GHEA Grapalat" w:cs="Sylfaen"/>
          <w:lang w:val="hy-AM"/>
        </w:rPr>
        <w:t xml:space="preserve"> պատասխանատվությամբ</w:t>
      </w:r>
      <w:r w:rsidRPr="003C6989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 կողմից ներկայացված</w:t>
      </w:r>
      <w:r w:rsidR="009733B8">
        <w:rPr>
          <w:rFonts w:ascii="GHEA Grapalat" w:hAnsi="GHEA Grapalat" w:cs="Sylfaen"/>
          <w:lang w:val="hy-AM"/>
        </w:rPr>
        <w:t xml:space="preserve"> հայտը: </w:t>
      </w:r>
    </w:p>
    <w:p w:rsidR="00310BAE" w:rsidRPr="00475010" w:rsidRDefault="004855DE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Pr="004855DE">
        <w:rPr>
          <w:rFonts w:ascii="GHEA Grapalat" w:hAnsi="GHEA Grapalat" w:cs="Sylfaen"/>
          <w:lang w:val="hy-AM"/>
        </w:rPr>
        <w:t>«</w:t>
      </w:r>
      <w:r w:rsidR="00665800">
        <w:rPr>
          <w:rFonts w:ascii="GHEA Grapalat" w:hAnsi="GHEA Grapalat" w:cs="Sylfaen"/>
          <w:lang w:val="hy-AM"/>
        </w:rPr>
        <w:t>ՀԵԼԼՈ</w:t>
      </w:r>
      <w:r w:rsidRPr="004855DE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  <w:lang w:val="hy-AM"/>
        </w:rPr>
        <w:t xml:space="preserve"> </w:t>
      </w:r>
      <w:r w:rsidR="00730718">
        <w:rPr>
          <w:rFonts w:ascii="GHEA Grapalat" w:hAnsi="GHEA Grapalat" w:cs="Sylfaen"/>
          <w:lang w:val="hy-AM"/>
        </w:rPr>
        <w:t>ՍՊԸ</w:t>
      </w:r>
      <w:r>
        <w:rPr>
          <w:rFonts w:ascii="GHEA Grapalat" w:hAnsi="GHEA Grapalat" w:cs="Sylfaen"/>
          <w:lang w:val="hy-AM"/>
        </w:rPr>
        <w:t xml:space="preserve"> ներմուծել է</w:t>
      </w:r>
      <w:r w:rsidR="009A44F0">
        <w:rPr>
          <w:rFonts w:ascii="GHEA Grapalat" w:hAnsi="GHEA Grapalat" w:cs="Sylfaen"/>
          <w:lang w:val="hy-AM"/>
        </w:rPr>
        <w:t xml:space="preserve"> </w:t>
      </w:r>
      <w:r w:rsidR="005B3387">
        <w:rPr>
          <w:rFonts w:ascii="GHEA Grapalat" w:hAnsi="GHEA Grapalat" w:cs="Sylfaen"/>
          <w:lang w:val="hy-AM"/>
        </w:rPr>
        <w:t>հումք`</w:t>
      </w:r>
      <w:r w:rsidR="00593D23">
        <w:rPr>
          <w:rFonts w:ascii="GHEA Grapalat" w:hAnsi="GHEA Grapalat" w:cs="Sylfaen"/>
          <w:lang w:val="hy-AM"/>
        </w:rPr>
        <w:t xml:space="preserve"> </w:t>
      </w:r>
      <w:r w:rsidR="001D7C88">
        <w:rPr>
          <w:rFonts w:ascii="GHEA Grapalat" w:hAnsi="GHEA Grapalat" w:cs="Sylfaen"/>
          <w:lang w:val="hy-AM"/>
        </w:rPr>
        <w:t>տրիկոտաժի</w:t>
      </w:r>
      <w:r w:rsidR="005B3387">
        <w:rPr>
          <w:rFonts w:ascii="GHEA Grapalat" w:hAnsi="GHEA Grapalat" w:cs="Sylfaen"/>
          <w:lang w:val="hy-AM"/>
        </w:rPr>
        <w:t xml:space="preserve"> արտադրության </w:t>
      </w:r>
      <w:r w:rsidR="006E593C"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 w:cs="Sylfaen"/>
          <w:lang w:val="hy-AM"/>
        </w:rPr>
        <w:t>:</w:t>
      </w:r>
      <w:r w:rsidR="009A44F0">
        <w:rPr>
          <w:rFonts w:ascii="GHEA Grapalat" w:hAnsi="GHEA Grapalat" w:cs="Sylfaen"/>
          <w:lang w:val="hy-AM"/>
        </w:rPr>
        <w:t xml:space="preserve"> </w:t>
      </w:r>
      <w:r w:rsidR="009A44F0" w:rsidRPr="009A44F0">
        <w:rPr>
          <w:rFonts w:ascii="GHEA Grapalat" w:hAnsi="GHEA Grapalat" w:cs="Sylfaen"/>
          <w:lang w:val="hy-AM"/>
        </w:rPr>
        <w:t>Ներկայումս անհրաժեշտություն է առաջացել ներմուծել ապրանքների լրացուցիչ խմբաքանակ` առաջիկա արտադրական պրոցեսի բնականոն ընթացքը չխաթարելու համար:</w:t>
      </w:r>
      <w:r w:rsidR="00310BAE">
        <w:rPr>
          <w:rFonts w:ascii="GHEA Grapalat" w:hAnsi="GHEA Grapalat" w:cs="Sylfaen"/>
          <w:lang w:val="hy-AM"/>
        </w:rPr>
        <w:t xml:space="preserve"> </w:t>
      </w:r>
      <w:r w:rsidR="00A210D1">
        <w:rPr>
          <w:rFonts w:ascii="GHEA Grapalat" w:hAnsi="GHEA Grapalat" w:cs="Sylfaen"/>
          <w:lang w:val="hy-AM"/>
        </w:rPr>
        <w:t>Համաձայն ընկերության կողմից տրամադրված տեղեկատվության` ն</w:t>
      </w:r>
      <w:r w:rsidR="00310BAE">
        <w:rPr>
          <w:rFonts w:ascii="GHEA Grapalat" w:hAnsi="GHEA Grapalat" w:cs="Sylfaen"/>
          <w:lang w:val="hy-AM"/>
        </w:rPr>
        <w:t xml:space="preserve">երդրումային ծրագրի շրջանակում </w:t>
      </w:r>
      <w:r w:rsidR="00A52923">
        <w:rPr>
          <w:rFonts w:ascii="GHEA Grapalat" w:hAnsi="GHEA Grapalat" w:cs="Sylfaen"/>
          <w:lang w:val="hy-AM"/>
        </w:rPr>
        <w:t xml:space="preserve">ընկերությունում ստեղծվել է </w:t>
      </w:r>
      <w:r w:rsidR="00665800">
        <w:rPr>
          <w:rFonts w:ascii="GHEA Grapalat" w:hAnsi="GHEA Grapalat" w:cs="Sylfaen"/>
          <w:lang w:val="hy-AM"/>
        </w:rPr>
        <w:t>79</w:t>
      </w:r>
      <w:r w:rsidR="005B3387">
        <w:rPr>
          <w:rFonts w:ascii="GHEA Grapalat" w:hAnsi="GHEA Grapalat" w:cs="Sylfaen"/>
          <w:lang w:val="hy-AM"/>
        </w:rPr>
        <w:t xml:space="preserve"> </w:t>
      </w:r>
      <w:r w:rsidR="00A52923">
        <w:rPr>
          <w:rFonts w:ascii="GHEA Grapalat" w:hAnsi="GHEA Grapalat" w:cs="Sylfaen"/>
          <w:lang w:val="hy-AM"/>
        </w:rPr>
        <w:t>նոր աշխատատեղ և իրականացվել</w:t>
      </w:r>
      <w:r w:rsidR="00310BAE">
        <w:rPr>
          <w:rFonts w:ascii="GHEA Grapalat" w:hAnsi="GHEA Grapalat" w:cs="Sylfaen"/>
          <w:lang w:val="hy-AM"/>
        </w:rPr>
        <w:t xml:space="preserve"> </w:t>
      </w:r>
      <w:r w:rsidR="00D14680">
        <w:rPr>
          <w:rFonts w:ascii="GHEA Grapalat" w:hAnsi="GHEA Grapalat" w:cs="Sylfaen"/>
          <w:lang w:val="hy-AM"/>
        </w:rPr>
        <w:t xml:space="preserve">134,191,000 </w:t>
      </w:r>
      <w:r w:rsidR="00310BAE">
        <w:rPr>
          <w:rFonts w:ascii="GHEA Grapalat" w:hAnsi="GHEA Grapalat" w:cs="Sylfaen"/>
          <w:lang w:val="hy-AM"/>
        </w:rPr>
        <w:t xml:space="preserve">ՀՀ դրամի ներդրում: </w:t>
      </w:r>
    </w:p>
    <w:p w:rsidR="0058153A" w:rsidRPr="004855DE" w:rsidRDefault="00310BAE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Արտոնության առկայությունը լուրջ խթան կհանդիսանա նոր ներդրումային ծրագրերի իրականացման և որպես </w:t>
      </w:r>
      <w:proofErr w:type="spellStart"/>
      <w:r>
        <w:rPr>
          <w:rFonts w:ascii="GHEA Grapalat" w:eastAsia="Calibri" w:hAnsi="GHEA Grapalat"/>
          <w:lang w:val="hy-AM" w:eastAsia="en-US"/>
        </w:rPr>
        <w:t>հետևանք</w:t>
      </w:r>
      <w:proofErr w:type="spellEnd"/>
      <w:r>
        <w:rPr>
          <w:rFonts w:ascii="GHEA Grapalat" w:eastAsia="Calibri" w:hAnsi="GHEA Grapalat"/>
          <w:lang w:val="hy-AM" w:eastAsia="en-US"/>
        </w:rPr>
        <w:t xml:space="preserve"> նոր աշխատատեղերի ստեղծման, ներդրումների ներգրավման, տեղական արտադրության և արտահանման խթանման համար: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Որոշման նպատակն է </w:t>
      </w:r>
      <w:r w:rsidRPr="002C2F5E">
        <w:rPr>
          <w:rFonts w:ascii="GHEA Grapalat" w:eastAsia="Calibri" w:hAnsi="GHEA Grapalat"/>
          <w:lang w:val="hy-AM" w:eastAsia="en-US"/>
        </w:rPr>
        <w:t>ապահովել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3C6989">
        <w:rPr>
          <w:rFonts w:ascii="GHEA Grapalat" w:hAnsi="GHEA Grapalat"/>
          <w:bCs/>
          <w:lang w:val="hy-AM"/>
        </w:rPr>
        <w:t>«</w:t>
      </w:r>
      <w:r w:rsidR="00665800">
        <w:rPr>
          <w:rFonts w:ascii="GHEA Grapalat" w:hAnsi="GHEA Grapalat"/>
          <w:bCs/>
          <w:lang w:val="hy-AM"/>
        </w:rPr>
        <w:t>ՀԵԼԼՈ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</w:t>
      </w:r>
      <w:r w:rsidR="000B222B">
        <w:rPr>
          <w:rFonts w:ascii="GHEA Grapalat" w:hAnsi="GHEA Grapalat"/>
          <w:lang w:val="hy-AM"/>
        </w:rPr>
        <w:t>սահմանափակ</w:t>
      </w:r>
      <w:r w:rsidR="009A44F0">
        <w:rPr>
          <w:rFonts w:ascii="GHEA Grapalat" w:hAnsi="GHEA Grapalat"/>
          <w:lang w:val="hy-AM"/>
        </w:rPr>
        <w:t xml:space="preserve"> պատասխանատվությամբ</w:t>
      </w:r>
      <w:r w:rsidRPr="003C6989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</w:t>
      </w:r>
      <w:r w:rsidRPr="002C2F5E">
        <w:rPr>
          <w:rFonts w:ascii="GHEA Grapalat" w:eastAsia="Calibri" w:hAnsi="GHEA Grapalat"/>
          <w:lang w:val="hy-AM" w:eastAsia="en-US"/>
        </w:rPr>
        <w:t xml:space="preserve"> կողմից</w:t>
      </w:r>
      <w:r>
        <w:rPr>
          <w:rFonts w:ascii="GHEA Grapalat" w:eastAsia="Calibri" w:hAnsi="GHEA Grapalat"/>
          <w:lang w:val="hy-AM" w:eastAsia="en-US"/>
        </w:rPr>
        <w:t xml:space="preserve"> գերակա ոլորտում իրականացվող ներդրումային ծրագրի շրջանակներում </w:t>
      </w: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312B1A">
        <w:rPr>
          <w:rFonts w:ascii="GHEA Grapalat" w:hAnsi="GHEA Grapalat" w:cs="Sylfaen"/>
          <w:lang w:val="hy-AM"/>
        </w:rPr>
        <w:t>2018</w:t>
      </w:r>
      <w:r w:rsidR="00A66A31">
        <w:rPr>
          <w:rFonts w:ascii="GHEA Grapalat" w:hAnsi="GHEA Grapalat" w:cs="Sylfaen"/>
          <w:lang w:val="hy-AM"/>
        </w:rPr>
        <w:t xml:space="preserve"> թվականի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312B1A">
        <w:rPr>
          <w:rFonts w:ascii="GHEA Grapalat" w:hAnsi="GHEA Grapalat" w:cs="Sylfaen"/>
          <w:lang w:val="hy-AM"/>
        </w:rPr>
        <w:t>մարտի 1</w:t>
      </w:r>
      <w:r w:rsidR="00C6183A">
        <w:rPr>
          <w:rFonts w:ascii="GHEA Grapalat" w:hAnsi="GHEA Grapalat" w:cs="Sylfaen"/>
          <w:lang w:val="hy-AM"/>
        </w:rPr>
        <w:t xml:space="preserve">-ի </w:t>
      </w:r>
      <w:r w:rsidR="002E78A7">
        <w:rPr>
          <w:rFonts w:ascii="GHEA Grapalat" w:hAnsi="GHEA Grapalat" w:cs="Sylfaen"/>
          <w:lang w:val="hy-AM"/>
        </w:rPr>
        <w:t>N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730718">
        <w:rPr>
          <w:rFonts w:ascii="GHEA Grapalat" w:hAnsi="GHEA Grapalat" w:cs="Sylfaen"/>
          <w:lang w:val="hy-AM"/>
        </w:rPr>
        <w:t>214</w:t>
      </w:r>
      <w:r w:rsidR="005A27F6">
        <w:rPr>
          <w:rFonts w:ascii="GHEA Grapalat" w:hAnsi="GHEA Grapalat" w:cs="Sylfaen"/>
          <w:lang w:val="hy-AM"/>
        </w:rPr>
        <w:t xml:space="preserve">-Ա </w:t>
      </w:r>
      <w:r>
        <w:rPr>
          <w:rFonts w:ascii="GHEA Grapalat" w:hAnsi="GHEA Grapalat" w:cs="Sylfaen"/>
          <w:lang w:val="hy-AM"/>
        </w:rPr>
        <w:t>որոշմամբ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2C2F5E">
        <w:rPr>
          <w:rFonts w:ascii="GHEA Grapalat" w:eastAsia="Calibri" w:hAnsi="GHEA Grapalat"/>
          <w:lang w:val="hy-AM" w:eastAsia="en-US"/>
        </w:rPr>
        <w:t xml:space="preserve">սահմանված </w:t>
      </w:r>
      <w:r>
        <w:rPr>
          <w:rFonts w:ascii="GHEA Grapalat" w:eastAsia="Calibri" w:hAnsi="GHEA Grapalat"/>
          <w:lang w:val="hy-AM" w:eastAsia="en-US"/>
        </w:rPr>
        <w:t>արտոնությ</w:t>
      </w:r>
      <w:r w:rsidRPr="002C2F5E">
        <w:rPr>
          <w:rFonts w:ascii="GHEA Grapalat" w:eastAsia="Calibri" w:hAnsi="GHEA Grapalat"/>
          <w:lang w:val="hy-AM" w:eastAsia="en-US"/>
        </w:rPr>
        <w:t>ան կիրառումը ամբողջ ծավալով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lastRenderedPageBreak/>
        <w:t>Նախագծի մշակման գործընթացում ներգրավված ինստիտուտները և անձինք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</w:t>
      </w:r>
      <w:r w:rsidR="00656675">
        <w:rPr>
          <w:rFonts w:ascii="GHEA Grapalat" w:eastAsia="Calibri" w:hAnsi="GHEA Grapalat"/>
          <w:lang w:val="hy-AM" w:eastAsia="en-US"/>
        </w:rPr>
        <w:t xml:space="preserve">էկոնոմիկայի </w:t>
      </w:r>
      <w:r>
        <w:rPr>
          <w:rFonts w:ascii="GHEA Grapalat" w:eastAsia="Calibri" w:hAnsi="GHEA Grapalat"/>
          <w:lang w:val="hy-AM" w:eastAsia="en-US"/>
        </w:rPr>
        <w:t xml:space="preserve">նախարարության կողմից: 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3C6989">
        <w:rPr>
          <w:rFonts w:ascii="GHEA Grapalat" w:hAnsi="GHEA Grapalat"/>
          <w:bCs/>
          <w:lang w:val="hy-AM"/>
        </w:rPr>
        <w:t>«</w:t>
      </w:r>
      <w:r w:rsidR="00665800">
        <w:rPr>
          <w:rFonts w:ascii="GHEA Grapalat" w:hAnsi="GHEA Grapalat"/>
          <w:bCs/>
          <w:lang w:val="hy-AM"/>
        </w:rPr>
        <w:t>ՀԵԼԼՈ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</w:t>
      </w:r>
      <w:r w:rsidR="000B222B">
        <w:rPr>
          <w:rFonts w:ascii="GHEA Grapalat" w:hAnsi="GHEA Grapalat"/>
          <w:lang w:val="hy-AM"/>
        </w:rPr>
        <w:t>սահմանափակ</w:t>
      </w:r>
      <w:r w:rsidR="009A44F0">
        <w:rPr>
          <w:rFonts w:ascii="GHEA Grapalat" w:hAnsi="GHEA Grapalat"/>
          <w:lang w:val="hy-AM"/>
        </w:rPr>
        <w:t xml:space="preserve"> պատասխանատվությամբ</w:t>
      </w:r>
      <w:r w:rsidRPr="00B2006B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</w:t>
      </w:r>
    </w:p>
    <w:p w:rsidR="0058153A" w:rsidRDefault="0058153A" w:rsidP="0058153A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352A24" w:rsidRDefault="00352A24" w:rsidP="009A44F0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1D7C88" w:rsidRDefault="001D7C88" w:rsidP="009A44F0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0B222B" w:rsidRDefault="000B222B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665800" w:rsidRDefault="00665800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665800" w:rsidRDefault="00665800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665800" w:rsidRDefault="00665800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665800" w:rsidRDefault="00665800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665800" w:rsidRDefault="00665800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312B1A">
        <w:rPr>
          <w:rFonts w:ascii="GHEA Grapalat" w:hAnsi="GHEA Grapalat"/>
          <w:b/>
          <w:caps/>
          <w:lang w:val="hy-AM"/>
        </w:rPr>
        <w:t>2018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Pr="004C0732">
        <w:rPr>
          <w:rFonts w:ascii="GHEA Grapalat" w:hAnsi="GHEA Grapalat"/>
          <w:b/>
          <w:caps/>
          <w:lang w:val="hy-AM"/>
        </w:rPr>
        <w:t xml:space="preserve"> </w:t>
      </w:r>
      <w:r w:rsidR="00312B1A">
        <w:rPr>
          <w:rFonts w:ascii="GHEA Grapalat" w:hAnsi="GHEA Grapalat"/>
          <w:b/>
          <w:caps/>
          <w:lang w:val="hy-AM"/>
        </w:rPr>
        <w:t>ՄԱՐՏԻ 1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730718">
        <w:rPr>
          <w:rFonts w:ascii="GHEA Grapalat" w:hAnsi="GHEA Grapalat"/>
          <w:b/>
          <w:caps/>
          <w:lang w:val="hy-AM"/>
        </w:rPr>
        <w:t>214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A66A31">
        <w:rPr>
          <w:rFonts w:ascii="GHEA Grapalat" w:hAnsi="GHEA Grapalat"/>
          <w:b/>
          <w:caps/>
          <w:lang w:val="hy-AM"/>
        </w:rPr>
        <w:t>ԼՐԱՑՈՒՄՆԵՐ</w:t>
      </w:r>
      <w:r w:rsidRPr="00171A14">
        <w:rPr>
          <w:rFonts w:ascii="GHEA Grapalat" w:hAnsi="GHEA Grapalat"/>
          <w:b/>
          <w:caps/>
          <w:lang w:val="hy-AM"/>
        </w:rPr>
        <w:t xml:space="preserve"> ԵՎ </w:t>
      </w:r>
      <w:r>
        <w:rPr>
          <w:rFonts w:ascii="GHEA Grapalat" w:hAnsi="GHEA Grapalat"/>
          <w:b/>
          <w:caps/>
          <w:lang w:val="hy-AM"/>
        </w:rPr>
        <w:t>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58153A" w:rsidRDefault="0058153A" w:rsidP="0058153A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Այլ իրավական ակտերում փոփոխությունների և/կամ </w:t>
      </w:r>
      <w:proofErr w:type="spellStart"/>
      <w:r w:rsidR="00A66A31">
        <w:rPr>
          <w:rFonts w:ascii="GHEA Grapalat" w:eastAsia="Calibri" w:hAnsi="GHEA Grapalat"/>
          <w:lang w:val="hy-AM" w:eastAsia="en-US"/>
        </w:rPr>
        <w:t>լրացումներ</w:t>
      </w:r>
      <w:r>
        <w:rPr>
          <w:rFonts w:ascii="GHEA Grapalat" w:eastAsia="Calibri" w:hAnsi="GHEA Grapalat"/>
          <w:lang w:val="hy-AM" w:eastAsia="en-US"/>
        </w:rPr>
        <w:t>ների</w:t>
      </w:r>
      <w:proofErr w:type="spellEnd"/>
      <w:r>
        <w:rPr>
          <w:rFonts w:ascii="GHEA Grapalat" w:eastAsia="Calibri" w:hAnsi="GHEA Grapalat"/>
          <w:lang w:val="hy-AM" w:eastAsia="en-US"/>
        </w:rPr>
        <w:t xml:space="preserve"> անհրաժեշտությունը.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 համապատասխանությունը.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Հասարակությանը նախագծի վերաբերյալ </w:t>
      </w:r>
      <w:proofErr w:type="spellStart"/>
      <w:r>
        <w:rPr>
          <w:rFonts w:ascii="GHEA Grapalat" w:eastAsia="Calibri" w:hAnsi="GHEA Grapalat"/>
          <w:lang w:val="hy-AM" w:eastAsia="en-US"/>
        </w:rPr>
        <w:t>իրազեկումը</w:t>
      </w:r>
      <w:proofErr w:type="spellEnd"/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Չի </w:t>
      </w:r>
      <w:proofErr w:type="spellStart"/>
      <w:r>
        <w:rPr>
          <w:rFonts w:ascii="GHEA Grapalat" w:eastAsia="Calibri" w:hAnsi="GHEA Grapalat"/>
          <w:lang w:val="hy-AM" w:eastAsia="en-US"/>
        </w:rPr>
        <w:t>իրազեկվել</w:t>
      </w:r>
      <w:proofErr w:type="spellEnd"/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Հասարակության մասնակցությունը </w:t>
      </w:r>
      <w:proofErr w:type="spellStart"/>
      <w:r>
        <w:rPr>
          <w:rFonts w:ascii="GHEA Grapalat" w:eastAsia="Calibri" w:hAnsi="GHEA Grapalat"/>
          <w:lang w:val="hy-AM" w:eastAsia="en-US"/>
        </w:rPr>
        <w:t>նախագծմանը</w:t>
      </w:r>
      <w:proofErr w:type="spellEnd"/>
      <w:r>
        <w:rPr>
          <w:rFonts w:ascii="GHEA Grapalat" w:eastAsia="Calibri" w:hAnsi="GHEA Grapalat"/>
          <w:lang w:val="hy-AM" w:eastAsia="en-US"/>
        </w:rPr>
        <w:t xml:space="preserve"> և/կամ քննարկումներին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մասնակցել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                   </w:t>
      </w:r>
      <w:r w:rsidRPr="002C2F5E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312B1A">
        <w:rPr>
          <w:rFonts w:ascii="GHEA Grapalat" w:hAnsi="GHEA Grapalat"/>
          <w:b/>
          <w:caps/>
          <w:lang w:val="hy-AM"/>
        </w:rPr>
        <w:t>2018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Pr="004C0732">
        <w:rPr>
          <w:rFonts w:ascii="GHEA Grapalat" w:hAnsi="GHEA Grapalat"/>
          <w:b/>
          <w:caps/>
          <w:lang w:val="hy-AM"/>
        </w:rPr>
        <w:t xml:space="preserve"> </w:t>
      </w:r>
      <w:r w:rsidR="00312B1A">
        <w:rPr>
          <w:rFonts w:ascii="GHEA Grapalat" w:hAnsi="GHEA Grapalat"/>
          <w:b/>
          <w:caps/>
          <w:lang w:val="hy-AM"/>
        </w:rPr>
        <w:t>ՄԱՐՏԻ 1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730718">
        <w:rPr>
          <w:rFonts w:ascii="GHEA Grapalat" w:hAnsi="GHEA Grapalat"/>
          <w:b/>
          <w:caps/>
          <w:lang w:val="hy-AM"/>
        </w:rPr>
        <w:t>214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A66A31">
        <w:rPr>
          <w:rFonts w:ascii="GHEA Grapalat" w:hAnsi="GHEA Grapalat"/>
          <w:b/>
          <w:caps/>
          <w:lang w:val="hy-AM"/>
        </w:rPr>
        <w:t>ԼՐԱՑՈՒՄՆԵՐ</w:t>
      </w:r>
      <w:r w:rsidRPr="00171A14">
        <w:rPr>
          <w:rFonts w:ascii="GHEA Grapalat" w:hAnsi="GHEA Grapalat"/>
          <w:b/>
          <w:caps/>
          <w:lang w:val="hy-AM"/>
        </w:rPr>
        <w:t xml:space="preserve"> ԵՎ </w:t>
      </w:r>
      <w:r>
        <w:rPr>
          <w:rFonts w:ascii="GHEA Grapalat" w:hAnsi="GHEA Grapalat"/>
          <w:b/>
          <w:caps/>
          <w:lang w:val="hy-AM"/>
        </w:rPr>
        <w:t>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>» Հայաստանի Հանրապետության կառավարության որոշման</w:t>
      </w:r>
      <w:r>
        <w:rPr>
          <w:rFonts w:ascii="GHEA Grapalat" w:eastAsia="Calibri" w:hAnsi="GHEA Grapalat"/>
          <w:b/>
          <w:lang w:val="hy-AM" w:eastAsia="en-US"/>
        </w:rPr>
        <w:t xml:space="preserve">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312B1A">
        <w:rPr>
          <w:rFonts w:ascii="GHEA Grapalat" w:hAnsi="GHEA Grapalat"/>
          <w:lang w:val="hy-AM"/>
        </w:rPr>
        <w:t>2018</w:t>
      </w:r>
      <w:r w:rsidR="00A66A31">
        <w:rPr>
          <w:rFonts w:ascii="GHEA Grapalat" w:hAnsi="GHEA Grapalat"/>
          <w:lang w:val="hy-AM"/>
        </w:rPr>
        <w:t xml:space="preserve"> թվականի</w:t>
      </w:r>
      <w:r w:rsidRPr="004C0732">
        <w:rPr>
          <w:rFonts w:ascii="GHEA Grapalat" w:hAnsi="GHEA Grapalat"/>
          <w:lang w:val="hy-AM"/>
        </w:rPr>
        <w:t xml:space="preserve"> </w:t>
      </w:r>
      <w:r w:rsidR="00312B1A">
        <w:rPr>
          <w:rFonts w:ascii="GHEA Grapalat" w:hAnsi="GHEA Grapalat"/>
          <w:lang w:val="hy-AM"/>
        </w:rPr>
        <w:t>մարտի 1</w:t>
      </w:r>
      <w:r w:rsidR="00C6183A">
        <w:rPr>
          <w:rFonts w:ascii="GHEA Grapalat" w:hAnsi="GHEA Grapalat"/>
          <w:lang w:val="hy-AM"/>
        </w:rPr>
        <w:t xml:space="preserve">-ի </w:t>
      </w:r>
      <w:r w:rsidRPr="004C0732">
        <w:rPr>
          <w:rFonts w:ascii="GHEA Grapalat" w:hAnsi="GHEA Grapalat"/>
          <w:lang w:val="hy-AM"/>
        </w:rPr>
        <w:t xml:space="preserve">թիվ </w:t>
      </w:r>
      <w:r w:rsidR="00730718">
        <w:rPr>
          <w:rFonts w:ascii="GHEA Grapalat" w:hAnsi="GHEA Grapalat"/>
          <w:lang w:val="hy-AM"/>
        </w:rPr>
        <w:t>214</w:t>
      </w:r>
      <w:r w:rsidR="005A27F6">
        <w:rPr>
          <w:rFonts w:ascii="GHEA Grapalat" w:hAnsi="GHEA Grapalat"/>
          <w:lang w:val="hy-AM"/>
        </w:rPr>
        <w:t xml:space="preserve">-Ա </w:t>
      </w:r>
      <w:r>
        <w:rPr>
          <w:rFonts w:ascii="GHEA Grapalat" w:hAnsi="GHEA Grapalat"/>
          <w:lang w:val="hy-AM"/>
        </w:rPr>
        <w:t xml:space="preserve">որոշման մեջ </w:t>
      </w:r>
      <w:r w:rsidR="00A66A31">
        <w:rPr>
          <w:rFonts w:ascii="GHEA Grapalat" w:hAnsi="GHEA Grapalat"/>
          <w:lang w:val="hy-AM"/>
        </w:rPr>
        <w:t>լրացումներ</w:t>
      </w:r>
      <w:r w:rsidR="00255BDA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 xml:space="preserve">փոփոխություն կատարելու» Հայաստանի Հանրապետության կառավարության որոշման </w:t>
      </w:r>
      <w:r>
        <w:rPr>
          <w:rFonts w:ascii="GHEA Grapalat" w:eastAsia="Calibri" w:hAnsi="GHEA Grapalat"/>
          <w:lang w:val="hy-AM" w:eastAsia="en-US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Pr="00C179DE" w:rsidRDefault="0058153A" w:rsidP="0058153A">
      <w:pPr>
        <w:rPr>
          <w:lang w:val="hy-AM"/>
        </w:rPr>
      </w:pPr>
    </w:p>
    <w:p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sectPr w:rsidR="0058153A" w:rsidRPr="0058153A">
      <w:footerReference w:type="default" r:id="rId7"/>
      <w:footerReference w:type="first" r:id="rId8"/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6B" w:rsidRDefault="00CE496B">
      <w:r>
        <w:separator/>
      </w:r>
    </w:p>
  </w:endnote>
  <w:endnote w:type="continuationSeparator" w:id="0">
    <w:p w:rsidR="00CE496B" w:rsidRDefault="00CE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33" w:rsidRDefault="002F1033">
    <w:pPr>
      <w:pStyle w:val="Footer"/>
    </w:pPr>
  </w:p>
  <w:p w:rsidR="002F1033" w:rsidRDefault="002F1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33" w:rsidRDefault="002F1033">
    <w:pPr>
      <w:jc w:val="both"/>
      <w:rPr>
        <w:rFonts w:ascii="GHEA Grapalat" w:hAnsi="GHEA Grapalat" w:cs="Sylfaen"/>
        <w:sz w:val="16"/>
        <w:szCs w:val="16"/>
        <w:lang w:val="hy-AM"/>
      </w:rPr>
    </w:pPr>
    <w:bookmarkStart w:id="1" w:name="username"/>
    <w:bookmarkEnd w:id="1"/>
    <w:proofErr w:type="spellStart"/>
    <w:r>
      <w:rPr>
        <w:rFonts w:ascii="GHEA Grapalat" w:hAnsi="GHEA Grapalat" w:cs="Sylfaen"/>
        <w:sz w:val="16"/>
        <w:szCs w:val="16"/>
      </w:rPr>
      <w:t>Ներդրում</w:t>
    </w:r>
    <w:proofErr w:type="spellEnd"/>
    <w:r>
      <w:rPr>
        <w:rFonts w:ascii="GHEA Grapalat" w:hAnsi="GHEA Grapalat" w:cs="Sylfaen"/>
        <w:sz w:val="16"/>
        <w:szCs w:val="16"/>
        <w:lang w:val="hy-AM"/>
      </w:rPr>
      <w:t>ային քաղաքականության</w:t>
    </w:r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վարչություն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</w:p>
  <w:p w:rsidR="002F1033" w:rsidRPr="00453C9B" w:rsidRDefault="002F1033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proofErr w:type="spellStart"/>
    <w:r w:rsidRPr="00453C9B">
      <w:rPr>
        <w:rFonts w:ascii="GHEA Grapalat" w:hAnsi="GHEA Grapalat" w:cs="Sylfaen"/>
        <w:sz w:val="16"/>
        <w:szCs w:val="16"/>
      </w:rPr>
      <w:t>ատարող</w:t>
    </w:r>
    <w:proofErr w:type="spellEnd"/>
    <w:r w:rsidRPr="00453C9B">
      <w:rPr>
        <w:rFonts w:ascii="GHEA Grapalat" w:hAnsi="GHEA Grapalat" w:cs="Sylfaen"/>
        <w:sz w:val="16"/>
        <w:szCs w:val="16"/>
      </w:rPr>
      <w:t>`</w:t>
    </w:r>
    <w:r>
      <w:rPr>
        <w:rFonts w:ascii="GHEA Grapalat" w:hAnsi="GHEA Grapalat" w:cs="Sylfaen"/>
        <w:sz w:val="16"/>
        <w:szCs w:val="16"/>
        <w:lang w:val="hy-AM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Գոհար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Հարությունյան</w:t>
    </w:r>
    <w:proofErr w:type="spellEnd"/>
  </w:p>
  <w:p w:rsidR="002F1033" w:rsidRPr="00453C9B" w:rsidRDefault="002F1033">
    <w:pPr>
      <w:jc w:val="both"/>
      <w:rPr>
        <w:rFonts w:ascii="GHEA Grapalat" w:hAnsi="GHEA Grapalat" w:cs="Sylfaen"/>
        <w:sz w:val="16"/>
        <w:szCs w:val="16"/>
      </w:rPr>
    </w:pPr>
    <w:bookmarkStart w:id="2" w:name="phonenumber"/>
    <w:bookmarkEnd w:id="2"/>
    <w:r>
      <w:rPr>
        <w:rFonts w:ascii="GHEA Grapalat" w:hAnsi="GHEA Grapalat" w:cs="Sylfaen"/>
        <w:sz w:val="16"/>
        <w:szCs w:val="16"/>
      </w:rPr>
      <w:t>011 597 129</w:t>
    </w:r>
  </w:p>
  <w:p w:rsidR="002F1033" w:rsidRPr="00453C9B" w:rsidRDefault="002F1033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6B" w:rsidRDefault="00CE496B">
      <w:r>
        <w:separator/>
      </w:r>
    </w:p>
  </w:footnote>
  <w:footnote w:type="continuationSeparator" w:id="0">
    <w:p w:rsidR="00CE496B" w:rsidRDefault="00CE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1C1"/>
    <w:rsid w:val="000070E1"/>
    <w:rsid w:val="0005090F"/>
    <w:rsid w:val="00075FCB"/>
    <w:rsid w:val="00076F67"/>
    <w:rsid w:val="00082DAD"/>
    <w:rsid w:val="000B222B"/>
    <w:rsid w:val="000F72C5"/>
    <w:rsid w:val="00102150"/>
    <w:rsid w:val="0012182D"/>
    <w:rsid w:val="00124A8F"/>
    <w:rsid w:val="00165259"/>
    <w:rsid w:val="0017617D"/>
    <w:rsid w:val="001D6A99"/>
    <w:rsid w:val="001D7C88"/>
    <w:rsid w:val="00233982"/>
    <w:rsid w:val="002367EA"/>
    <w:rsid w:val="00255BDA"/>
    <w:rsid w:val="00294569"/>
    <w:rsid w:val="00296743"/>
    <w:rsid w:val="00297FD9"/>
    <w:rsid w:val="002E78A7"/>
    <w:rsid w:val="002F1033"/>
    <w:rsid w:val="00310BAE"/>
    <w:rsid w:val="00312B1A"/>
    <w:rsid w:val="003323C8"/>
    <w:rsid w:val="00343DC8"/>
    <w:rsid w:val="00352A24"/>
    <w:rsid w:val="00361E23"/>
    <w:rsid w:val="0037008D"/>
    <w:rsid w:val="003A0382"/>
    <w:rsid w:val="003A10AB"/>
    <w:rsid w:val="003A334C"/>
    <w:rsid w:val="003E10A6"/>
    <w:rsid w:val="00475010"/>
    <w:rsid w:val="004855DE"/>
    <w:rsid w:val="0049465D"/>
    <w:rsid w:val="00500674"/>
    <w:rsid w:val="00512555"/>
    <w:rsid w:val="00517230"/>
    <w:rsid w:val="00546EE6"/>
    <w:rsid w:val="005561C1"/>
    <w:rsid w:val="00562080"/>
    <w:rsid w:val="0058153A"/>
    <w:rsid w:val="00593D23"/>
    <w:rsid w:val="00596E0F"/>
    <w:rsid w:val="005A27F6"/>
    <w:rsid w:val="005B3387"/>
    <w:rsid w:val="00603977"/>
    <w:rsid w:val="00616DDE"/>
    <w:rsid w:val="00645D59"/>
    <w:rsid w:val="00652DA5"/>
    <w:rsid w:val="00656675"/>
    <w:rsid w:val="006648A4"/>
    <w:rsid w:val="00665800"/>
    <w:rsid w:val="00677C66"/>
    <w:rsid w:val="00686AA1"/>
    <w:rsid w:val="006A32B1"/>
    <w:rsid w:val="006C5D12"/>
    <w:rsid w:val="006E593C"/>
    <w:rsid w:val="006F7C91"/>
    <w:rsid w:val="00703A08"/>
    <w:rsid w:val="00730718"/>
    <w:rsid w:val="00776492"/>
    <w:rsid w:val="007933A8"/>
    <w:rsid w:val="007A0123"/>
    <w:rsid w:val="007A7A0E"/>
    <w:rsid w:val="007F5920"/>
    <w:rsid w:val="00810BCD"/>
    <w:rsid w:val="00831144"/>
    <w:rsid w:val="00845F02"/>
    <w:rsid w:val="008858B0"/>
    <w:rsid w:val="008C49D3"/>
    <w:rsid w:val="008E1F44"/>
    <w:rsid w:val="0091418A"/>
    <w:rsid w:val="00960DFD"/>
    <w:rsid w:val="009733B8"/>
    <w:rsid w:val="00977485"/>
    <w:rsid w:val="00992519"/>
    <w:rsid w:val="00994392"/>
    <w:rsid w:val="00996EB1"/>
    <w:rsid w:val="009A44F0"/>
    <w:rsid w:val="009E3120"/>
    <w:rsid w:val="00A210D1"/>
    <w:rsid w:val="00A30D0D"/>
    <w:rsid w:val="00A42A94"/>
    <w:rsid w:val="00A466A3"/>
    <w:rsid w:val="00A50730"/>
    <w:rsid w:val="00A52923"/>
    <w:rsid w:val="00A54B85"/>
    <w:rsid w:val="00A66A31"/>
    <w:rsid w:val="00A90FF5"/>
    <w:rsid w:val="00AB0C3B"/>
    <w:rsid w:val="00AC57DE"/>
    <w:rsid w:val="00AF663B"/>
    <w:rsid w:val="00B04707"/>
    <w:rsid w:val="00B11682"/>
    <w:rsid w:val="00B25000"/>
    <w:rsid w:val="00B5240A"/>
    <w:rsid w:val="00B52838"/>
    <w:rsid w:val="00B57178"/>
    <w:rsid w:val="00BF49AA"/>
    <w:rsid w:val="00C323AF"/>
    <w:rsid w:val="00C60855"/>
    <w:rsid w:val="00C6183A"/>
    <w:rsid w:val="00CA623F"/>
    <w:rsid w:val="00CA7F42"/>
    <w:rsid w:val="00CD6E2E"/>
    <w:rsid w:val="00CE496B"/>
    <w:rsid w:val="00CE736C"/>
    <w:rsid w:val="00D14680"/>
    <w:rsid w:val="00D16782"/>
    <w:rsid w:val="00D33C9F"/>
    <w:rsid w:val="00D50C22"/>
    <w:rsid w:val="00D538C7"/>
    <w:rsid w:val="00D62A44"/>
    <w:rsid w:val="00D63F8F"/>
    <w:rsid w:val="00D65909"/>
    <w:rsid w:val="00D92037"/>
    <w:rsid w:val="00DB4614"/>
    <w:rsid w:val="00E542B4"/>
    <w:rsid w:val="00E63C0C"/>
    <w:rsid w:val="00E65817"/>
    <w:rsid w:val="00E66D9F"/>
    <w:rsid w:val="00E725BA"/>
    <w:rsid w:val="00E87880"/>
    <w:rsid w:val="00EB45BB"/>
    <w:rsid w:val="00EE0AB8"/>
    <w:rsid w:val="00EE62F9"/>
    <w:rsid w:val="00F043C0"/>
    <w:rsid w:val="00F06092"/>
    <w:rsid w:val="00F62C1D"/>
    <w:rsid w:val="00F643E2"/>
    <w:rsid w:val="00F90F5F"/>
    <w:rsid w:val="00FC427E"/>
    <w:rsid w:val="00FC52CD"/>
    <w:rsid w:val="00FE575A"/>
    <w:rsid w:val="00FE593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B233"/>
  <w15:docId w15:val="{4C07297D-B386-47AD-8AFB-76FDEC5F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64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Anjela Aslanyan</cp:lastModifiedBy>
  <cp:revision>54</cp:revision>
  <dcterms:created xsi:type="dcterms:W3CDTF">2018-11-26T05:52:00Z</dcterms:created>
  <dcterms:modified xsi:type="dcterms:W3CDTF">2019-07-17T07:29:00Z</dcterms:modified>
</cp:coreProperties>
</file>