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139" w14:textId="371AD23E" w:rsidR="00522345" w:rsidRPr="003A28A0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A28A0">
        <w:rPr>
          <w:rFonts w:ascii="GHEA Grapalat" w:hAnsi="GHEA Grapalat"/>
          <w:b/>
          <w:sz w:val="24"/>
          <w:szCs w:val="24"/>
        </w:rPr>
        <w:t>ԱՄՓՈՓԱԹԵՐԹ</w:t>
      </w:r>
    </w:p>
    <w:p w14:paraId="1B005A0F" w14:textId="77777777" w:rsidR="00D778A4" w:rsidRPr="003A28A0" w:rsidRDefault="00D778A4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6D4367D" w14:textId="538EB03E" w:rsidR="00522345" w:rsidRPr="00B021FE" w:rsidRDefault="00436D0F" w:rsidP="00B021F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3A28A0">
        <w:rPr>
          <w:rFonts w:ascii="GHEA Grapalat" w:hAnsi="GHEA Grapalat"/>
          <w:b/>
          <w:sz w:val="24"/>
          <w:szCs w:val="24"/>
          <w:lang w:val="hy-AM"/>
        </w:rPr>
        <w:t>«</w:t>
      </w:r>
      <w:r w:rsidR="00B021FE" w:rsidRPr="00B021FE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2019 ԹՎԱԿԱՆԻ ՊԵՏԱԿԱՆ ԲՅՈՒՋԵՈՒՄ ՎԵՐԱԲԱՇԽՈՒՄ ԵՎ</w:t>
      </w:r>
      <w:r w:rsidR="00B021FE" w:rsidRPr="00BA0CF0">
        <w:rPr>
          <w:rFonts w:ascii="GHEA Grapalat" w:hAnsi="GHEA Grapalat"/>
          <w:sz w:val="24"/>
          <w:szCs w:val="24"/>
        </w:rPr>
        <w:t xml:space="preserve"> </w:t>
      </w:r>
      <w:r w:rsidR="00B021FE" w:rsidRPr="00B021FE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N1515-Ն ՈՐՈՇՄԱՆ ՄԵՋ ՓՈՓՈԽՈՒԹՅՈՒՆՆԵՐ ՈՒ  ԼՐԱՑՈՒՄՆԵՐ ԿԱՏԱՐԵԼՈՒ ՄԱՍԻՆ</w:t>
      </w:r>
      <w:r w:rsidRPr="00B021FE">
        <w:rPr>
          <w:rFonts w:ascii="GHEA Grapalat" w:hAnsi="GHEA Grapalat"/>
          <w:b/>
          <w:sz w:val="24"/>
          <w:szCs w:val="24"/>
          <w:lang w:val="hy-AM"/>
        </w:rPr>
        <w:t>»</w:t>
      </w:r>
      <w:r w:rsidRPr="003A28A0">
        <w:rPr>
          <w:bCs/>
          <w:sz w:val="24"/>
          <w:szCs w:val="24"/>
        </w:rPr>
        <w:t xml:space="preserve"> </w:t>
      </w:r>
      <w:r w:rsidR="008B7DF5" w:rsidRPr="003A28A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3A28A0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ՎԵՐԱԲԵՐՅԱԼ</w:t>
      </w:r>
      <w:r w:rsidRPr="003A28A0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</w:t>
      </w:r>
      <w:r w:rsidR="008B7DF5" w:rsidRPr="003A28A0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28A0">
        <w:rPr>
          <w:rFonts w:ascii="GHEA Grapalat" w:hAnsi="GHEA Grapalat" w:cs="Sylfaen"/>
          <w:b/>
          <w:sz w:val="24"/>
          <w:szCs w:val="24"/>
          <w:lang w:val="af-ZA"/>
        </w:rPr>
        <w:t xml:space="preserve"> ԱՌԱՐԿՈՒԹՅՈՒՆՆԵՐԻ</w:t>
      </w:r>
    </w:p>
    <w:p w14:paraId="763B50FE" w14:textId="77777777" w:rsidR="00AF146F" w:rsidRPr="003A28A0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3A28A0" w14:paraId="574DDE2F" w14:textId="77777777" w:rsidTr="00436D0F">
        <w:trPr>
          <w:trHeight w:val="773"/>
        </w:trPr>
        <w:tc>
          <w:tcPr>
            <w:tcW w:w="513" w:type="dxa"/>
          </w:tcPr>
          <w:p w14:paraId="5C9F1C94" w14:textId="77777777" w:rsidR="00255D63" w:rsidRPr="003A28A0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3A28A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</w:tcPr>
          <w:p w14:paraId="2B2F7951" w14:textId="77777777" w:rsidR="00255D63" w:rsidRPr="003A28A0" w:rsidRDefault="00255D63" w:rsidP="00D778A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28A0">
              <w:rPr>
                <w:rFonts w:ascii="GHEA Grapalat" w:hAnsi="GHEA Grapalat"/>
                <w:b/>
                <w:sz w:val="24"/>
                <w:szCs w:val="24"/>
              </w:rPr>
              <w:t xml:space="preserve">Կատարված </w:t>
            </w:r>
            <w:proofErr w:type="spellStart"/>
            <w:r w:rsidRPr="003A28A0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0B49" w:rsidRPr="003A28A0" w14:paraId="0D997CFD" w14:textId="77777777" w:rsidTr="00436D0F">
        <w:trPr>
          <w:trHeight w:val="996"/>
        </w:trPr>
        <w:tc>
          <w:tcPr>
            <w:tcW w:w="513" w:type="dxa"/>
          </w:tcPr>
          <w:p w14:paraId="61518F08" w14:textId="77777777" w:rsidR="00EA42D0" w:rsidRPr="0004062F" w:rsidRDefault="00D77DDF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14:paraId="0099007C" w14:textId="77777777" w:rsidR="00B021FE" w:rsidRPr="0004062F" w:rsidRDefault="003D2243" w:rsidP="00B021FE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ՀՀ </w:t>
            </w:r>
            <w:r w:rsidR="00984C45"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ֆինանսների </w:t>
            </w:r>
            <w:r w:rsidR="00B021FE" w:rsidRPr="0004062F">
              <w:rPr>
                <w:rFonts w:ascii="GHEA Grapalat" w:hAnsi="GHEA Grapalat" w:cs="Sylfaen"/>
                <w:sz w:val="20"/>
                <w:szCs w:val="24"/>
              </w:rPr>
              <w:t>նախարարությ</w:t>
            </w:r>
            <w:r w:rsidR="00B021FE" w:rsidRPr="00B021FE">
              <w:rPr>
                <w:rFonts w:ascii="GHEA Grapalat" w:hAnsi="GHEA Grapalat" w:cs="Sylfaen"/>
                <w:sz w:val="20"/>
                <w:szCs w:val="24"/>
              </w:rPr>
              <w:t>ա</w:t>
            </w:r>
            <w:r w:rsidR="00B021FE" w:rsidRPr="0004062F">
              <w:rPr>
                <w:rFonts w:ascii="GHEA Grapalat" w:hAnsi="GHEA Grapalat" w:cs="Sylfaen"/>
                <w:sz w:val="20"/>
                <w:szCs w:val="24"/>
              </w:rPr>
              <w:t>ն</w:t>
            </w:r>
          </w:p>
          <w:p w14:paraId="13311E16" w14:textId="05A7E3B4" w:rsidR="00B51F4F" w:rsidRPr="0004062F" w:rsidRDefault="00B021FE" w:rsidP="00B021FE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 w:rsidRPr="00B021FE">
              <w:rPr>
                <w:rFonts w:ascii="GHEA Grapalat" w:hAnsi="GHEA Grapalat" w:cs="Sylfaen"/>
                <w:sz w:val="20"/>
                <w:szCs w:val="24"/>
              </w:rPr>
              <w:t>2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9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 xml:space="preserve">.07.2019թ. </w:t>
            </w:r>
            <w:r>
              <w:rPr>
                <w:rFonts w:ascii="GHEA Grapalat" w:hAnsi="GHEA Grapalat" w:cs="Sylfaen"/>
                <w:sz w:val="20"/>
                <w:szCs w:val="24"/>
              </w:rPr>
              <w:t>N</w:t>
            </w: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 xml:space="preserve">01/8-4/12649-2019 </w:t>
            </w:r>
            <w:proofErr w:type="spellStart"/>
            <w:r w:rsidRPr="00B021FE">
              <w:rPr>
                <w:rFonts w:ascii="GHEA Grapalat" w:hAnsi="GHEA Grapalat" w:cs="Sylfaen"/>
                <w:sz w:val="20"/>
                <w:szCs w:val="24"/>
              </w:rPr>
              <w:t>գրություն</w:t>
            </w:r>
            <w:proofErr w:type="spellEnd"/>
            <w:r w:rsidRPr="0004062F">
              <w:rPr>
                <w:rFonts w:ascii="GHEA Grapalat" w:hAnsi="GHEA Grapalat" w:cs="Sylfaen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</w:tcPr>
          <w:p w14:paraId="384A6615" w14:textId="77777777" w:rsidR="00B021FE" w:rsidRPr="00B021FE" w:rsidRDefault="00B021FE" w:rsidP="00B021FE">
            <w:pPr>
              <w:numPr>
                <w:ilvl w:val="0"/>
                <w:numId w:val="22"/>
              </w:numPr>
              <w:tabs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Ներկայացված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չեն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նախագծային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աշխատանքների համար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հատկացվող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գումարի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(համաձայն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Նախագծի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այն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կազմում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է 113,962.0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հազար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դրամ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)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համա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պա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տաս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խան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հաշվարկ-հիմնավորումները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։ </w:t>
            </w:r>
          </w:p>
          <w:p w14:paraId="068839EC" w14:textId="77777777" w:rsid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</w:p>
          <w:p w14:paraId="3322B846" w14:textId="77777777" w:rsid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</w:p>
          <w:p w14:paraId="02010E92" w14:textId="77777777" w:rsid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</w:p>
          <w:p w14:paraId="153610FD" w14:textId="77777777" w:rsid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</w:p>
          <w:p w14:paraId="7D989888" w14:textId="77777777" w:rsid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</w:pPr>
          </w:p>
          <w:p w14:paraId="79991B9B" w14:textId="77777777" w:rsidR="00B021FE" w:rsidRPr="00B021FE" w:rsidRDefault="00B021FE" w:rsidP="00B021FE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14:paraId="193AF3D8" w14:textId="77777777" w:rsidR="00B021FE" w:rsidRPr="00B021FE" w:rsidRDefault="00B021FE" w:rsidP="00B021FE">
            <w:pPr>
              <w:numPr>
                <w:ilvl w:val="0"/>
                <w:numId w:val="22"/>
              </w:numPr>
              <w:tabs>
                <w:tab w:val="left" w:pos="142"/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Նախագծով ստորև ներկայացված օբյեկտների շինարարական </w:t>
            </w:r>
            <w:proofErr w:type="gram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աշխատանքների  նախագծային</w:t>
            </w:r>
            <w:proofErr w:type="gram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փաստաթղթերի  պատվիրման համար ՀՀ կառավարության մի շարք որոշումներով արդեն գումարներ հատկացվել են։ Մասնավորապես</w:t>
            </w:r>
          </w:p>
          <w:p w14:paraId="05A97280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 Մ-4, Երևան-Սևան-Իջևան-Ադրբեջանի սահման կմ 96+176-կմ 96+433 (օղակաձև մաս) հատվածի հիմնանորոգման,</w:t>
            </w:r>
          </w:p>
          <w:p w14:paraId="509A417C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Մ-10, Սևան-Մարտունի-Գետափ կմ 122+000 - կմ 124+000 հատվածում հողային պաստառի փլուզված հատվածների, պաշտպանիչ հենապատերի և կառուցվածքների վերականգնման,</w:t>
            </w:r>
          </w:p>
          <w:p w14:paraId="48CF1999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- Մ-10, Սևան-Մարտունի-Գետափ կմ64+500-կմ66+000 հատվածի հիմնանորոգման </w:t>
            </w:r>
          </w:p>
          <w:p w14:paraId="4C15DD78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Հ-69, /Հ-21/-Հառիճ ավտոճանապարհի կմ1+100-ում երթևեկային մասի ջրահեռացման կարգավոման և 200 գծ.մ ասֆալտապատման,</w:t>
            </w:r>
          </w:p>
          <w:p w14:paraId="7DDE2B18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Հ-73, /Մ-4/-Պարզ լիճ ավտոճանապարհի կմ3+900-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կմ9+500 հատվածի հիմնանորոգման,</w:t>
            </w:r>
          </w:p>
          <w:p w14:paraId="4F282424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Հ-78, Մ4-Սևանի թերակղզի կմ 1+094 - կմ 1+500,</w:t>
            </w:r>
          </w:p>
          <w:p w14:paraId="51FF4C9F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Տ-1-51, Հ21-Վարդաբլուր ավտոճանապարհի կմ 0+000 - կմ 2+000 հատվածի հիմանորոգման,</w:t>
            </w:r>
          </w:p>
          <w:p w14:paraId="4A2B5DE8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Տ-6-19, /Հ5/-Աղբյուրակ (Վերին Աղբյուրակ) ավտոճանապարհի առանձին հատվածների հողային պաստառի և ջրահեռացման համակարգի վերականգնման,</w:t>
            </w:r>
          </w:p>
          <w:p w14:paraId="7CBE6791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- Մ-2, Երևան-Երասխ-Գորիս-Մեղրի-Իրանի սահման կմ45+000 կամրջի նորոգման աշխատանքների։</w:t>
            </w:r>
          </w:p>
          <w:p w14:paraId="2F982129" w14:textId="77777777" w:rsidR="00B021FE" w:rsidRPr="00B021FE" w:rsidRDefault="00B021FE" w:rsidP="00B021FE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Ուստի առաջարկում են նշված օբյեկտները հանել Նախագծի NN 2 և 3 հավելվածներից և ըստ այդմ համապատասխան փոփոխություներ կատարել Նախագծի N 1, 4 և 5 հավելվածներում։</w:t>
            </w:r>
          </w:p>
          <w:p w14:paraId="7A3CE28E" w14:textId="77777777" w:rsidR="00B021FE" w:rsidRPr="00884249" w:rsidRDefault="00B021FE" w:rsidP="00B021FE">
            <w:pPr>
              <w:numPr>
                <w:ilvl w:val="0"/>
                <w:numId w:val="22"/>
              </w:numPr>
              <w:tabs>
                <w:tab w:val="left" w:pos="0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Առաջարկում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ենք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«ՀՀ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Տավուշի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մարզի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Նորաշեն-Չորաթան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ճանապարհից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դեպի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ձեռնոցի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գործարան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տանող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ճանապարհի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հիմնանորոգում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»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օբյեկտի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ան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վա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նումը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համապատասխանեցնել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ծա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նախա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հաշ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վային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փաստաթղթերի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փորձագիտական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դրական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եզրա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softHyphen/>
              <w:t>կացության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մեջ նշված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օբյեկտի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անվանմանը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։</w:t>
            </w:r>
          </w:p>
          <w:p w14:paraId="445EA27B" w14:textId="77777777" w:rsidR="00884249" w:rsidRPr="00B021FE" w:rsidRDefault="00884249" w:rsidP="00884249">
            <w:pPr>
              <w:tabs>
                <w:tab w:val="left" w:pos="0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14:paraId="0CCC586D" w14:textId="77777777" w:rsidR="00B021FE" w:rsidRPr="00884249" w:rsidRDefault="00B021FE" w:rsidP="00B021FE">
            <w:pPr>
              <w:numPr>
                <w:ilvl w:val="0"/>
                <w:numId w:val="22"/>
              </w:numPr>
              <w:tabs>
                <w:tab w:val="left" w:pos="142"/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Նախագծի N 4 հավելվածից առաջարկում ենք հանել աղյուսակներ 2-ը և 3-ը, իսկ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աղյուսակ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1-ում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ավելացնել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ոչ ֆինանսական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ցուցանիշները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։</w:t>
            </w:r>
          </w:p>
          <w:p w14:paraId="7D400704" w14:textId="77777777" w:rsidR="00884249" w:rsidRPr="00B021FE" w:rsidRDefault="00884249" w:rsidP="00884249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ind w:left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14:paraId="16690439" w14:textId="77777777" w:rsidR="00B021FE" w:rsidRDefault="00B021FE" w:rsidP="00B021FE">
            <w:pPr>
              <w:numPr>
                <w:ilvl w:val="0"/>
                <w:numId w:val="22"/>
              </w:numPr>
              <w:tabs>
                <w:tab w:val="left" w:pos="142"/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Նախագծին կից հիմնավորման համաձայն՝ նախատեսվում է Մ-2, Երևան-Երասխ-Գորիս-Մեղրի-Իրանի սահման 5.4կմ ճանապարհահատվածի վերանորոգման աշխատանքների համար հատկացված շինարարական աշխատանքների մրցույթի արդյունքում տնտեսված միջոցներից կատարել վերաբաշխում 187,586.8 հազար դրամի չափով, ուստի անհրաժեշտ է հիշյալ փոփոխությունը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ներառել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 նաև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գնումների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պլանում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։</w:t>
            </w:r>
          </w:p>
          <w:p w14:paraId="67E07964" w14:textId="77777777" w:rsidR="009A47C0" w:rsidRPr="00B021FE" w:rsidRDefault="009A47C0" w:rsidP="009A47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14:paraId="55D3C224" w14:textId="77777777" w:rsidR="00B021FE" w:rsidRPr="00B021FE" w:rsidRDefault="00B021FE" w:rsidP="00B021FE">
            <w:pPr>
              <w:numPr>
                <w:ilvl w:val="0"/>
                <w:numId w:val="22"/>
              </w:numPr>
              <w:tabs>
                <w:tab w:val="left" w:pos="142"/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Նախագիծը ներկայացված խմբագրությամբ ՀՀ կառավարության քննարկմանը ներկայացվելու դեպքում անհրաժեշտ է՝</w:t>
            </w:r>
          </w:p>
          <w:p w14:paraId="37CBCB33" w14:textId="77777777" w:rsidR="00B021FE" w:rsidRPr="00B021FE" w:rsidRDefault="00B021FE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- Նախագծի N  5 հավելվածով ներկայացված գնումների պլանում 45231177 Ճանապարհների վերանորոգման աշխատանքներ և 71351540 Տեխնիկական հսկողության ծառայություններ ԳՄԱ կոդերով գնման առարկաների ՄԱ գնման ձևը փոխարինել ՀՄԱ գնման ձևով, ինչպես նաև 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lastRenderedPageBreak/>
              <w:t>հիշյալ հավելվածում նշել գնման առարկաների ԳՄԱ կոդերի հերթական համարները,</w:t>
            </w:r>
          </w:p>
          <w:p w14:paraId="203F417D" w14:textId="77777777" w:rsidR="00B021FE" w:rsidRDefault="00B021FE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- </w:t>
            </w:r>
            <w:proofErr w:type="gram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նկատի</w:t>
            </w:r>
            <w:proofErr w:type="gram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ունենալ, որ նշված գնման ձևով ընթացակարգերի կազմակերպումը պատվիրատուն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պետք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է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իրականացնի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էլեկտրոնային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գնումների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համակարգի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միջոցով։</w:t>
            </w:r>
          </w:p>
          <w:p w14:paraId="0D2BCDDF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64858919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71E980E9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26035C03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69EDB22F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5ED99FC5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5DD33B94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0BA19601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510453CB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2E0F6BC3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20A5E997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7FEFFDA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2CAA184D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4730E1A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CF0C3E7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5B984132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7B09F18E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4784BEFC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4A9FA0B0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68E4634A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CC2088B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5ACE7D3C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3EA73E3D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310B8307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21AE675B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3ABFD04C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76AC22E6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DD51947" w14:textId="77777777" w:rsidR="009224A3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133786F2" w14:textId="77777777" w:rsidR="009224A3" w:rsidRPr="00B021FE" w:rsidRDefault="009224A3" w:rsidP="00B021FE">
            <w:pPr>
              <w:pStyle w:val="mechtex"/>
              <w:ind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35C029B5" w14:textId="77777777" w:rsidR="00B021FE" w:rsidRDefault="00B021FE" w:rsidP="00B021FE">
            <w:pPr>
              <w:pStyle w:val="mechtex"/>
              <w:numPr>
                <w:ilvl w:val="0"/>
                <w:numId w:val="22"/>
              </w:numPr>
              <w:tabs>
                <w:tab w:val="left" w:pos="709"/>
                <w:tab w:val="left" w:pos="851"/>
              </w:tabs>
              <w:suppressAutoHyphens w:val="0"/>
              <w:ind w:left="0" w:firstLine="56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Նախագծի NN 1-4 հավելվածների համաձայն՝ 1049 Ճանապարհային ցանցի բարելավում ծրագրի 21002 Տրանսպորտային օբյեկտների հիմնանորոգում միջոցառման շրջանակներում նախատեսվում է 900.0 հազար դրամ ուղղել Մ-2, Երևան-Երասխ-Գորիս-Մեղրի-Իրանի սահման կմ45+000 կամրջի նորոգման 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lastRenderedPageBreak/>
              <w:t xml:space="preserve">նախագծահետազոտական ծախսերի ձեռքբերմանը, սակայն N 5 հավելվածում հիշյալ աշխատանքները ներառված են 1049 Ճանապարհային ցանցի բարելավում ծրագրի 21001 Պետական նշանակության ավտոճանապարհների հիմնանորոգում միջոցառման մեջ: </w:t>
            </w:r>
          </w:p>
          <w:p w14:paraId="11A954F8" w14:textId="77777777" w:rsidR="00257AF7" w:rsidRDefault="00257AF7" w:rsidP="00257AF7">
            <w:pPr>
              <w:pStyle w:val="mechtex"/>
              <w:tabs>
                <w:tab w:val="left" w:pos="709"/>
                <w:tab w:val="left" w:pos="851"/>
              </w:tabs>
              <w:suppressAutoHyphens w:val="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7626D267" w14:textId="77777777" w:rsidR="009224A3" w:rsidRDefault="009224A3" w:rsidP="00257AF7">
            <w:pPr>
              <w:pStyle w:val="mechtex"/>
              <w:tabs>
                <w:tab w:val="left" w:pos="709"/>
                <w:tab w:val="left" w:pos="851"/>
              </w:tabs>
              <w:suppressAutoHyphens w:val="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09DA2B2C" w14:textId="77777777" w:rsidR="009224A3" w:rsidRDefault="009224A3" w:rsidP="00257AF7">
            <w:pPr>
              <w:pStyle w:val="mechtex"/>
              <w:tabs>
                <w:tab w:val="left" w:pos="709"/>
                <w:tab w:val="left" w:pos="851"/>
              </w:tabs>
              <w:suppressAutoHyphens w:val="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4A62BD24" w14:textId="77777777" w:rsidR="009224A3" w:rsidRDefault="009224A3" w:rsidP="00257AF7">
            <w:pPr>
              <w:pStyle w:val="mechtex"/>
              <w:tabs>
                <w:tab w:val="left" w:pos="709"/>
                <w:tab w:val="left" w:pos="851"/>
              </w:tabs>
              <w:suppressAutoHyphens w:val="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  <w:p w14:paraId="282D6A1D" w14:textId="77777777" w:rsidR="00257AF7" w:rsidRPr="00B021FE" w:rsidRDefault="00257AF7" w:rsidP="00257AF7">
            <w:pPr>
              <w:pStyle w:val="mechtex"/>
              <w:tabs>
                <w:tab w:val="left" w:pos="709"/>
                <w:tab w:val="left" w:pos="851"/>
              </w:tabs>
              <w:suppressAutoHyphens w:val="0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</w:pPr>
          </w:p>
          <w:p w14:paraId="7595E789" w14:textId="113A1997" w:rsidR="00C66709" w:rsidRPr="00B021FE" w:rsidRDefault="00B021FE" w:rsidP="00B021FE">
            <w:pPr>
              <w:pStyle w:val="mechtex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Միաժամանակ, նկատի ունենալով, որ Նախագիծը ՀՀ կառավարության կողմից հավանության արժանանալու և ուժի մեջ մտնելու, ինչպես նաև պայմանագրերի կնքման համար կպահանջվի շուրջ 20 օր, ուստի առաջարկում ենք քննարկել Նախագծով սահմանված՝ մեկ անձից գնման ձևով աշխատանքների և ծառայությունների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ձեռքբերումը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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>Գնումների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eastAsia="en-US"/>
              </w:rPr>
              <w:t xml:space="preserve"> մասին ՀՀ օրենքի 15-րդ հոդվածի 6-րդ մասի համաձայն մրցակցային ընթացակարգի կիրառմամբ ձեռք բերելու հնարավորության հարցը, հաշվի առնելով, որ տվյալ դեպքում գնման ընթացակարգը հնարավոր է կազմակերպել հրատապ բաց մրցույթի ձևով, ինչի համար կպահանջի շուրջ 35 օր:</w:t>
            </w:r>
          </w:p>
        </w:tc>
        <w:tc>
          <w:tcPr>
            <w:tcW w:w="2411" w:type="dxa"/>
          </w:tcPr>
          <w:p w14:paraId="324CA719" w14:textId="3D5E8A2B" w:rsidR="00B021FE" w:rsidRDefault="00251E52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lastRenderedPageBreak/>
              <w:t>1.</w:t>
            </w:r>
            <w:r w:rsidR="00B021FE">
              <w:rPr>
                <w:rFonts w:ascii="Sylfaen" w:hAnsi="Sylfaen" w:cs="Sylfaen"/>
              </w:rPr>
              <w:t xml:space="preserve"> </w:t>
            </w:r>
            <w:r w:rsidR="00B021FE" w:rsidRPr="00B021FE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Չի ընդունվել</w:t>
            </w:r>
          </w:p>
          <w:p w14:paraId="15C2E097" w14:textId="77777777" w:rsidR="00B021FE" w:rsidRDefault="00B021FE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3B249294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5180A1E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BF9F2DB" w14:textId="77777777" w:rsidR="003A28A0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01C504F2" w14:textId="77777777" w:rsidR="00B021FE" w:rsidRDefault="00B021FE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7E5B6026" w14:textId="77777777" w:rsidR="00B021FE" w:rsidRDefault="00B021FE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12848067" w14:textId="77777777" w:rsidR="00B021FE" w:rsidRDefault="00B021FE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62208909" w14:textId="77777777" w:rsidR="00B021FE" w:rsidRDefault="00B021FE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0E00ECA2" w14:textId="77777777" w:rsidR="00B021FE" w:rsidRPr="0004062F" w:rsidRDefault="00B021FE" w:rsidP="00B021FE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482CCE1" w14:textId="77777777" w:rsidR="00B021FE" w:rsidRPr="0004062F" w:rsidRDefault="00B021FE" w:rsidP="00B021FE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</w:rPr>
              <w:t>2.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 xml:space="preserve"> Ընդունվել է</w:t>
            </w:r>
          </w:p>
          <w:p w14:paraId="4EE6A0F0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0B8E7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0A1DB1F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C6015D1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D31EB43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F1B383D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2496044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23FEDDF5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395BDE6" w14:textId="77777777" w:rsidR="003A28A0" w:rsidRPr="0004062F" w:rsidRDefault="003A28A0" w:rsidP="000D3256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72DE0BD" w14:textId="4BAC0855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2D6B3254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4768CF2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309DDE1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C91E2E5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3BA4315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BAC58F0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DDCE6FF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E96AF7D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5D702A3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48CF1D7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A341169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A8C98F3" w14:textId="77777777" w:rsidR="00E574CB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3CB54913" w14:textId="77777777" w:rsidR="00B021FE" w:rsidRDefault="00B021FE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11C12EE7" w14:textId="77777777" w:rsidR="00B021FE" w:rsidRDefault="00B021FE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3B3114F5" w14:textId="77777777" w:rsidR="00B021FE" w:rsidRDefault="00B021FE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64FDC7F4" w14:textId="77777777" w:rsidR="00B021FE" w:rsidRDefault="00B021FE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76ECCA62" w14:textId="77777777" w:rsidR="00B021FE" w:rsidRPr="00B021FE" w:rsidRDefault="00B021FE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5ED477C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803A413" w14:textId="77777777" w:rsidR="00E574CB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2597D101" w14:textId="77777777" w:rsidR="009224A3" w:rsidRPr="009224A3" w:rsidRDefault="009224A3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E26C202" w14:textId="77777777" w:rsidR="00251E52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EBA28C5" w14:textId="77777777" w:rsidR="00E574CB" w:rsidRPr="0004062F" w:rsidRDefault="00251E52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3. Ընդունվել է</w:t>
            </w:r>
          </w:p>
          <w:p w14:paraId="6C0CE9C9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4671BC34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144DFE38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6D8185A3" w14:textId="77777777" w:rsidR="00E574CB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7D8C260A" w14:textId="77777777" w:rsidR="00884249" w:rsidRPr="00884249" w:rsidRDefault="00884249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  <w:p w14:paraId="1CF0AD90" w14:textId="787AB98E" w:rsidR="00E574CB" w:rsidRPr="0004062F" w:rsidRDefault="00884249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4.</w:t>
            </w:r>
            <w:r w:rsidR="00E574CB"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Ընդունվել է</w:t>
            </w:r>
          </w:p>
          <w:p w14:paraId="583F1DA4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860FC7D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BC30E12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4FF8707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30D7A15A" w14:textId="0492F81D" w:rsidR="00884249" w:rsidRPr="0004062F" w:rsidRDefault="00884249" w:rsidP="00884249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5.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Ընդունվել է</w:t>
            </w:r>
          </w:p>
          <w:p w14:paraId="642BD57C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0A9D536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0E651FF5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5887BB57" w14:textId="77777777" w:rsidR="00E574CB" w:rsidRPr="0004062F" w:rsidRDefault="00E574CB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</w:pPr>
          </w:p>
          <w:p w14:paraId="7D3C2B8D" w14:textId="77777777" w:rsidR="00520118" w:rsidRDefault="00520118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</w:t>
            </w:r>
          </w:p>
          <w:p w14:paraId="085FC72C" w14:textId="77777777" w:rsidR="00884249" w:rsidRDefault="00884249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B0C20D2" w14:textId="77777777" w:rsidR="009A47C0" w:rsidRPr="009A47C0" w:rsidRDefault="009A47C0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12A357D" w14:textId="50E44A19" w:rsidR="00884249" w:rsidRDefault="00884249" w:rsidP="00884249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6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.</w:t>
            </w:r>
            <w:r>
              <w:rPr>
                <w:rFonts w:ascii="Sylfaen" w:hAnsi="Sylfaen" w:cs="Sylfaen"/>
              </w:rPr>
              <w:t xml:space="preserve"> </w:t>
            </w:r>
            <w:r w:rsidRPr="00B021FE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Չի ընդունվել</w:t>
            </w:r>
          </w:p>
          <w:p w14:paraId="51666EC2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1B3EF34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EEC78DA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0E530AA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388D20F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2EF5D4B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73DAE9E6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304C0CB9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7090EBE5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02B6B678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3682B9E4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440B6B3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1ADC120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1D6C923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77EEF564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2548E794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78E8E1F8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931D2B2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276CA3D9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0DD6839E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7983F852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6DA5D45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2390719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30D1F431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0191D8CA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33680D1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CF8BE0C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D9FBBC9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3F3D761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0C9A510D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72404AA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BD3B649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4050820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3015AC43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A7E4AC0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A067B5E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15B7BA44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4717282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F42BAB8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E020859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3F072090" w14:textId="77777777" w:rsidR="009224A3" w:rsidRDefault="009224A3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50221E52" w14:textId="77777777" w:rsid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4741017C" w14:textId="77777777" w:rsidR="009A47C0" w:rsidRDefault="009A47C0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  <w:p w14:paraId="655B86C9" w14:textId="067B7D9F" w:rsidR="00257AF7" w:rsidRPr="00257AF7" w:rsidRDefault="00257AF7" w:rsidP="00257AF7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7</w:t>
            </w: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.</w:t>
            </w:r>
            <w:r>
              <w:rPr>
                <w:rFonts w:ascii="Sylfaen" w:hAnsi="Sylfaen" w:cs="Sylfaen"/>
              </w:rPr>
              <w:t xml:space="preserve"> </w:t>
            </w:r>
            <w:r w:rsidR="009224A3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Չի </w:t>
            </w:r>
            <w:proofErr w:type="spellStart"/>
            <w:r w:rsidR="009224A3">
              <w:rPr>
                <w:rFonts w:ascii="GHEA Grapalat" w:eastAsia="Times New Roman" w:hAnsi="GHEA Grapalat" w:cs="Times New Roman"/>
                <w:sz w:val="20"/>
                <w:szCs w:val="24"/>
              </w:rPr>
              <w:t>ընդունվել</w:t>
            </w:r>
            <w:proofErr w:type="spellEnd"/>
          </w:p>
          <w:p w14:paraId="6DF1217A" w14:textId="26BAEC6D" w:rsidR="00884249" w:rsidRPr="00884249" w:rsidRDefault="00884249" w:rsidP="003A28A0">
            <w:pPr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</w:p>
        </w:tc>
        <w:tc>
          <w:tcPr>
            <w:tcW w:w="2080" w:type="dxa"/>
          </w:tcPr>
          <w:p w14:paraId="3550FD24" w14:textId="7D99B4CE" w:rsidR="003A28A0" w:rsidRPr="0004062F" w:rsidRDefault="00251E52" w:rsidP="00D778A4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lastRenderedPageBreak/>
              <w:t>1.</w:t>
            </w:r>
            <w:r w:rsidR="00B021FE"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 w:rsid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Ն</w:t>
            </w:r>
            <w:r w:rsidR="00B021FE" w:rsidRP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ախագծային աշխատանքների համար հատկացվող գումարի համա</w:t>
            </w:r>
            <w:r w:rsid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պա</w:t>
            </w:r>
            <w:r w:rsidR="00B021FE" w:rsidRP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տասխան հաշվարկ-հիմնավորումները</w:t>
            </w:r>
            <w:r w:rsid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</w:t>
            </w:r>
            <w:r w:rsidR="00B021FE" w:rsidRP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ն</w:t>
            </w:r>
            <w:r w:rsid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երկայացվ</w:t>
            </w:r>
            <w:proofErr w:type="spellStart"/>
            <w:r w:rsidR="009224A3">
              <w:rPr>
                <w:rFonts w:ascii="GHEA Grapalat" w:eastAsia="Times New Roman" w:hAnsi="GHEA Grapalat" w:cs="Sylfaen"/>
                <w:sz w:val="20"/>
                <w:szCs w:val="24"/>
              </w:rPr>
              <w:t>ել</w:t>
            </w:r>
            <w:proofErr w:type="spellEnd"/>
            <w:r w:rsid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</w:t>
            </w:r>
            <w:r w:rsidR="00B021FE" w:rsidRPr="00B021FE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են։</w:t>
            </w:r>
          </w:p>
          <w:p w14:paraId="224CD9E7" w14:textId="77777777" w:rsidR="003A28A0" w:rsidRDefault="003A28A0" w:rsidP="00D778A4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6EDD5E36" w14:textId="77777777" w:rsidR="00B021FE" w:rsidRDefault="00DE114C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color w:val="000000"/>
                <w:sz w:val="20"/>
                <w:szCs w:val="24"/>
              </w:rPr>
              <w:t>2.</w:t>
            </w:r>
            <w:r w:rsidR="00B021FE"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 Առաջարկվող փոփոխություն</w:t>
            </w:r>
            <w:r w:rsidR="00B021FE">
              <w:rPr>
                <w:rFonts w:ascii="GHEA Grapalat" w:hAnsi="GHEA Grapalat"/>
                <w:sz w:val="20"/>
                <w:szCs w:val="24"/>
                <w:lang w:val="hy-AM"/>
              </w:rPr>
              <w:t>ներ</w:t>
            </w:r>
            <w:r w:rsidR="00B021FE"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ը  կատարված </w:t>
            </w:r>
            <w:r w:rsidR="00B021FE">
              <w:rPr>
                <w:rFonts w:ascii="GHEA Grapalat" w:hAnsi="GHEA Grapalat"/>
                <w:sz w:val="20"/>
                <w:szCs w:val="24"/>
                <w:lang w:val="hy-AM"/>
              </w:rPr>
              <w:t>են</w:t>
            </w:r>
            <w:r w:rsidR="00B021FE"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</w:p>
          <w:p w14:paraId="2FAB1081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794F84E4" w14:textId="77777777" w:rsidR="009F0C78" w:rsidRDefault="009F0C78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50A4FCAE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647E748D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624A4127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55B25FA4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370BF4B0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60B6E32B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6335E3A7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256B6140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237E9717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4A7701BB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528A3B7F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1C196BCD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16496A32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197BC806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751CFD45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742D4104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07242786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110CF6E8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3968D0BD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051CADD1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3844E585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4625FACE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3A13825C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  <w:lang w:val="hy-AM"/>
              </w:rPr>
            </w:pPr>
          </w:p>
          <w:p w14:paraId="64193DD7" w14:textId="77777777" w:rsidR="00B021FE" w:rsidRDefault="00B021FE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</w:rPr>
            </w:pPr>
          </w:p>
          <w:p w14:paraId="0CBA4630" w14:textId="77777777" w:rsidR="009224A3" w:rsidRDefault="009224A3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</w:rPr>
            </w:pPr>
          </w:p>
          <w:p w14:paraId="612362F2" w14:textId="77777777" w:rsidR="009224A3" w:rsidRPr="009224A3" w:rsidRDefault="009224A3" w:rsidP="006371DF">
            <w:pPr>
              <w:ind w:right="-12"/>
              <w:rPr>
                <w:rFonts w:ascii="GHEA Grapalat" w:hAnsi="GHEA Grapalat"/>
                <w:color w:val="000000"/>
                <w:sz w:val="20"/>
                <w:szCs w:val="24"/>
              </w:rPr>
            </w:pPr>
          </w:p>
          <w:p w14:paraId="0992C563" w14:textId="58DEA628" w:rsidR="00251E52" w:rsidRPr="009F0C78" w:rsidRDefault="00251E52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/>
                <w:color w:val="000000"/>
                <w:sz w:val="20"/>
                <w:szCs w:val="24"/>
                <w:lang w:val="ru-RU"/>
              </w:rPr>
              <w:t xml:space="preserve">3. 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>Առաջարկվող փոփոխություն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ներ</w:t>
            </w:r>
            <w:r w:rsidR="00E574CB" w:rsidRPr="0004062F">
              <w:rPr>
                <w:rFonts w:ascii="GHEA Grapalat" w:hAnsi="GHEA Grapalat"/>
                <w:sz w:val="20"/>
                <w:szCs w:val="24"/>
                <w:lang w:val="af-ZA"/>
              </w:rPr>
              <w:t xml:space="preserve">ը  կատարված 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են</w:t>
            </w:r>
          </w:p>
          <w:p w14:paraId="5EAB1C76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656FCF3B" w14:textId="77777777" w:rsidR="00E574CB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049C5A47" w14:textId="77777777" w:rsidR="00884249" w:rsidRPr="00884249" w:rsidRDefault="00884249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0D6DE7A6" w14:textId="77777777" w:rsidR="00E574CB" w:rsidRPr="0004062F" w:rsidRDefault="00E574CB" w:rsidP="006371DF">
            <w:pPr>
              <w:ind w:right="-12"/>
              <w:rPr>
                <w:rFonts w:ascii="GHEA Grapalat" w:hAnsi="GHEA Grapalat"/>
                <w:sz w:val="20"/>
                <w:szCs w:val="24"/>
                <w:lang w:val="ru-RU"/>
              </w:rPr>
            </w:pPr>
          </w:p>
          <w:p w14:paraId="167B102C" w14:textId="77777777" w:rsidR="00E574CB" w:rsidRDefault="00884249" w:rsidP="009F0C78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4.</w:t>
            </w:r>
            <w:r w:rsidR="009F0C78">
              <w:rPr>
                <w:rFonts w:ascii="GHEA Grapalat" w:hAnsi="GHEA Grapalat"/>
                <w:sz w:val="20"/>
                <w:szCs w:val="24"/>
                <w:lang w:val="hy-AM"/>
              </w:rPr>
              <w:t>Համապատասխան փոփոխությունը կատարված է</w:t>
            </w:r>
          </w:p>
          <w:p w14:paraId="0A282C06" w14:textId="77777777" w:rsidR="00884249" w:rsidRDefault="00884249" w:rsidP="009F0C78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22D92F5" w14:textId="77777777" w:rsidR="00884249" w:rsidRDefault="00884249" w:rsidP="009F0C78">
            <w:pPr>
              <w:ind w:right="-12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  <w:p w14:paraId="49938FEB" w14:textId="77777777" w:rsidR="00884249" w:rsidRDefault="00884249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5.Համապատասխան փոփոխությունը կատարված է</w:t>
            </w:r>
          </w:p>
          <w:p w14:paraId="3D050C27" w14:textId="77777777" w:rsidR="00257AF7" w:rsidRDefault="00257AF7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05B00F96" w14:textId="77777777" w:rsidR="00257AF7" w:rsidRDefault="00257AF7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4E5291AF" w14:textId="77777777" w:rsidR="00257AF7" w:rsidRDefault="00257AF7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6677A5E5" w14:textId="77777777" w:rsidR="00257AF7" w:rsidRDefault="00257AF7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7305F97C" w14:textId="77777777" w:rsidR="009A47C0" w:rsidRDefault="009A47C0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69C23FED" w14:textId="48D77838" w:rsidR="009224A3" w:rsidRDefault="00257AF7" w:rsidP="009224A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6.</w:t>
            </w:r>
            <w:r w:rsidR="009224A3">
              <w:rPr>
                <w:rFonts w:ascii="GHEA Grapalat" w:hAnsi="GHEA Grapalat"/>
                <w:sz w:val="20"/>
                <w:szCs w:val="24"/>
              </w:rPr>
              <w:t xml:space="preserve">1 ՄԱ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գնման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ընթացակարգը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հնարավոր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չի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փոխարինել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="009224A3">
              <w:rPr>
                <w:rFonts w:ascii="GHEA Grapalat" w:hAnsi="GHEA Grapalat"/>
                <w:sz w:val="20"/>
                <w:szCs w:val="24"/>
              </w:rPr>
              <w:br/>
              <w:t xml:space="preserve">ՀՄԱ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գնման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ընթացակարգով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,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քանի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որ անհրաժեշտ է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lastRenderedPageBreak/>
              <w:t>հնարավորինս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կարճ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ժամկետում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սկսել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օբիեկտի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շինարարական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աշխատանքները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, իսկ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մրցակցային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(ՀՄԱ)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մեկ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անձով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գնում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կատարելու դեպքում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կարող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է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ընթացակարգի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արդյունքում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մասնակիցների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կողմից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ներկայացվի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բողոք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,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ինչի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արդյունքում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շինարարական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աշխատանքները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սկսելու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համար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կպահանջվի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20-30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օր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>:</w:t>
            </w:r>
          </w:p>
          <w:p w14:paraId="5C1B5757" w14:textId="77777777" w:rsidR="009224A3" w:rsidRPr="002E30FB" w:rsidRDefault="009224A3" w:rsidP="009224A3">
            <w:pPr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 xml:space="preserve">6.2. ԳՄԱ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կոդերի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հերթական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համարները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հնարավոր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կլինի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նշել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պլանում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(PPCM)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համակարգում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մուտքագրելուց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հետո`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հաշվի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առնելով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այն, որ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համակարգը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ավտոմատ է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բերում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հերթական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համարները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>:</w:t>
            </w:r>
          </w:p>
          <w:p w14:paraId="17243715" w14:textId="77777777" w:rsidR="00257AF7" w:rsidRDefault="00257AF7" w:rsidP="009F0C78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</w:p>
          <w:p w14:paraId="569E2FB8" w14:textId="14311773" w:rsidR="00257AF7" w:rsidRPr="00257AF7" w:rsidRDefault="00257AF7" w:rsidP="00F6734A">
            <w:pPr>
              <w:ind w:right="-12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 xml:space="preserve">7.Հաշվի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առնելով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="009224A3">
              <w:rPr>
                <w:rFonts w:ascii="GHEA Grapalat" w:hAnsi="GHEA Grapalat"/>
                <w:sz w:val="20"/>
                <w:szCs w:val="24"/>
              </w:rPr>
              <w:t xml:space="preserve">ՀՀ </w:t>
            </w:r>
            <w:r w:rsidR="009224A3">
              <w:rPr>
                <w:rFonts w:ascii="GHEA Grapalat" w:hAnsi="GHEA Grapalat"/>
                <w:sz w:val="20"/>
                <w:szCs w:val="24"/>
                <w:lang w:val="hy-AM"/>
              </w:rPr>
              <w:t>ֆ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ինանսների</w:t>
            </w:r>
            <w:proofErr w:type="spellEnd"/>
            <w:r w:rsidR="009224A3">
              <w:rPr>
                <w:rFonts w:ascii="GHEA Grapalat" w:hAnsi="GHEA Grapalat"/>
                <w:sz w:val="20"/>
                <w:szCs w:val="24"/>
              </w:rPr>
              <w:t xml:space="preserve"> նախարարության </w:t>
            </w:r>
            <w:proofErr w:type="spellStart"/>
            <w:r w:rsidR="009224A3">
              <w:rPr>
                <w:rFonts w:ascii="GHEA Grapalat" w:hAnsi="GHEA Grapalat"/>
                <w:sz w:val="20"/>
                <w:szCs w:val="24"/>
              </w:rPr>
              <w:t>առաջարկ</w:t>
            </w:r>
            <w:r>
              <w:rPr>
                <w:rFonts w:ascii="GHEA Grapalat" w:hAnsi="GHEA Grapalat"/>
                <w:sz w:val="20"/>
                <w:szCs w:val="24"/>
              </w:rPr>
              <w:t>ությ</w:t>
            </w:r>
            <w:r w:rsidR="009224A3">
              <w:rPr>
                <w:rFonts w:ascii="GHEA Grapalat" w:hAnsi="GHEA Grapalat"/>
                <w:sz w:val="20"/>
                <w:szCs w:val="24"/>
              </w:rPr>
              <w:t>ու</w:t>
            </w:r>
            <w:r>
              <w:rPr>
                <w:rFonts w:ascii="GHEA Grapalat" w:hAnsi="GHEA Grapalat"/>
                <w:sz w:val="20"/>
                <w:szCs w:val="24"/>
              </w:rPr>
              <w:t>ն</w:t>
            </w:r>
            <w:r w:rsidR="009224A3">
              <w:rPr>
                <w:rFonts w:ascii="GHEA Grapalat" w:hAnsi="GHEA Grapalat"/>
                <w:sz w:val="20"/>
                <w:szCs w:val="24"/>
              </w:rPr>
              <w:t>ների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0"/>
                <w:szCs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տ</w:t>
            </w:r>
            <w:r w:rsidR="009224A3"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րանսպորտային </w:t>
            </w:r>
            <w:proofErr w:type="spellStart"/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օբյեկտ</w:t>
            </w:r>
            <w:r w:rsidR="009224A3"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ի</w:t>
            </w:r>
            <w:proofErr w:type="spellEnd"/>
            <w:r w:rsidR="009224A3"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նորոգման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նախագծահետազոտական</w:t>
            </w:r>
            <w:proofErr w:type="spellEnd"/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աշխատանք</w:t>
            </w:r>
            <w:proofErr w:type="spellEnd"/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>ի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r w:rsidR="009224A3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  <w:lang w:val="hy-AM"/>
              </w:rPr>
              <w:t xml:space="preserve">ձեռքբերման </w:t>
            </w:r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ծախսերը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նախագծից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հանվել</w:t>
            </w:r>
            <w:proofErr w:type="spellEnd"/>
            <w: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են: </w:t>
            </w:r>
          </w:p>
        </w:tc>
      </w:tr>
      <w:tr w:rsidR="00B021FE" w:rsidRPr="003A28A0" w14:paraId="523D37E0" w14:textId="77777777" w:rsidTr="00436D0F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6361E1E4" w:rsidR="00B021FE" w:rsidRPr="0004062F" w:rsidRDefault="00B021FE" w:rsidP="00490B49">
            <w:pPr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253" w:type="dxa"/>
          </w:tcPr>
          <w:p w14:paraId="449088D1" w14:textId="71ECC740" w:rsidR="00B021FE" w:rsidRPr="0004062F" w:rsidRDefault="00B021FE" w:rsidP="00291AAE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արդարադատության</w:t>
            </w:r>
            <w:proofErr w:type="spellEnd"/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նախարարությ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>ա</w:t>
            </w:r>
            <w:r w:rsidRPr="0004062F">
              <w:rPr>
                <w:rFonts w:ascii="GHEA Grapalat" w:hAnsi="GHEA Grapalat" w:cs="Sylfaen"/>
                <w:sz w:val="20"/>
                <w:szCs w:val="24"/>
              </w:rPr>
              <w:t>ն</w:t>
            </w:r>
          </w:p>
          <w:p w14:paraId="5C0E9628" w14:textId="06797A5C" w:rsidR="00B021FE" w:rsidRPr="00B021FE" w:rsidRDefault="00B021FE" w:rsidP="00D778A4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B021FE">
              <w:rPr>
                <w:rFonts w:ascii="GHEA Grapalat" w:hAnsi="GHEA Grapalat" w:cs="Sylfaen"/>
                <w:sz w:val="20"/>
                <w:szCs w:val="24"/>
              </w:rPr>
              <w:t xml:space="preserve">25.07.2019թ. </w:t>
            </w:r>
            <w:r>
              <w:rPr>
                <w:rFonts w:ascii="GHEA Grapalat" w:hAnsi="GHEA Grapalat" w:cs="Sylfaen"/>
                <w:sz w:val="20"/>
                <w:szCs w:val="24"/>
              </w:rPr>
              <w:t>N</w:t>
            </w: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Pr="00B021FE">
              <w:rPr>
                <w:rFonts w:ascii="GHEA Grapalat" w:hAnsi="GHEA Grapalat" w:cs="Sylfaen"/>
                <w:sz w:val="20"/>
                <w:szCs w:val="24"/>
              </w:rPr>
              <w:t>01/27.1/16816-2019 գրություն</w:t>
            </w:r>
          </w:p>
        </w:tc>
        <w:tc>
          <w:tcPr>
            <w:tcW w:w="5953" w:type="dxa"/>
          </w:tcPr>
          <w:p w14:paraId="32FBCEC5" w14:textId="1BCD863B" w:rsidR="00B021FE" w:rsidRPr="00B021FE" w:rsidRDefault="00B021FE" w:rsidP="007C4378">
            <w:pPr>
              <w:ind w:firstLine="317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դիտողություններ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չկան:</w:t>
            </w:r>
          </w:p>
        </w:tc>
        <w:tc>
          <w:tcPr>
            <w:tcW w:w="2411" w:type="dxa"/>
          </w:tcPr>
          <w:p w14:paraId="01383AA8" w14:textId="31D8F124" w:rsidR="00B021FE" w:rsidRPr="00B021FE" w:rsidRDefault="00B021FE" w:rsidP="00D778A4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Ընդունվել</w:t>
            </w:r>
            <w:proofErr w:type="spellEnd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 xml:space="preserve"> է ի </w:t>
            </w:r>
            <w:proofErr w:type="spellStart"/>
            <w:r w:rsidRPr="00B021FE"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  <w:t>գիտություն</w:t>
            </w:r>
            <w:proofErr w:type="spellEnd"/>
          </w:p>
        </w:tc>
        <w:tc>
          <w:tcPr>
            <w:tcW w:w="2080" w:type="dxa"/>
          </w:tcPr>
          <w:p w14:paraId="652EDF66" w14:textId="6AA7C313" w:rsidR="00B021FE" w:rsidRPr="00B021FE" w:rsidRDefault="00B021FE" w:rsidP="003A28A0">
            <w:pPr>
              <w:rPr>
                <w:rFonts w:ascii="GHEA Grapalat" w:eastAsia="Calibri" w:hAnsi="GHEA Grapalat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</w:tbl>
    <w:p w14:paraId="73225ACE" w14:textId="0A4231AC"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D73"/>
    <w:multiLevelType w:val="hybridMultilevel"/>
    <w:tmpl w:val="AA4A64B6"/>
    <w:lvl w:ilvl="0" w:tplc="CC1E13B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20"/>
  </w:num>
  <w:num w:numId="17">
    <w:abstractNumId w:val="10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57AF7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4249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24A3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47C0"/>
    <w:rsid w:val="009A7B87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E64F3"/>
    <w:rsid w:val="00AF0138"/>
    <w:rsid w:val="00AF146F"/>
    <w:rsid w:val="00AF39A3"/>
    <w:rsid w:val="00AF5267"/>
    <w:rsid w:val="00B00B9C"/>
    <w:rsid w:val="00B021FE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6734A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54F8-7AC8-4A86-A880-948B951E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Mulberry 2.0</cp:keywords>
  <cp:lastModifiedBy>h.aperyan</cp:lastModifiedBy>
  <cp:revision>18</cp:revision>
  <cp:lastPrinted>2019-07-04T07:57:00Z</cp:lastPrinted>
  <dcterms:created xsi:type="dcterms:W3CDTF">2019-07-03T15:08:00Z</dcterms:created>
  <dcterms:modified xsi:type="dcterms:W3CDTF">2019-07-31T15:39:00Z</dcterms:modified>
</cp:coreProperties>
</file>