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D67" w:rsidRPr="00D82D32" w:rsidRDefault="00024D67" w:rsidP="00D82D32">
      <w:pPr>
        <w:pStyle w:val="Header"/>
        <w:spacing w:line="276" w:lineRule="auto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D82D32">
        <w:rPr>
          <w:rFonts w:ascii="GHEA Grapalat" w:hAnsi="GHEA Grapalat"/>
          <w:sz w:val="24"/>
          <w:szCs w:val="24"/>
        </w:rPr>
        <w:t>ԱՄՓՈՓԱԹԵՐԹ</w:t>
      </w:r>
    </w:p>
    <w:p w:rsidR="00024D67" w:rsidRPr="00D82D32" w:rsidRDefault="00024D67" w:rsidP="00D82D32">
      <w:pPr>
        <w:pStyle w:val="Header"/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024D67" w:rsidRPr="00D82D32" w:rsidRDefault="00DA5545" w:rsidP="00D82D32">
      <w:pPr>
        <w:pStyle w:val="Header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«</w:t>
      </w:r>
      <w:r w:rsidR="009B5A4C" w:rsidRPr="00D82D32">
        <w:rPr>
          <w:rFonts w:ascii="GHEA Grapalat" w:hAnsi="GHEA Grapalat"/>
          <w:sz w:val="24"/>
          <w:szCs w:val="24"/>
          <w:lang w:val="af-ZA"/>
        </w:rPr>
        <w:t>Հ</w:t>
      </w:r>
      <w:r w:rsidR="0084728B">
        <w:rPr>
          <w:rFonts w:ascii="GHEA Grapalat" w:hAnsi="GHEA Grapalat"/>
          <w:sz w:val="24"/>
          <w:szCs w:val="24"/>
          <w:lang w:val="af-ZA"/>
        </w:rPr>
        <w:t>այաստանի Հ</w:t>
      </w:r>
      <w:r w:rsidR="0084728B" w:rsidRPr="00D82D32">
        <w:rPr>
          <w:rFonts w:ascii="GHEA Grapalat" w:hAnsi="GHEA Grapalat"/>
          <w:sz w:val="24"/>
          <w:szCs w:val="24"/>
          <w:lang w:val="af-ZA"/>
        </w:rPr>
        <w:t>անրապետության կառավարության 2015 թվականի մարտի 5-ի N 219-</w:t>
      </w:r>
      <w:r w:rsidR="0084728B">
        <w:rPr>
          <w:rFonts w:ascii="GHEA Grapalat" w:hAnsi="GHEA Grapalat"/>
          <w:sz w:val="24"/>
          <w:szCs w:val="24"/>
          <w:lang w:val="af-ZA"/>
        </w:rPr>
        <w:t xml:space="preserve">Ն որոշման մեջ փոփոխություններ </w:t>
      </w:r>
      <w:r w:rsidR="0084728B" w:rsidRPr="00D82D32">
        <w:rPr>
          <w:rFonts w:ascii="GHEA Grapalat" w:hAnsi="GHEA Grapalat"/>
          <w:sz w:val="24"/>
          <w:szCs w:val="24"/>
          <w:lang w:val="af-ZA"/>
        </w:rPr>
        <w:t>կատարելու մասին</w:t>
      </w:r>
      <w:r w:rsidR="00024D67" w:rsidRPr="00D82D32">
        <w:rPr>
          <w:rFonts w:ascii="GHEA Grapalat" w:hAnsi="GHEA Grapalat"/>
          <w:sz w:val="24"/>
          <w:szCs w:val="24"/>
          <w:lang w:val="af-ZA"/>
        </w:rPr>
        <w:t>» 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024D67" w:rsidRPr="00D82D32" w:rsidRDefault="00024D67" w:rsidP="00D82D32">
      <w:pPr>
        <w:pStyle w:val="Header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W w:w="14907" w:type="dxa"/>
        <w:tblInd w:w="-702" w:type="dxa"/>
        <w:tblLook w:val="04A0" w:firstRow="1" w:lastRow="0" w:firstColumn="1" w:lastColumn="0" w:noHBand="0" w:noVBand="1"/>
      </w:tblPr>
      <w:tblGrid>
        <w:gridCol w:w="618"/>
        <w:gridCol w:w="4680"/>
        <w:gridCol w:w="3960"/>
        <w:gridCol w:w="3150"/>
        <w:gridCol w:w="3073"/>
      </w:tblGrid>
      <w:tr w:rsidR="00024D67" w:rsidRPr="00D82D32" w:rsidTr="0003506D">
        <w:trPr>
          <w:trHeight w:val="8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4D67" w:rsidRPr="00D82D32" w:rsidRDefault="00024D67" w:rsidP="00D82D32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D82D3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հ</w:t>
            </w:r>
            <w:r w:rsidRPr="00D82D32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/</w:t>
            </w:r>
            <w:r w:rsidRPr="00D82D3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4D67" w:rsidRPr="00D82D32" w:rsidRDefault="00024D67" w:rsidP="00D82D32">
            <w:pPr>
              <w:pStyle w:val="BodyText"/>
              <w:spacing w:line="276" w:lineRule="auto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D82D32">
              <w:rPr>
                <w:rFonts w:ascii="GHEA Grapalat" w:hAnsi="GHEA Grapalat"/>
                <w:b/>
                <w:szCs w:val="24"/>
              </w:rPr>
              <w:t>Առարկության</w:t>
            </w:r>
            <w:proofErr w:type="spellEnd"/>
            <w:r w:rsidRPr="00D82D32">
              <w:rPr>
                <w:rFonts w:ascii="GHEA Grapalat" w:hAnsi="GHEA Grapalat"/>
                <w:b/>
                <w:szCs w:val="24"/>
              </w:rPr>
              <w:t xml:space="preserve">, </w:t>
            </w:r>
            <w:proofErr w:type="spellStart"/>
            <w:r w:rsidRPr="00D82D32">
              <w:rPr>
                <w:rFonts w:ascii="GHEA Grapalat" w:hAnsi="GHEA Grapalat"/>
                <w:b/>
                <w:szCs w:val="24"/>
              </w:rPr>
              <w:t>առաջարկության</w:t>
            </w:r>
            <w:proofErr w:type="spellEnd"/>
            <w:r w:rsidRPr="00D82D32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b/>
                <w:szCs w:val="24"/>
              </w:rPr>
              <w:t>հեղինակը</w:t>
            </w:r>
            <w:proofErr w:type="spellEnd"/>
            <w:r w:rsidRPr="00D82D32">
              <w:rPr>
                <w:rFonts w:ascii="GHEA Grapalat" w:hAnsi="GHEA Grapalat"/>
                <w:b/>
                <w:szCs w:val="24"/>
              </w:rPr>
              <w:t>¸</w:t>
            </w:r>
          </w:p>
          <w:p w:rsidR="00024D67" w:rsidRPr="00D82D32" w:rsidRDefault="00024D67" w:rsidP="00D82D32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D82D32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proofErr w:type="spellEnd"/>
            <w:r w:rsidRPr="00D82D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b/>
                <w:sz w:val="24"/>
                <w:szCs w:val="24"/>
              </w:rPr>
              <w:t>ստացման</w:t>
            </w:r>
            <w:proofErr w:type="spellEnd"/>
            <w:r w:rsidRPr="00D82D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b/>
                <w:sz w:val="24"/>
                <w:szCs w:val="24"/>
              </w:rPr>
              <w:t>ամսաթիվը</w:t>
            </w:r>
            <w:proofErr w:type="spellEnd"/>
            <w:r w:rsidRPr="00D82D32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D82D32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proofErr w:type="spellEnd"/>
            <w:r w:rsidRPr="00D82D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b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4D67" w:rsidRPr="00D82D32" w:rsidRDefault="00024D67" w:rsidP="00D82D32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D82D32">
              <w:rPr>
                <w:rFonts w:ascii="GHEA Grapalat" w:hAnsi="GHEA Grapalat"/>
                <w:b/>
                <w:sz w:val="24"/>
                <w:szCs w:val="24"/>
              </w:rPr>
              <w:t>Առարկության</w:t>
            </w:r>
            <w:proofErr w:type="spellEnd"/>
            <w:r w:rsidRPr="00D82D32"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  <w:proofErr w:type="spellStart"/>
            <w:r w:rsidRPr="00D82D32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D82D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4D67" w:rsidRPr="00D82D32" w:rsidRDefault="00024D67" w:rsidP="00D82D32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D82D32"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67" w:rsidRPr="00D82D32" w:rsidRDefault="00024D67" w:rsidP="00D82D32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82D32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D82D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b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024D67" w:rsidRPr="00D82D32" w:rsidTr="0003506D">
        <w:trPr>
          <w:trHeight w:val="36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4D67" w:rsidRPr="00D82D32" w:rsidRDefault="00024D67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4D67" w:rsidRPr="00D82D32" w:rsidRDefault="00024D67" w:rsidP="00D82D32">
            <w:pPr>
              <w:pStyle w:val="BodyText"/>
              <w:spacing w:line="276" w:lineRule="auto"/>
              <w:jc w:val="left"/>
              <w:rPr>
                <w:rFonts w:ascii="GHEA Grapalat" w:hAnsi="GHEA Grapalat"/>
                <w:b/>
                <w:szCs w:val="24"/>
              </w:rPr>
            </w:pPr>
            <w:r w:rsidRPr="00D82D32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4D67" w:rsidRPr="00D82D32" w:rsidRDefault="00024D67" w:rsidP="00D82D32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D82D32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4D67" w:rsidRPr="00D82D32" w:rsidRDefault="00024D67" w:rsidP="00D82D32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D82D32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67" w:rsidRPr="00D82D32" w:rsidRDefault="00024D67" w:rsidP="00D82D32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D82D32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024D67" w:rsidRPr="00D82D32" w:rsidTr="0003506D">
        <w:trPr>
          <w:trHeight w:val="8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4D67" w:rsidRPr="00D82D32" w:rsidRDefault="00024D67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82D3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22F" w:rsidRPr="00D82D32" w:rsidRDefault="001C222F" w:rsidP="00D82D32">
            <w:pPr>
              <w:pStyle w:val="Header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D82D32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արտակարգ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C222F" w:rsidRPr="00D82D32" w:rsidRDefault="001C222F" w:rsidP="00D82D32">
            <w:pPr>
              <w:pStyle w:val="Header"/>
              <w:tabs>
                <w:tab w:val="left" w:pos="2552"/>
              </w:tabs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նախարար</w:t>
            </w:r>
            <w:proofErr w:type="spellEnd"/>
          </w:p>
          <w:p w:rsidR="00024D67" w:rsidRPr="00D82D32" w:rsidRDefault="0003506D" w:rsidP="00D82D32">
            <w:pPr>
              <w:spacing w:after="0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D82D32">
              <w:rPr>
                <w:rFonts w:ascii="GHEA Grapalat" w:hAnsi="GHEA Grapalat"/>
                <w:sz w:val="24"/>
                <w:szCs w:val="24"/>
              </w:rPr>
              <w:t xml:space="preserve">01/01.1/4752-2019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առ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</w:rPr>
              <w:t xml:space="preserve"> 2019-06-18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4D67" w:rsidRPr="00D82D32" w:rsidRDefault="001C222F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</w:rPr>
            </w:pPr>
            <w:r w:rsidRPr="00D82D32">
              <w:rPr>
                <w:rFonts w:ascii="GHEA Grapalat" w:hAnsi="GHEA Grapalat"/>
                <w:sz w:val="24"/>
                <w:szCs w:val="24"/>
              </w:rPr>
              <w:t>Դ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>իտողություններ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առաջարկություններ չ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կան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4D67" w:rsidRPr="00D82D32" w:rsidRDefault="00024D67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D67" w:rsidRPr="00D82D32" w:rsidRDefault="00024D67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</w:tr>
      <w:tr w:rsidR="00024D67" w:rsidRPr="00D82D32" w:rsidTr="0003506D">
        <w:trPr>
          <w:trHeight w:val="71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24D67" w:rsidRPr="00D82D32" w:rsidRDefault="00024D67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82D3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C222F" w:rsidRPr="00D82D32" w:rsidRDefault="001C222F" w:rsidP="00D82D32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D82D32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շրջակա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միջավայրի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նախարար</w:t>
            </w:r>
            <w:proofErr w:type="spellEnd"/>
          </w:p>
          <w:p w:rsidR="00024D67" w:rsidRPr="00D82D32" w:rsidRDefault="001C222F" w:rsidP="00D82D32">
            <w:pPr>
              <w:spacing w:after="0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D82D32">
              <w:rPr>
                <w:rFonts w:ascii="GHEA Grapalat" w:hAnsi="GHEA Grapalat"/>
                <w:sz w:val="24"/>
                <w:szCs w:val="24"/>
              </w:rPr>
              <w:t xml:space="preserve">1/04.3/11385-19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առ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</w:rPr>
              <w:t xml:space="preserve"> 2019-06-14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4D67" w:rsidRPr="00D82D32" w:rsidRDefault="001C222F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</w:rPr>
            </w:pPr>
            <w:r w:rsidRPr="00D82D32">
              <w:rPr>
                <w:rFonts w:ascii="GHEA Grapalat" w:hAnsi="GHEA Grapalat" w:cs="Sylfaen"/>
                <w:sz w:val="24"/>
                <w:szCs w:val="24"/>
              </w:rPr>
              <w:t>Ա</w:t>
            </w:r>
            <w:proofErr w:type="spellStart"/>
            <w:r w:rsidRPr="00D82D32">
              <w:rPr>
                <w:rFonts w:ascii="GHEA Grapalat" w:hAnsi="GHEA Grapalat" w:cs="Sylfaen"/>
                <w:sz w:val="24"/>
                <w:szCs w:val="24"/>
                <w:lang w:val="hy-AM"/>
              </w:rPr>
              <w:t>ռաջարկություններ</w:t>
            </w:r>
            <w:proofErr w:type="spellEnd"/>
            <w:r w:rsidRPr="00D82D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առարկություններ</w:t>
            </w:r>
            <w:r w:rsidRPr="00D82D3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2D32"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24D67" w:rsidRPr="00D82D32" w:rsidRDefault="00024D67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24D67" w:rsidRPr="00D82D32" w:rsidRDefault="00024D67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</w:tr>
      <w:tr w:rsidR="0003506D" w:rsidRPr="00D82D32" w:rsidTr="0003506D">
        <w:trPr>
          <w:trHeight w:val="737"/>
        </w:trPr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3506D" w:rsidRPr="00D82D32" w:rsidRDefault="0003506D" w:rsidP="00D82D32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D82D32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3506D" w:rsidRPr="004A7BC8" w:rsidRDefault="00D82D32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</w:rPr>
            </w:pPr>
            <w:r w:rsidRPr="004A7BC8">
              <w:rPr>
                <w:rFonts w:ascii="GHEA Grapalat" w:eastAsia="Times New Roman" w:hAnsi="GHEA Grapalat"/>
                <w:sz w:val="24"/>
                <w:szCs w:val="24"/>
              </w:rPr>
              <w:t xml:space="preserve">ՀՀ ԿԵ </w:t>
            </w:r>
            <w:proofErr w:type="spellStart"/>
            <w:r w:rsidRPr="004A7BC8">
              <w:rPr>
                <w:rFonts w:ascii="GHEA Grapalat" w:eastAsia="Times New Roman" w:hAnsi="GHEA Grapalat"/>
                <w:sz w:val="24"/>
                <w:szCs w:val="24"/>
              </w:rPr>
              <w:t>քաղաքաշինության</w:t>
            </w:r>
            <w:proofErr w:type="spellEnd"/>
            <w:r w:rsidRPr="004A7BC8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A7BC8">
              <w:rPr>
                <w:rFonts w:ascii="GHEA Grapalat" w:eastAsia="Times New Roman" w:hAnsi="GHEA Grapalat"/>
                <w:sz w:val="24"/>
                <w:szCs w:val="24"/>
              </w:rPr>
              <w:t>կոմիտե</w:t>
            </w:r>
            <w:proofErr w:type="spellEnd"/>
          </w:p>
          <w:p w:rsidR="00D82D32" w:rsidRPr="004A7BC8" w:rsidRDefault="004A7BC8" w:rsidP="00665F3B">
            <w:pPr>
              <w:spacing w:after="0"/>
              <w:rPr>
                <w:rFonts w:ascii="GHEA Grapalat" w:eastAsia="Times New Roman" w:hAnsi="GHEA Grapalat"/>
                <w:sz w:val="24"/>
                <w:szCs w:val="24"/>
              </w:rPr>
            </w:pPr>
            <w:r w:rsidRPr="004A7BC8">
              <w:rPr>
                <w:rFonts w:ascii="GHEA Grapalat" w:eastAsia="Times New Roman" w:hAnsi="GHEA Grapalat"/>
                <w:sz w:val="24"/>
                <w:szCs w:val="24"/>
              </w:rPr>
              <w:t xml:space="preserve">N </w:t>
            </w:r>
            <w:r w:rsidRPr="004A7BC8">
              <w:rPr>
                <w:rFonts w:ascii="GHEA Grapalat" w:hAnsi="GHEA Grapalat"/>
                <w:sz w:val="24"/>
                <w:szCs w:val="24"/>
              </w:rPr>
              <w:t xml:space="preserve">01/13/3361-2019 </w:t>
            </w:r>
            <w:proofErr w:type="spellStart"/>
            <w:r w:rsidRPr="004A7BC8">
              <w:rPr>
                <w:rFonts w:ascii="GHEA Grapalat" w:hAnsi="GHEA Grapalat"/>
                <w:sz w:val="24"/>
                <w:szCs w:val="24"/>
              </w:rPr>
              <w:t>առ</w:t>
            </w:r>
            <w:proofErr w:type="spellEnd"/>
            <w:r w:rsidRPr="004A7BC8">
              <w:rPr>
                <w:rFonts w:ascii="GHEA Grapalat" w:hAnsi="GHEA Grapalat"/>
                <w:sz w:val="24"/>
                <w:szCs w:val="24"/>
              </w:rPr>
              <w:t xml:space="preserve"> 2019-06-17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506D" w:rsidRPr="00D82D32" w:rsidRDefault="0003506D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</w:rPr>
            </w:pPr>
            <w:r w:rsidRPr="00D82D32">
              <w:rPr>
                <w:rFonts w:ascii="GHEA Grapalat" w:hAnsi="GHEA Grapalat" w:cs="Sylfaen"/>
                <w:sz w:val="24"/>
                <w:szCs w:val="24"/>
              </w:rPr>
              <w:t>Ա</w:t>
            </w:r>
            <w:proofErr w:type="spellStart"/>
            <w:r w:rsidRPr="00D82D32">
              <w:rPr>
                <w:rFonts w:ascii="GHEA Grapalat" w:hAnsi="GHEA Grapalat" w:cs="Sylfaen"/>
                <w:sz w:val="24"/>
                <w:szCs w:val="24"/>
                <w:lang w:val="hy-AM"/>
              </w:rPr>
              <w:t>ռաջարկություններ</w:t>
            </w:r>
            <w:proofErr w:type="spellEnd"/>
            <w:r w:rsidRPr="00D82D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առարկություններ</w:t>
            </w:r>
            <w:r w:rsidRPr="00D82D3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2D32"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3506D" w:rsidRPr="00D82D32" w:rsidRDefault="0003506D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3506D" w:rsidRPr="00D82D32" w:rsidRDefault="0003506D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</w:tr>
      <w:tr w:rsidR="0003506D" w:rsidRPr="0059267E" w:rsidTr="0003506D">
        <w:trPr>
          <w:trHeight w:val="737"/>
        </w:trPr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03506D" w:rsidRPr="00D82D32" w:rsidRDefault="00DC0E5C" w:rsidP="00D82D32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D82D32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D82D32" w:rsidRPr="00D82D32" w:rsidRDefault="00D82D32" w:rsidP="00D82D32">
            <w:pPr>
              <w:spacing w:after="0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82D32">
              <w:rPr>
                <w:rFonts w:ascii="GHEA Grapalat" w:hAnsi="GHEA Grapalat" w:cs="Sylfaen"/>
                <w:noProof/>
                <w:sz w:val="24"/>
                <w:szCs w:val="24"/>
              </w:rPr>
              <w:t>ՀՀ տարածքային</w:t>
            </w:r>
            <w:r w:rsidRPr="00D82D32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D82D32">
              <w:rPr>
                <w:rFonts w:ascii="GHEA Grapalat" w:hAnsi="GHEA Grapalat" w:cs="Sylfaen"/>
                <w:noProof/>
                <w:sz w:val="24"/>
                <w:szCs w:val="24"/>
              </w:rPr>
              <w:t>կառավարման</w:t>
            </w:r>
            <w:r w:rsidRPr="00D82D32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և </w:t>
            </w:r>
            <w:r w:rsidRPr="00D82D32">
              <w:rPr>
                <w:rFonts w:ascii="GHEA Grapalat" w:hAnsi="GHEA Grapalat" w:cs="Arial Armenian"/>
                <w:noProof/>
                <w:sz w:val="24"/>
                <w:szCs w:val="24"/>
                <w:lang w:val="hy-AM"/>
              </w:rPr>
              <w:t>ե</w:t>
            </w:r>
            <w:r w:rsidRPr="00D82D32">
              <w:rPr>
                <w:rFonts w:ascii="GHEA Grapalat" w:hAnsi="GHEA Grapalat" w:cs="Arial Armenian"/>
                <w:noProof/>
                <w:sz w:val="24"/>
                <w:szCs w:val="24"/>
              </w:rPr>
              <w:t>նթակառուցվածքների</w:t>
            </w:r>
            <w:r w:rsidRPr="00D82D32">
              <w:rPr>
                <w:rFonts w:ascii="GHEA Grapalat" w:hAnsi="GHEA Grapalat" w:cs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D82D32">
              <w:rPr>
                <w:rFonts w:ascii="GHEA Grapalat" w:hAnsi="GHEA Grapalat" w:cs="Sylfaen"/>
                <w:noProof/>
                <w:sz w:val="24"/>
                <w:szCs w:val="24"/>
              </w:rPr>
              <w:t>նախարար</w:t>
            </w:r>
          </w:p>
          <w:p w:rsidR="00D82D32" w:rsidRPr="00D82D32" w:rsidRDefault="00D82D32" w:rsidP="00D82D32">
            <w:pPr>
              <w:spacing w:after="0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82D32">
              <w:rPr>
                <w:rFonts w:ascii="GHEA Grapalat" w:hAnsi="GHEA Grapalat"/>
                <w:sz w:val="24"/>
                <w:szCs w:val="24"/>
              </w:rPr>
              <w:t xml:space="preserve">01/21/6137-19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առ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</w:rPr>
              <w:t xml:space="preserve"> 2019-06-17</w:t>
            </w:r>
          </w:p>
          <w:p w:rsidR="00D82D32" w:rsidRPr="00D82D32" w:rsidRDefault="00D82D32" w:rsidP="00D82D32">
            <w:pPr>
              <w:spacing w:after="0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  <w:p w:rsidR="00D82D32" w:rsidRPr="00D82D32" w:rsidRDefault="00D82D32" w:rsidP="00D82D32">
            <w:pPr>
              <w:rPr>
                <w:rFonts w:ascii="GHEA Grapalat" w:hAnsi="GHEA Grapalat" w:cs="Arial Armenian"/>
                <w:noProof/>
                <w:sz w:val="24"/>
                <w:szCs w:val="24"/>
              </w:rPr>
            </w:pPr>
          </w:p>
          <w:p w:rsidR="0003506D" w:rsidRPr="00D82D32" w:rsidRDefault="0003506D" w:rsidP="00D82D32">
            <w:pPr>
              <w:spacing w:after="0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D32" w:rsidRPr="00D82D32" w:rsidRDefault="00D82D32" w:rsidP="00D82D3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-6" w:right="459" w:firstLine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</w:pPr>
            <w:proofErr w:type="spellStart"/>
            <w:r w:rsidRPr="00D82D32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Նախագծի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նախաբանում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ավելացնել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«</w:t>
            </w:r>
            <w:proofErr w:type="spellStart"/>
            <w:r w:rsidRPr="00D82D32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Նորմատիվ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իրավական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ակտերի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մասին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» </w:t>
            </w:r>
            <w:r w:rsidRPr="00D82D32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</w:t>
            </w:r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օրենքի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 33-</w:t>
            </w:r>
            <w:proofErr w:type="spellStart"/>
            <w:r w:rsidRPr="00D82D32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րդ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հոդվածը</w:t>
            </w:r>
            <w:proofErr w:type="spellEnd"/>
          </w:p>
          <w:p w:rsidR="0003506D" w:rsidRPr="00D82D32" w:rsidRDefault="00D82D32" w:rsidP="00D82D32">
            <w:pPr>
              <w:pStyle w:val="NormalWeb"/>
              <w:numPr>
                <w:ilvl w:val="0"/>
                <w:numId w:val="1"/>
              </w:numPr>
              <w:shd w:val="clear" w:color="auto" w:fill="FFFFFF"/>
              <w:tabs>
                <w:tab w:val="left" w:pos="354"/>
              </w:tabs>
              <w:spacing w:before="0" w:beforeAutospacing="0" w:after="0" w:afterAutospacing="0" w:line="276" w:lineRule="auto"/>
              <w:ind w:left="-6" w:firstLine="0"/>
              <w:rPr>
                <w:rFonts w:ascii="GHEA Grapalat" w:hAnsi="GHEA Grapalat"/>
                <w:lang w:val="pt-BR"/>
              </w:rPr>
            </w:pP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1-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ին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կետի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1-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ին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ենթակետում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&lt;&lt;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օժանդակ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բայը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&gt;&gt; </w:t>
            </w:r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&lt;&lt;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օժանդակ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բայով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&gt;&gt;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բառերը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փոխարինել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&lt;&lt;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բառը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&gt;&gt; </w:t>
            </w:r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&lt;&lt;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բառով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&gt;&gt;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բառերով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հիմք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ընդունելով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«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Նորմատիվ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ակտերի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» </w:t>
            </w:r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 33-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հոդվածի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1-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ին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մասի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1-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ին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կետը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համաձայն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որի</w:t>
            </w:r>
            <w:proofErr w:type="spellEnd"/>
            <w:r w:rsidRPr="00D82D32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` </w:t>
            </w:r>
            <w:proofErr w:type="spellStart"/>
            <w:r w:rsidRPr="00D82D32"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 w:rsidRPr="00D82D32">
              <w:rPr>
                <w:rFonts w:ascii="GHEA Grapalat" w:hAnsi="GHEA Grapalat"/>
                <w:color w:val="000000"/>
              </w:rPr>
              <w:t>որմատիվ</w:t>
            </w:r>
            <w:proofErr w:type="spellEnd"/>
            <w:r w:rsidRPr="00D82D32">
              <w:rPr>
                <w:rFonts w:ascii="Courier New" w:hAnsi="Courier New" w:cs="Courier New"/>
                <w:color w:val="000000"/>
                <w:lang w:val="pt-BR"/>
              </w:rPr>
              <w:t> </w:t>
            </w:r>
            <w:proofErr w:type="spellStart"/>
            <w:r w:rsidRPr="00D82D32">
              <w:rPr>
                <w:rFonts w:ascii="GHEA Grapalat" w:hAnsi="GHEA Grapalat" w:cs="Arial Unicode"/>
                <w:color w:val="000000"/>
              </w:rPr>
              <w:t>իրավական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 w:cs="Arial Unicode"/>
                <w:color w:val="000000"/>
              </w:rPr>
              <w:t>ակտում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 w:cs="Arial Unicode"/>
                <w:color w:val="000000"/>
              </w:rPr>
              <w:t>փոփոխությունները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 w:cs="Arial Unicode"/>
                <w:color w:val="000000"/>
              </w:rPr>
              <w:t>կատարվում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 w:cs="Arial Unicode"/>
                <w:color w:val="000000"/>
              </w:rPr>
              <w:t>են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 w:cs="Arial Unicode"/>
                <w:color w:val="000000"/>
              </w:rPr>
              <w:t>նրա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 w:cs="Arial Unicode"/>
                <w:color w:val="000000"/>
              </w:rPr>
              <w:t>առանձին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` </w:t>
            </w:r>
            <w:proofErr w:type="spellStart"/>
            <w:r w:rsidRPr="00D82D32">
              <w:rPr>
                <w:rFonts w:ascii="GHEA Grapalat" w:hAnsi="GHEA Grapalat"/>
                <w:color w:val="000000"/>
              </w:rPr>
              <w:t>բառեր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, </w:t>
            </w:r>
            <w:proofErr w:type="spellStart"/>
            <w:r w:rsidRPr="00D82D32">
              <w:rPr>
                <w:rFonts w:ascii="GHEA Grapalat" w:hAnsi="GHEA Grapalat"/>
                <w:color w:val="000000"/>
              </w:rPr>
              <w:t>թվեր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</w:rPr>
              <w:t>կետադրական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</w:rPr>
              <w:t>նշաններ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</w:rPr>
              <w:t>բառերով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, </w:t>
            </w:r>
            <w:proofErr w:type="spellStart"/>
            <w:r w:rsidRPr="00D82D32">
              <w:rPr>
                <w:rFonts w:ascii="GHEA Grapalat" w:hAnsi="GHEA Grapalat"/>
                <w:color w:val="000000"/>
              </w:rPr>
              <w:t>թվերով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</w:rPr>
              <w:t>կետադրական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</w:rPr>
              <w:t>նշաններով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</w:rPr>
              <w:t>փոխարինելու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</w:rPr>
              <w:t>միջոցով</w:t>
            </w:r>
            <w:proofErr w:type="spellEnd"/>
            <w:r w:rsidRPr="00D82D32">
              <w:rPr>
                <w:rFonts w:ascii="GHEA Grapalat" w:hAnsi="GHEA Grapalat"/>
                <w:color w:val="000000"/>
                <w:lang w:val="pt-BR"/>
              </w:rPr>
              <w:t>: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3506D" w:rsidRDefault="00D82D32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pt-BR"/>
              </w:rPr>
              <w:lastRenderedPageBreak/>
              <w:t>Ընդունվել է:</w:t>
            </w:r>
          </w:p>
          <w:p w:rsidR="00D82D32" w:rsidRDefault="00D82D32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D82D32" w:rsidRDefault="00D82D32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D82D32" w:rsidRDefault="00D82D32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D82D32" w:rsidRDefault="00D82D32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D82D32" w:rsidRDefault="00D82D32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pt-BR"/>
              </w:rPr>
              <w:t>Ընդունվել է:</w:t>
            </w:r>
          </w:p>
          <w:p w:rsidR="00D82D32" w:rsidRPr="00D82D32" w:rsidRDefault="00D82D32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3506D" w:rsidRDefault="00D82D32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Կատարվել է փոփոխություն:</w:t>
            </w:r>
          </w:p>
          <w:p w:rsidR="00D82D32" w:rsidRDefault="00D82D32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D82D32" w:rsidRDefault="00D82D32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D82D32" w:rsidRDefault="00D82D32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D82D32" w:rsidRPr="00D82D32" w:rsidRDefault="00D82D32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Կատարվել է փոփոխություն:</w:t>
            </w:r>
          </w:p>
        </w:tc>
      </w:tr>
      <w:tr w:rsidR="0003506D" w:rsidRPr="0059267E" w:rsidTr="0003506D">
        <w:trPr>
          <w:trHeight w:val="737"/>
        </w:trPr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03506D" w:rsidRPr="00665F3B" w:rsidRDefault="004A7BC8" w:rsidP="0004662D">
            <w:pPr>
              <w:spacing w:after="0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665F3B">
              <w:rPr>
                <w:rFonts w:ascii="GHEA Grapalat" w:hAnsi="GHEA Grapalat"/>
                <w:sz w:val="24"/>
                <w:szCs w:val="24"/>
                <w:lang w:val="pt-BR"/>
              </w:rPr>
              <w:lastRenderedPageBreak/>
              <w:t xml:space="preserve">5. </w:t>
            </w: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3506D" w:rsidRPr="00665F3B" w:rsidRDefault="00665F3B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  <w:r w:rsidRPr="00665F3B">
              <w:rPr>
                <w:rFonts w:ascii="GHEA Grapalat" w:eastAsia="Times New Roman" w:hAnsi="GHEA Grapalat"/>
                <w:sz w:val="24"/>
                <w:szCs w:val="24"/>
                <w:lang w:val="pt-BR"/>
              </w:rPr>
              <w:t>ՀՀ առողջապահության նախարար</w:t>
            </w:r>
          </w:p>
          <w:p w:rsidR="00665F3B" w:rsidRPr="00665F3B" w:rsidRDefault="00665F3B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  <w:r w:rsidRPr="00665F3B">
              <w:rPr>
                <w:rFonts w:ascii="GHEA Grapalat" w:hAnsi="GHEA Grapalat"/>
                <w:sz w:val="24"/>
                <w:szCs w:val="24"/>
                <w:lang w:val="pt-BR"/>
              </w:rPr>
              <w:t xml:space="preserve">N </w:t>
            </w:r>
            <w:r w:rsidRPr="00665F3B">
              <w:rPr>
                <w:rFonts w:ascii="GHEA Grapalat" w:hAnsi="GHEA Grapalat"/>
                <w:sz w:val="24"/>
                <w:szCs w:val="24"/>
              </w:rPr>
              <w:t>ԱԹ</w:t>
            </w:r>
            <w:r w:rsidRPr="00665F3B">
              <w:rPr>
                <w:rFonts w:ascii="GHEA Grapalat" w:hAnsi="GHEA Grapalat"/>
                <w:sz w:val="24"/>
                <w:szCs w:val="24"/>
                <w:lang w:val="pt-BR"/>
              </w:rPr>
              <w:t>/09/9771-19 առ 2019-06-18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1BB3" w:rsidRPr="000C231F" w:rsidRDefault="00AB1BB3" w:rsidP="0004662D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 w:rsidRPr="002D5889">
              <w:rPr>
                <w:rFonts w:ascii="GHEA Grapalat" w:hAnsi="GHEA Grapalat" w:cs="Sylfaen"/>
                <w:sz w:val="24"/>
                <w:szCs w:val="24"/>
                <w:lang w:val="hy-AM"/>
              </w:rPr>
              <w:t>Ի կատարումն</w:t>
            </w:r>
            <w:r w:rsidRPr="00F02FF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D5889">
              <w:rPr>
                <w:rFonts w:ascii="GHEA Grapalat" w:hAnsi="GHEA Grapalat" w:cs="Sylfaen"/>
                <w:sz w:val="24"/>
                <w:szCs w:val="24"/>
                <w:lang w:val="hy-AM"/>
              </w:rPr>
              <w:t>ՀՀ վարչապետի 2019 թվականի հունիսի 12-ի թիվ</w:t>
            </w:r>
            <w:r w:rsidRPr="0075755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02/16.6/27287-2019 հանձնարարականի,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հայտնում եմ, որ </w:t>
            </w:r>
            <w:r w:rsidRPr="00757559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կառավարության 2015 թվականի մարտի 5-ի N 219-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75755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որոշման մեջ փոփոխություններ և լրացումներ կատարելու մասին» ՀՀ կառավարության որոշման</w:t>
            </w:r>
            <w:r w:rsidRPr="008B27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55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</w:t>
            </w:r>
            <w:r w:rsidRPr="008B270F"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այսուհետ` Նախագիծ</w:t>
            </w:r>
            <w:r w:rsidRPr="008B27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)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վերաբերյալ դիտողություններ և առաջարկություններ չկան:</w:t>
            </w:r>
          </w:p>
          <w:p w:rsidR="00AB1BB3" w:rsidRPr="00964435" w:rsidRDefault="00AB1BB3" w:rsidP="0004662D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Միևնույն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ժամանակ, հիմք ընդունելով ՀՀ վարչապետի 2019 թվականի ապրիլի 3-ի թիվ </w:t>
            </w:r>
            <w:r w:rsidRPr="009644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ԿԱ/34-2019</w:t>
            </w: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հանձնարարականը,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ստորև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ներկայացվում է ի կատարումն նշված հանձնարարականի մշակված առաջարկները` շրջանառող նախագծում ներառելու համար։</w:t>
            </w:r>
          </w:p>
          <w:p w:rsidR="00665F3B" w:rsidRPr="00964435" w:rsidRDefault="00665F3B" w:rsidP="0004662D">
            <w:pPr>
              <w:pStyle w:val="NoSpacing"/>
              <w:numPr>
                <w:ilvl w:val="0"/>
                <w:numId w:val="2"/>
              </w:numPr>
              <w:spacing w:line="276" w:lineRule="auto"/>
              <w:ind w:left="-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Որոշման 1-ին կետի  աղյուսակը   լրացնել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հետևյալ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բովանդակությամբ՝ </w:t>
            </w:r>
          </w:p>
          <w:p w:rsidR="00665F3B" w:rsidRPr="00964435" w:rsidRDefault="00665F3B" w:rsidP="0004662D">
            <w:pPr>
              <w:pStyle w:val="NoSpacing"/>
              <w:spacing w:line="276" w:lineRule="auto"/>
              <w:ind w:left="-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Ծամախոտ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և քթախոտ՝                  2403 99 100 0</w:t>
            </w:r>
          </w:p>
          <w:p w:rsidR="00665F3B" w:rsidRPr="00964435" w:rsidRDefault="00665F3B" w:rsidP="0004662D">
            <w:pPr>
              <w:pStyle w:val="NoSpacing"/>
              <w:spacing w:line="276" w:lineRule="auto"/>
              <w:ind w:left="-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--- այլ                                             2403 99 900 </w:t>
            </w:r>
          </w:p>
          <w:p w:rsidR="00665F3B" w:rsidRPr="00964435" w:rsidRDefault="00665F3B" w:rsidP="0004662D">
            <w:pPr>
              <w:pStyle w:val="NoSpacing"/>
              <w:numPr>
                <w:ilvl w:val="0"/>
                <w:numId w:val="2"/>
              </w:numPr>
              <w:spacing w:line="276" w:lineRule="auto"/>
              <w:ind w:left="-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Որոշման 5-րդ կետը լրացնել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հետևյալ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բովանդակությամբ նոր 11)-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, 12)-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, 13)-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, 14)-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ենթակետերով.</w:t>
            </w:r>
          </w:p>
          <w:p w:rsidR="00665F3B" w:rsidRPr="00964435" w:rsidRDefault="00665F3B" w:rsidP="0004662D">
            <w:pPr>
              <w:pStyle w:val="NoSpacing"/>
              <w:spacing w:line="276" w:lineRule="auto"/>
              <w:ind w:left="-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«11)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ծամախոտ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` չծխելու ծխախոտային արտադրանքի տեսակ`  ծամելու համար նախատեսված և ծխախոտի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տերևների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մամլած կտորներից պատրաստված` ոչ ծխախոտային հումքի և այլ բաղադրիչների ավելացմամբ կամ առանց դրա,</w:t>
            </w:r>
          </w:p>
          <w:p w:rsidR="00665F3B" w:rsidRPr="00964435" w:rsidRDefault="00665F3B" w:rsidP="0004662D">
            <w:pPr>
              <w:pStyle w:val="NoSpacing"/>
              <w:spacing w:line="276" w:lineRule="auto"/>
              <w:ind w:left="-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12) քթախոտ` չծխելու ծխախոտային արտադրանքի տեսակ` քթով ներշնչելու համար նախատեսված և շատ մանրացված ծխախոտից պատրաստված` ոչ ծխախոտային հումքի և այլ բաղադրիչների ավելացմամբ կամ առանց դրա,</w:t>
            </w:r>
          </w:p>
          <w:p w:rsidR="00665F3B" w:rsidRPr="00964435" w:rsidRDefault="00665F3B" w:rsidP="0004662D">
            <w:pPr>
              <w:pStyle w:val="NoSpacing"/>
              <w:spacing w:line="276" w:lineRule="auto"/>
              <w:ind w:left="-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13) չծխելու ծխախոտային արտադրատեսակներ` ծծելու, ծամելու կամ քթով ներշնչելու համար նախատեսված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ծխախտաին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արտադատեսակները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:rsidR="00665F3B" w:rsidRPr="00964435" w:rsidRDefault="00665F3B" w:rsidP="0004662D">
            <w:pPr>
              <w:pStyle w:val="NoSpacing"/>
              <w:spacing w:line="276" w:lineRule="auto"/>
              <w:ind w:left="-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14) ծխելու, այդ թվում տաքացման ճանապարհով օգտագործվող ծխախոտային արտադրատեսակներ` չծխելու ծխախոտային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արտադրատեսակներից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բացի, բոլոր այլ ծխախոտային արտադրատեսակներ,</w:t>
            </w:r>
          </w:p>
          <w:p w:rsidR="00665F3B" w:rsidRPr="00964435" w:rsidRDefault="00665F3B" w:rsidP="0004662D">
            <w:pPr>
              <w:pStyle w:val="NoSpacing"/>
              <w:spacing w:line="276" w:lineRule="auto"/>
              <w:ind w:left="-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3. Որոշման 10-րդ կետից հետո լրացնել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հետևյալ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խմբագրությամբ նոր 10.1 կետ.</w:t>
            </w:r>
          </w:p>
          <w:p w:rsidR="00665F3B" w:rsidRPr="00964435" w:rsidRDefault="00665F3B" w:rsidP="0004662D">
            <w:pPr>
              <w:pStyle w:val="NoSpacing"/>
              <w:spacing w:line="276" w:lineRule="auto"/>
              <w:ind w:left="-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«10.1 Տաքացման ճանապարհով օգտագործվող ծխախոտի օգտագործման ընթացքում պետք է բացառված լինի ծխախոտի այրումը կամ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կիսաայրումը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ինչը որոշվում է ծխախոտային գոլորշու գազային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ֆազայում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100 սմ</w:t>
            </w:r>
            <w:r w:rsidRPr="00964435">
              <w:rPr>
                <w:rFonts w:ascii="GHEA Grapalat" w:hAnsi="GHEA Grapalat" w:cs="Sylfaen"/>
                <w:sz w:val="24"/>
                <w:szCs w:val="24"/>
                <w:vertAlign w:val="superscript"/>
                <w:lang w:val="hy-AM"/>
              </w:rPr>
              <w:t>3</w:t>
            </w: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0.3 մգ-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ից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ոչ ավել ածխածնի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մոնոօքսիդի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պարունակությամբ:»</w:t>
            </w:r>
          </w:p>
          <w:p w:rsidR="00665F3B" w:rsidRPr="00964435" w:rsidRDefault="00665F3B" w:rsidP="0004662D">
            <w:pPr>
              <w:pStyle w:val="NoSpacing"/>
              <w:spacing w:line="276" w:lineRule="auto"/>
              <w:ind w:left="-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4.Որոշման 15-րդ ենթակետից հետո  լրացնել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հետևյալ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բովանդակությամբ  նոր 15.1  ենթակետով.</w:t>
            </w:r>
          </w:p>
          <w:p w:rsidR="00665F3B" w:rsidRPr="00964435" w:rsidRDefault="00665F3B" w:rsidP="0004662D">
            <w:pPr>
              <w:pStyle w:val="NoSpacing"/>
              <w:spacing w:line="276" w:lineRule="auto"/>
              <w:ind w:left="-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«15.1 Ծծելու ծխախոտի (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սնյուսի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),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ծամախոտի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քթախոտի համար` որպես բաղադրիչներ, չի թույլատրվում օգտագործել այլ նյութեր, բացի սննդամթերքի մեջ օգտագործման համար Հայաստանի Հանրապետության օրենսդրությամբ թույլատրված սննդամթերքից, սննդային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հավելումներից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բուրավետիչներից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665F3B" w:rsidRPr="00964435" w:rsidRDefault="00665F3B" w:rsidP="0004662D">
            <w:pPr>
              <w:pStyle w:val="NoSpacing"/>
              <w:spacing w:line="276" w:lineRule="auto"/>
              <w:ind w:left="-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Որոշման 19-րդ կետից հետո լրացնել 19.1 կետ՝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հետևյալ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բովանդակությամբ. </w:t>
            </w:r>
          </w:p>
          <w:p w:rsidR="00665F3B" w:rsidRPr="00964435" w:rsidRDefault="00665F3B" w:rsidP="0004662D">
            <w:pPr>
              <w:pStyle w:val="NoSpacing"/>
              <w:spacing w:line="276" w:lineRule="auto"/>
              <w:ind w:left="-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«19.1 չծխելու ծխախոտային արտադրատեսակներ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մակնշում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չծխելու ծխախոտային արտադրատեսակների յուրաքանչյուր տուփը և արտաքին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փաթեթվածքը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պետք է պարունակի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հիմնական նախազգուշացման տեքստ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«Այս ծխախոտային </w:t>
            </w:r>
            <w:proofErr w:type="spellStart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արտադրատեսակը</w:t>
            </w:r>
            <w:proofErr w:type="spellEnd"/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վնասում է ձեր առողջությանը և առաջացնում է կախվածություն»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ինչպես նաև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այաստանի </w:t>
            </w: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անրապետության</w:t>
            </w:r>
            <w:r w:rsidRPr="009644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առողջապահության նախարարության կողմից հաստատված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9644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արդու առողջության վրա ծխախոտի ունեցած բացասական ազդեցության մասին նախազգուշացման տեքստերը։</w:t>
            </w:r>
          </w:p>
          <w:p w:rsidR="0003506D" w:rsidRPr="00665F3B" w:rsidRDefault="0003506D" w:rsidP="0004662D">
            <w:pPr>
              <w:spacing w:after="0"/>
              <w:ind w:left="-6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3506D" w:rsidRDefault="0003506D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4662D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pt-BR"/>
              </w:rPr>
              <w:t xml:space="preserve">Չի ընդունվել </w:t>
            </w: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  <w:p w:rsidR="000C231F" w:rsidRPr="00D82D32" w:rsidRDefault="000C231F" w:rsidP="0004662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3506D" w:rsidRPr="0004662D" w:rsidRDefault="0003506D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59267E" w:rsidRDefault="0059267E" w:rsidP="0059267E">
            <w:pPr>
              <w:spacing w:after="0"/>
              <w:ind w:firstLine="720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«Հայաստանի Հանրապետության կառավարության 2015 թվականի մարտի 5-ի N 219-Ն որոշման մեջ փոփոխություններ և լրացումներ կատարելու մասին» ՀՀ կառավարության </w:t>
            </w:r>
            <w:r>
              <w:rPr>
                <w:rFonts w:ascii="GHEA Grapalat" w:hAnsi="GHEA Grapalat"/>
                <w:sz w:val="24"/>
                <w:szCs w:val="24"/>
                <w:lang w:val="pt-BR" w:eastAsia="ru-RU"/>
              </w:rPr>
              <w:t>2019</w:t>
            </w:r>
            <w:r>
              <w:rPr>
                <w:rFonts w:ascii="GHEA Grapalat" w:hAnsi="GHEA Grapalat"/>
                <w:sz w:val="24"/>
                <w:szCs w:val="24"/>
                <w:lang w:val="hy-AM" w:eastAsia="ru-RU"/>
              </w:rPr>
              <w:t>թ</w:t>
            </w:r>
            <w:r>
              <w:rPr>
                <w:rFonts w:ascii="GHEA Grapalat" w:hAnsi="GHEA Grapalat"/>
                <w:sz w:val="24"/>
                <w:szCs w:val="24"/>
                <w:lang w:val="pt-BR" w:eastAsia="ru-RU"/>
              </w:rPr>
              <w:t xml:space="preserve">. մարտի 29-ի </w:t>
            </w:r>
            <w:r>
              <w:rPr>
                <w:rFonts w:ascii="GHEA Grapalat" w:hAnsi="GHEA Grapalat"/>
                <w:i/>
                <w:iCs/>
                <w:color w:val="000000"/>
                <w:sz w:val="24"/>
                <w:szCs w:val="24"/>
                <w:lang w:val="pt-BR" w:eastAsia="ru-RU"/>
              </w:rPr>
              <w:t>N 297-</w:t>
            </w:r>
            <w:r>
              <w:rPr>
                <w:rFonts w:ascii="GHEA Grapalat" w:hAnsi="GHEA Grapalat"/>
                <w:i/>
                <w:iCs/>
                <w:color w:val="000000"/>
                <w:sz w:val="24"/>
                <w:szCs w:val="24"/>
                <w:lang w:val="hy-AM" w:eastAsia="ru-RU"/>
              </w:rPr>
              <w:t xml:space="preserve">Ն որոշմամբ նախատեսված փոփոխություններն ուղղված են ազգային օրենսդրության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z w:val="24"/>
                <w:szCs w:val="24"/>
                <w:lang w:val="hy-AM" w:eastAsia="ru-RU"/>
              </w:rPr>
              <w:t>մոտարկմանը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z w:val="24"/>
                <w:szCs w:val="24"/>
                <w:lang w:val="hy-AM" w:eastAsia="ru-RU"/>
              </w:rPr>
              <w:t xml:space="preserve"> ԵԱՏՄ</w:t>
            </w:r>
            <w:r>
              <w:rPr>
                <w:rFonts w:ascii="GHEA Grapalat" w:hAnsi="GHEA Grapalat"/>
                <w:i/>
                <w:iCs/>
                <w:color w:val="000000"/>
                <w:sz w:val="24"/>
                <w:szCs w:val="24"/>
                <w:lang w:val="pt-BR" w:eastAsia="ru-RU"/>
              </w:rPr>
              <w:t xml:space="preserve"> 035</w:t>
            </w:r>
            <w:r>
              <w:rPr>
                <w:rFonts w:ascii="GHEA Grapalat" w:hAnsi="GHEA Grapalat"/>
                <w:i/>
                <w:iCs/>
                <w:color w:val="000000"/>
                <w:sz w:val="24"/>
                <w:szCs w:val="24"/>
                <w:lang w:val="hy-AM" w:eastAsia="ru-RU"/>
              </w:rPr>
              <w:t>/2014 տեխնիկական կանոնակարգին</w:t>
            </w:r>
            <w:r>
              <w:rPr>
                <w:rFonts w:ascii="GHEA Grapalat" w:hAnsi="GHEA Grapalat"/>
                <w:i/>
                <w:iCs/>
                <w:color w:val="000000"/>
                <w:sz w:val="24"/>
                <w:szCs w:val="24"/>
                <w:lang w:val="pt-BR" w:eastAsia="ru-RU"/>
              </w:rPr>
              <w:t xml:space="preserve">, </w:t>
            </w:r>
            <w:r>
              <w:rPr>
                <w:rFonts w:ascii="GHEA Grapalat" w:hAnsi="GHEA Grapalat"/>
                <w:i/>
                <w:iCs/>
                <w:color w:val="000000"/>
                <w:sz w:val="24"/>
                <w:szCs w:val="24"/>
                <w:lang w:val="hy-AM" w:eastAsia="ru-RU"/>
              </w:rPr>
              <w:t>որի տեխնիկական կանոնակարգման օբյեկտ հանդիսացող արտադրանքը նույնությամբ ներառվել է</w:t>
            </w:r>
            <w:r>
              <w:rPr>
                <w:rFonts w:ascii="GHEA Grapalat" w:hAnsi="GHEA Grapalat"/>
                <w:i/>
                <w:iCs/>
                <w:color w:val="000000"/>
                <w:sz w:val="24"/>
                <w:szCs w:val="24"/>
                <w:lang w:val="pt-BR" w:eastAsia="ru-RU"/>
              </w:rPr>
              <w:t xml:space="preserve"> ՀՀ կառավարության </w:t>
            </w:r>
            <w:r>
              <w:rPr>
                <w:rFonts w:ascii="GHEA Grapalat" w:hAnsi="GHEA Grapalat"/>
                <w:sz w:val="24"/>
                <w:szCs w:val="24"/>
                <w:lang w:val="hy-AM" w:eastAsia="ru-RU"/>
              </w:rPr>
              <w:t>2015 թվականի մարտի 5-ի N 219-Ն որոշման մեջ</w:t>
            </w:r>
            <w:r w:rsidRPr="0059267E">
              <w:rPr>
                <w:rFonts w:ascii="GHEA Grapalat" w:hAnsi="GHEA Grapalat"/>
                <w:sz w:val="24"/>
                <w:szCs w:val="24"/>
                <w:lang w:val="pt-BR" w:eastAsia="ru-RU"/>
              </w:rPr>
              <w:t xml:space="preserve">: </w:t>
            </w:r>
          </w:p>
          <w:p w:rsidR="0059267E" w:rsidRPr="0059267E" w:rsidRDefault="0059267E" w:rsidP="0059267E">
            <w:pPr>
              <w:spacing w:after="0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lastRenderedPageBreak/>
              <w:t xml:space="preserve">ՀՀ ԱՆ գրությամբ ներկայացված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արտադրատեսակներին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ներկայացվող պահանջների ներառումը </w:t>
            </w:r>
            <w:r w:rsidRPr="0059267E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  <w:t xml:space="preserve">սույն </w:t>
            </w:r>
            <w:proofErr w:type="spellStart"/>
            <w:r w:rsidRPr="0059267E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նախագծում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հնարավոր չէ։ </w:t>
            </w:r>
            <w:r>
              <w:rPr>
                <w:rFonts w:ascii="GHEA Grapalat" w:hAnsi="GHEA Grapalat"/>
                <w:sz w:val="24"/>
                <w:szCs w:val="24"/>
                <w:lang w:val="hy-AM" w:eastAsia="ru-RU"/>
              </w:rPr>
              <w:t>Ֆինանսատնտեսական նախարարական կոմիտեի 2019թ</w:t>
            </w:r>
            <w:r>
              <w:rPr>
                <w:rFonts w:ascii="GHEA Grapalat" w:hAnsi="GHEA Grapalat"/>
                <w:sz w:val="24"/>
                <w:szCs w:val="24"/>
                <w:lang w:val="pt-BR" w:eastAsia="ru-RU"/>
              </w:rPr>
              <w:t xml:space="preserve">. </w:t>
            </w:r>
            <w:r>
              <w:rPr>
                <w:rFonts w:ascii="Courier New" w:hAnsi="Courier New" w:cs="Courier New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 w:eastAsia="ru-RU"/>
              </w:rPr>
              <w:t>մարտի 22</w:t>
            </w:r>
            <w:r>
              <w:rPr>
                <w:rFonts w:ascii="GHEA Grapalat" w:hAnsi="GHEA Grapalat"/>
                <w:sz w:val="24"/>
                <w:szCs w:val="24"/>
                <w:lang w:val="pt-BR" w:eastAsia="ru-RU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 w:eastAsia="ru-RU"/>
              </w:rPr>
              <w:t>ի նիստի արձանագրության</w:t>
            </w:r>
            <w:r>
              <w:rPr>
                <w:rFonts w:ascii="GHEA Grapalat" w:hAnsi="GHEA Grapalat"/>
                <w:sz w:val="24"/>
                <w:szCs w:val="24"/>
                <w:lang w:val="pt-BR" w:eastAsia="ru-RU"/>
              </w:rPr>
              <w:t xml:space="preserve"> 25-րդ կետի համաձայն՝  25. 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 xml:space="preserve">ՀՀ առողջապահության նախարար Արսեն Թորոսյանին՝ ՀՀ առողջապահության նախարարի 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 xml:space="preserve">տեղակալ Լենա </w:t>
            </w:r>
            <w:proofErr w:type="spellStart"/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>Նանուշյանի</w:t>
            </w:r>
            <w:proofErr w:type="spellEnd"/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 xml:space="preserve"> կողմից ներկայացված դիտարկումների (Հայաս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softHyphen/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 xml:space="preserve">տանի Հանրապետության կառավարության 2015 թվականի մարտի 5-ի N 219-Ն որոշման մեջ` չծխելու 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lastRenderedPageBreak/>
              <w:t xml:space="preserve">ծխախոտային արտադրատեսակների մասով </w:t>
            </w:r>
            <w:proofErr w:type="spellStart"/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>ևս</w:t>
            </w:r>
            <w:proofErr w:type="spellEnd"/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 xml:space="preserve"> մեկ կարգավորում ներառելու) հիման վրա, ըստ նպատակահարմարության, հանդես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 xml:space="preserve"> գալ գերատեսչական առաջարկությամբ:, համաձայն որի ՀՀ ԱՆ կողմից պետք է ներկայացվի իրավական կարգավորում ներառող փաստաթուղթ, որը </w:t>
            </w:r>
            <w:proofErr w:type="spellStart"/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>պետք</w:t>
            </w:r>
            <w:proofErr w:type="spellEnd"/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 xml:space="preserve"> է </w:t>
            </w:r>
            <w:proofErr w:type="spellStart"/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>ներառի</w:t>
            </w:r>
            <w:proofErr w:type="spellEnd"/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>վե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>րոնշյալ</w:t>
            </w:r>
            <w:proofErr w:type="spellEnd"/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>արտադրատեսակներին</w:t>
            </w:r>
            <w:proofErr w:type="spellEnd"/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 xml:space="preserve"> առնչվող պահանջների, 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 xml:space="preserve">ստանդարտների, գնահատման ընթացակարգերի, շուկայում տվյալ արտադրանքը նույնականացնելու և ցուցանիշները փորձարկելու 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lastRenderedPageBreak/>
              <w:t>մեթոդիկաների առկայություն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 xml:space="preserve"> և այլն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 xml:space="preserve">: </w:t>
            </w:r>
          </w:p>
          <w:p w:rsidR="0059267E" w:rsidRDefault="0059267E" w:rsidP="0059267E">
            <w:pPr>
              <w:ind w:right="-81"/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>Չծխվող ծխախոտային արտադրանքին ներկայացվող պահանջներն ընդհանրացնելու,</w:t>
            </w:r>
            <w:r>
              <w:rPr>
                <w:rFonts w:ascii="Courier New" w:hAnsi="Courier New" w:cs="Courier New"/>
                <w:spacing w:val="-8"/>
                <w:sz w:val="24"/>
                <w:szCs w:val="24"/>
                <w:lang w:val="af-ZA" w:eastAsia="ru-RU"/>
              </w:rPr>
              <w:t> 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 xml:space="preserve"> ամբող ջական 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 xml:space="preserve">և հիմնավոր 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 xml:space="preserve">ներկայացնելու նպատակով առաջարկում ենք հանդես գալ 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 xml:space="preserve">նոր օրենսդրական նախաձեռնությամբ 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>և մշակել առանձին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>, այլ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 w:eastAsia="ru-RU"/>
              </w:rPr>
              <w:t xml:space="preserve"> իրավական ակտ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ru-RU"/>
              </w:rPr>
              <w:t xml:space="preserve">։ </w:t>
            </w:r>
            <w:r>
              <w:rPr>
                <w:rFonts w:ascii="Courier New" w:hAnsi="Courier New" w:cs="Courier New"/>
                <w:spacing w:val="-8"/>
                <w:sz w:val="24"/>
                <w:szCs w:val="24"/>
                <w:lang w:val="hy-AM" w:eastAsia="ru-RU"/>
              </w:rPr>
              <w:t> </w:t>
            </w:r>
          </w:p>
          <w:p w:rsidR="0059267E" w:rsidRDefault="0059267E" w:rsidP="0059267E">
            <w:pP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</w:p>
          <w:p w:rsidR="000C231F" w:rsidRPr="0059267E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  <w:p w:rsidR="000C231F" w:rsidRPr="0004662D" w:rsidRDefault="000C231F" w:rsidP="0004662D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</w:p>
        </w:tc>
      </w:tr>
      <w:tr w:rsidR="0003506D" w:rsidRPr="000C231F" w:rsidTr="0084728B">
        <w:trPr>
          <w:trHeight w:val="6641"/>
        </w:trPr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03506D" w:rsidRPr="00665F3B" w:rsidRDefault="000C231F" w:rsidP="00D82D32">
            <w:pPr>
              <w:spacing w:after="0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lastRenderedPageBreak/>
              <w:t xml:space="preserve">6. </w:t>
            </w: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3506D" w:rsidRPr="00665F3B" w:rsidRDefault="00DC0E5C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  <w:r w:rsidRPr="00665F3B">
              <w:rPr>
                <w:rFonts w:ascii="GHEA Grapalat" w:eastAsia="Times New Roman" w:hAnsi="GHEA Grapalat"/>
                <w:sz w:val="24"/>
                <w:szCs w:val="24"/>
              </w:rPr>
              <w:t>ՀՀ</w:t>
            </w:r>
            <w:r w:rsidRPr="00665F3B">
              <w:rPr>
                <w:rFonts w:ascii="GHEA Grapalat" w:eastAsia="Times New Roman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665F3B">
              <w:rPr>
                <w:rFonts w:ascii="GHEA Grapalat" w:eastAsia="Times New Roman" w:hAnsi="GHEA Grapalat"/>
                <w:sz w:val="24"/>
                <w:szCs w:val="24"/>
              </w:rPr>
              <w:t>արդարադատության</w:t>
            </w:r>
            <w:proofErr w:type="spellEnd"/>
            <w:r w:rsidRPr="00665F3B">
              <w:rPr>
                <w:rFonts w:ascii="GHEA Grapalat" w:eastAsia="Times New Roman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665F3B">
              <w:rPr>
                <w:rFonts w:ascii="GHEA Grapalat" w:eastAsia="Times New Roman" w:hAnsi="GHEA Grapalat"/>
                <w:sz w:val="24"/>
                <w:szCs w:val="24"/>
              </w:rPr>
              <w:t>նախարար</w:t>
            </w:r>
            <w:proofErr w:type="spellEnd"/>
          </w:p>
          <w:p w:rsidR="00DC0E5C" w:rsidRPr="00665F3B" w:rsidRDefault="00DC0E5C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  <w:r w:rsidRPr="00665F3B">
              <w:rPr>
                <w:rFonts w:ascii="GHEA Grapalat" w:hAnsi="GHEA Grapalat"/>
                <w:sz w:val="24"/>
                <w:szCs w:val="24"/>
                <w:lang w:val="pt-BR"/>
              </w:rPr>
              <w:t xml:space="preserve">05/27.1/13212-2019 </w:t>
            </w:r>
            <w:proofErr w:type="spellStart"/>
            <w:r w:rsidRPr="00665F3B">
              <w:rPr>
                <w:rFonts w:ascii="GHEA Grapalat" w:hAnsi="GHEA Grapalat"/>
                <w:sz w:val="24"/>
                <w:szCs w:val="24"/>
              </w:rPr>
              <w:t>առ</w:t>
            </w:r>
            <w:proofErr w:type="spellEnd"/>
            <w:r w:rsidRPr="00665F3B">
              <w:rPr>
                <w:rFonts w:ascii="GHEA Grapalat" w:hAnsi="GHEA Grapalat"/>
                <w:sz w:val="24"/>
                <w:szCs w:val="24"/>
                <w:lang w:val="pt-BR"/>
              </w:rPr>
              <w:t xml:space="preserve"> 2019-06-14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506D" w:rsidRPr="004A7BC8" w:rsidRDefault="0003506D" w:rsidP="00665F3B">
            <w:pPr>
              <w:tabs>
                <w:tab w:val="left" w:pos="0"/>
                <w:tab w:val="left" w:pos="174"/>
              </w:tabs>
              <w:spacing w:after="0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4A7BC8">
              <w:rPr>
                <w:rFonts w:ascii="GHEA Grapalat" w:hAnsi="GHEA Grapalat"/>
                <w:sz w:val="24"/>
                <w:szCs w:val="24"/>
                <w:lang w:val="pt-BR"/>
              </w:rPr>
              <w:t>1.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4A7BC8">
              <w:rPr>
                <w:rFonts w:ascii="GHEA Grapalat" w:hAnsi="GHEA Grapalat"/>
                <w:sz w:val="24"/>
                <w:szCs w:val="24"/>
                <w:lang w:val="pt-BR"/>
              </w:rPr>
              <w:t xml:space="preserve"> 1-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Pr="004A7BC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4A7BC8">
              <w:rPr>
                <w:rFonts w:ascii="GHEA Grapalat" w:hAnsi="GHEA Grapalat"/>
                <w:sz w:val="24"/>
                <w:szCs w:val="24"/>
                <w:lang w:val="pt-BR"/>
              </w:rPr>
              <w:t>.</w:t>
            </w:r>
          </w:p>
          <w:p w:rsidR="0003506D" w:rsidRPr="000C231F" w:rsidRDefault="0003506D" w:rsidP="00665F3B">
            <w:pPr>
              <w:tabs>
                <w:tab w:val="left" w:pos="0"/>
                <w:tab w:val="left" w:pos="174"/>
              </w:tabs>
              <w:spacing w:after="0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4A7BC8">
              <w:rPr>
                <w:rFonts w:ascii="GHEA Grapalat" w:hAnsi="GHEA Grapalat"/>
                <w:sz w:val="24"/>
                <w:szCs w:val="24"/>
                <w:lang w:val="pt-BR"/>
              </w:rPr>
              <w:tab/>
              <w:t>1/ 1-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Pr="004A7BC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ենթակետում</w:t>
            </w:r>
            <w:proofErr w:type="spellEnd"/>
            <w:r w:rsidRPr="004A7BC8">
              <w:rPr>
                <w:rFonts w:ascii="GHEA Grapalat" w:hAnsi="GHEA Grapalat"/>
                <w:sz w:val="24"/>
                <w:szCs w:val="24"/>
                <w:lang w:val="pt-BR"/>
              </w:rPr>
              <w:t xml:space="preserve"> ,,</w:t>
            </w:r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դրանք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4A7BC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բառը</w:t>
            </w:r>
            <w:proofErr w:type="spellEnd"/>
            <w:r w:rsidRPr="004A7BC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հանել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բառը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բառով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,,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բառերն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82D32">
              <w:rPr>
                <w:rFonts w:ascii="GHEA Grapalat" w:hAnsi="GHEA Grapalat"/>
                <w:sz w:val="24"/>
                <w:szCs w:val="24"/>
              </w:rPr>
              <w:t>է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,,</w:t>
            </w:r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դրանք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բառերը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բառով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,,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բառերով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</w:rPr>
              <w:t>՝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նկատի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ունենալով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="00576C8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576C8F" w:rsidRPr="00576C8F">
              <w:rPr>
                <w:rFonts w:ascii="GHEA Grapalat" w:hAnsi="GHEA Grapalat"/>
                <w:sz w:val="24"/>
                <w:szCs w:val="24"/>
                <w:lang w:val="pt-BR"/>
              </w:rPr>
              <w:t>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դրանք</w:t>
            </w:r>
            <w:proofErr w:type="spellEnd"/>
            <w:r w:rsidR="00576C8F" w:rsidRPr="00576C8F">
              <w:rPr>
                <w:rFonts w:ascii="GHEA Grapalat" w:hAnsi="GHEA Grapalat"/>
                <w:sz w:val="24"/>
                <w:szCs w:val="24"/>
              </w:rPr>
              <w:t></w:t>
            </w:r>
            <w:r w:rsidR="00576C8F" w:rsidRPr="00576C8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բառը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երկու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82D32">
              <w:rPr>
                <w:rFonts w:ascii="GHEA Grapalat" w:hAnsi="GHEA Grapalat"/>
                <w:sz w:val="24"/>
                <w:szCs w:val="24"/>
              </w:rPr>
              <w:t>է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82D32">
              <w:rPr>
                <w:rFonts w:ascii="GHEA Grapalat" w:hAnsi="GHEA Grapalat"/>
                <w:sz w:val="24"/>
                <w:szCs w:val="24"/>
              </w:rPr>
              <w:t>և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82D32">
              <w:rPr>
                <w:rFonts w:ascii="GHEA Grapalat" w:hAnsi="GHEA Grapalat"/>
                <w:sz w:val="24"/>
                <w:szCs w:val="24"/>
              </w:rPr>
              <w:t>է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տարբերակել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  <w:p w:rsidR="0003506D" w:rsidRPr="000C231F" w:rsidRDefault="0003506D" w:rsidP="00665F3B">
            <w:pPr>
              <w:tabs>
                <w:tab w:val="left" w:pos="0"/>
                <w:tab w:val="left" w:pos="174"/>
              </w:tabs>
              <w:spacing w:after="0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ab/>
              <w:t>2/ 3-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ենթակետում</w:t>
            </w:r>
            <w:proofErr w:type="spellEnd"/>
            <w:r w:rsidR="00576C8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576C8F" w:rsidRPr="00576C8F">
              <w:rPr>
                <w:rFonts w:ascii="GHEA Grapalat" w:hAnsi="GHEA Grapalat"/>
                <w:sz w:val="24"/>
                <w:szCs w:val="24"/>
                <w:lang w:val="pt-BR"/>
              </w:rPr>
              <w:t>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լրացնել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մեծատառով</w:t>
            </w:r>
            <w:proofErr w:type="spellEnd"/>
            <w:r w:rsidR="00576C8F" w:rsidRPr="00576C8F">
              <w:rPr>
                <w:rFonts w:ascii="GHEA Grapalat" w:hAnsi="GHEA Grapalat"/>
                <w:sz w:val="24"/>
                <w:szCs w:val="24"/>
              </w:rPr>
              <w:t></w:t>
            </w:r>
            <w:r w:rsidR="00576C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բառերն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82D32">
              <w:rPr>
                <w:rFonts w:ascii="GHEA Grapalat" w:hAnsi="GHEA Grapalat"/>
                <w:sz w:val="24"/>
                <w:szCs w:val="24"/>
              </w:rPr>
              <w:t>է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,,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D82D32">
              <w:rPr>
                <w:rFonts w:ascii="GHEA Grapalat" w:hAnsi="GHEA Grapalat"/>
                <w:sz w:val="24"/>
                <w:szCs w:val="24"/>
              </w:rPr>
              <w:t>Ծ</w:t>
            </w:r>
            <w:r w:rsidRPr="00D82D3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մեծատառով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,,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բառերով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  <w:p w:rsidR="0003506D" w:rsidRPr="00D82D32" w:rsidRDefault="0003506D" w:rsidP="00665F3B">
            <w:pPr>
              <w:tabs>
                <w:tab w:val="left" w:pos="0"/>
                <w:tab w:val="left" w:pos="174"/>
              </w:tabs>
              <w:spacing w:after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ab/>
              <w:t>3/ 4-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ենթակետից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82D32">
              <w:rPr>
                <w:rFonts w:ascii="GHEA Grapalat" w:hAnsi="GHEA Grapalat"/>
                <w:sz w:val="24"/>
                <w:szCs w:val="24"/>
              </w:rPr>
              <w:t>է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հանել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,,(GHEA </w:t>
            </w:r>
            <w:proofErr w:type="spellStart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>Grapalat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),,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բառերը</w:t>
            </w:r>
            <w:proofErr w:type="spellEnd"/>
            <w:r w:rsidRPr="00D82D32">
              <w:rPr>
                <w:rFonts w:ascii="GHEA Grapalat" w:hAnsi="GHEA Grapalat"/>
                <w:sz w:val="24"/>
                <w:szCs w:val="24"/>
              </w:rPr>
              <w:t>՝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նկատի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ունենալով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D82D32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82D32">
              <w:rPr>
                <w:rFonts w:ascii="GHEA Grapalat" w:hAnsi="GHEA Grapalat"/>
                <w:sz w:val="24"/>
                <w:szCs w:val="24"/>
              </w:rPr>
              <w:t>ՀՀ</w:t>
            </w:r>
            <w:r w:rsidRPr="000C231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կառավարության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2015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թվականի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մարտի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5-ի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թիվ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219-Ն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որոշման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հավելվածի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21-րդ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կետի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1-ին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ենթակետի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,,գ,,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պարբերությունում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նման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բառեր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չկան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այլ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նշված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են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միայն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,,ԳՀԵԱ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Գրապալատ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,, </w:t>
            </w:r>
            <w:proofErr w:type="spellStart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բառերը</w:t>
            </w:r>
            <w:proofErr w:type="spellEnd"/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  <w:p w:rsidR="0003506D" w:rsidRPr="00D82D32" w:rsidRDefault="0003506D" w:rsidP="00665F3B">
            <w:pPr>
              <w:tabs>
                <w:tab w:val="left" w:pos="0"/>
                <w:tab w:val="left" w:pos="174"/>
              </w:tabs>
              <w:spacing w:after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lastRenderedPageBreak/>
              <w:tab/>
              <w:t>4/ 6-րդ ենթակետն առաջարկում ենք շարադրել նոր խմբագրությամբ. ,,Ձև 1-ը և Ձև 2-ը շարադրել նոր խմբագրությամբ՝ համաձայն հավելվածի:,,:</w:t>
            </w:r>
          </w:p>
          <w:p w:rsidR="0003506D" w:rsidRPr="00D82D32" w:rsidRDefault="0003506D" w:rsidP="00665F3B">
            <w:pPr>
              <w:tabs>
                <w:tab w:val="left" w:pos="0"/>
                <w:tab w:val="left" w:pos="174"/>
              </w:tabs>
              <w:spacing w:after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ab/>
              <w:t>5/ Ձև 1-ի վերևի աջ անկյունում անհրաժեշտ է լրացնել ,,Հավելված,, բառը՝ համաձայն ,,Նորմատիվ իրավական ակտերի մասին,, ՀՀ օրենքի 13-րդ հոդվածի 9-րդ մասի պահանջների:</w:t>
            </w:r>
          </w:p>
          <w:p w:rsidR="0003506D" w:rsidRPr="00D82D32" w:rsidRDefault="0003506D" w:rsidP="0084728B">
            <w:pPr>
              <w:tabs>
                <w:tab w:val="left" w:pos="0"/>
                <w:tab w:val="left" w:pos="174"/>
              </w:tabs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D82D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ab/>
              <w:t>2.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hy-AM"/>
              </w:rPr>
              <w:t xml:space="preserve"> Ինչ վերաբերում է Գրությամբ բարձրացված ՀՀ կառավարության 2015 թվականի մարտի 5-ի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>N 219-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hy-AM"/>
              </w:rPr>
              <w:t xml:space="preserve">Ն որոշման հավելվածի վերջնական խմբագրության 21-րդ կետի 1-ին ենակետի «գ» պարբերության մեջ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>N 2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hy-AM"/>
              </w:rPr>
              <w:t>97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>-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hy-AM"/>
              </w:rPr>
              <w:t xml:space="preserve">Ն որոշմամբ նախատեսված  «ԳՀԵԱ Գրապալատ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>(GHEA Grapalat)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hy-AM"/>
              </w:rPr>
              <w:t>»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hy-AM"/>
              </w:rPr>
              <w:t>բառերը 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Արիալ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Արմենիան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(Arial Armenian)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hy-AM"/>
              </w:rPr>
              <w:t xml:space="preserve">» բառերով փոփոխությունը կատարված չլինելու հարցին, հայտնում ենք,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hy-AM"/>
              </w:rPr>
              <w:lastRenderedPageBreak/>
              <w:t xml:space="preserve">որ պաշտոնական ինկորպորացիան իրականացվել է ՀՀ կառավարության 2015 թվականի սեպտեմբերի 25-ի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>N 1084-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hy-AM"/>
              </w:rPr>
              <w:t>Ն որոշմամբ հաստատված 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րավական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ակտերի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պաշտոնական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ինկորպորացիայի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իրականացման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hy-AM"/>
              </w:rPr>
              <w:t xml:space="preserve"> կարգի 4-րդ կետի պահանջներին համապատասխան, որոնց համաձայն՝ 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Իրավական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ակտերի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պաշտոնական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ինկորպորացիան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իրականացվում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է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փոփոխող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և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հիմնական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իրավական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ակտերի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բառերի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և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արտահայտությունների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տառացի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մեկնաբանությամբ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`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չփոխելով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դրանց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իմաստը՝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Իրավական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ակտերի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մասին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»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Հայաստանի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Հանրապետության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օրենքին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և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սույն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կարգի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պահանջներին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համապատասխան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,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ինչպես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նաև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հաշվի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առնելով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Հայաստանի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Հանրապետության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կառավարության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2012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թվականի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ապրիլի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5-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նիստի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N 13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lastRenderedPageBreak/>
              <w:t>արձանագրային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որոշման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1-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ին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կետով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հավանության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արժանացած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Իրավական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ակտերի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նախագծերի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մշակման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մեթոդական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 xml:space="preserve">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</w:rPr>
              <w:t>ցուցումները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>: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hy-AM"/>
              </w:rPr>
              <w:t xml:space="preserve">»: Հարկ է նշել, որ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>219-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hy-AM"/>
              </w:rPr>
              <w:t xml:space="preserve">Ն որոշման հավելվածի 21-րդ կետի 1-ին ենակետի «գ» պարբերությունում փոփոխող ակտով նախատեսված «ԳՀԵԱ Գրապալատ 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af-ZA"/>
              </w:rPr>
              <w:t>(GHEA Grapalat)</w:t>
            </w:r>
            <w:r w:rsidRPr="00D82D32">
              <w:rPr>
                <w:rFonts w:ascii="GHEA Grapalat" w:hAnsi="GHEA Grapalat" w:cs="Sylfaen"/>
                <w:bCs/>
                <w:iCs/>
                <w:noProof/>
                <w:sz w:val="24"/>
                <w:szCs w:val="24"/>
                <w:lang w:val="hy-AM"/>
              </w:rPr>
              <w:t>» բառերը բացակայել են: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3506D" w:rsidRDefault="0003506D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Ընդունվել է:</w:t>
            </w: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E62B3A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Ընդունվել է:</w:t>
            </w: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E62B3A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Ընդունվել է:</w:t>
            </w: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E62B3A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Ընդունվել է:</w:t>
            </w: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E62B3A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Ընդունվել է:</w:t>
            </w: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E62B3A" w:rsidRPr="00D82D32" w:rsidRDefault="00583D99" w:rsidP="0084728B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Ընդունվել է ի գիտություն: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3506D" w:rsidRDefault="0003506D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583D99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>Կատարվել է խմբագրություն:</w:t>
            </w: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583D99" w:rsidRDefault="00583D99" w:rsidP="00583D9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>Կատարվել է խմբագրություն:</w:t>
            </w: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583D99" w:rsidRDefault="00583D99" w:rsidP="00583D9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>Կատարվել է խմբագրություն:</w:t>
            </w: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583D99" w:rsidRDefault="00583D99" w:rsidP="00583D9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>Կատարվել է խմբագրություն:</w:t>
            </w: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Default="00E62B3A" w:rsidP="00D82D32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</w:p>
          <w:p w:rsidR="00E62B3A" w:rsidRPr="00D82D32" w:rsidRDefault="00583D99" w:rsidP="0084728B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>Կատարվել է խմբագրություն:</w:t>
            </w:r>
          </w:p>
        </w:tc>
      </w:tr>
    </w:tbl>
    <w:p w:rsidR="0084728B" w:rsidRDefault="0084728B" w:rsidP="0084728B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5D58AC" w:rsidRPr="000C231F" w:rsidRDefault="005D58AC" w:rsidP="0084728B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D82D32">
        <w:rPr>
          <w:rFonts w:ascii="GHEA Grapalat" w:hAnsi="GHEA Grapalat"/>
          <w:sz w:val="24"/>
          <w:szCs w:val="24"/>
        </w:rPr>
        <w:t>ՀԱՅԱՍՏԱՆԻ</w:t>
      </w:r>
      <w:r w:rsidRPr="000C23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82D32">
        <w:rPr>
          <w:rFonts w:ascii="GHEA Grapalat" w:hAnsi="GHEA Grapalat"/>
          <w:sz w:val="24"/>
          <w:szCs w:val="24"/>
        </w:rPr>
        <w:t>ՀԱՆՐԱՊԵՏՈՒԹՅԱՆ</w:t>
      </w:r>
      <w:r w:rsidRPr="000C231F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84728B" w:rsidRPr="00D82D32" w:rsidRDefault="0084728B" w:rsidP="0084728B">
      <w:pPr>
        <w:spacing w:after="0" w:line="24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ԷԿՈՆՈՄԻԿԱՅԻ </w:t>
      </w:r>
      <w:r w:rsidRPr="00D82D32">
        <w:rPr>
          <w:rFonts w:ascii="GHEA Grapalat" w:hAnsi="GHEA Grapalat"/>
          <w:sz w:val="24"/>
          <w:szCs w:val="24"/>
        </w:rPr>
        <w:t>ՆԱԽԱՐԱՐ</w:t>
      </w:r>
    </w:p>
    <w:p w:rsidR="0084728B" w:rsidRPr="00D82D32" w:rsidRDefault="005D58AC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0C231F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</w:t>
      </w:r>
      <w:r w:rsidR="00776B7F" w:rsidRPr="000C231F">
        <w:rPr>
          <w:rFonts w:ascii="GHEA Grapalat" w:hAnsi="GHEA Grapalat"/>
          <w:sz w:val="24"/>
          <w:szCs w:val="24"/>
          <w:lang w:val="af-ZA"/>
        </w:rPr>
        <w:t xml:space="preserve">                             </w:t>
      </w:r>
      <w:r w:rsidR="0084728B">
        <w:rPr>
          <w:rFonts w:ascii="GHEA Grapalat" w:hAnsi="GHEA Grapalat"/>
          <w:sz w:val="24"/>
          <w:szCs w:val="24"/>
          <w:lang w:val="af-ZA"/>
        </w:rPr>
        <w:tab/>
      </w:r>
      <w:r w:rsidR="0084728B">
        <w:rPr>
          <w:rFonts w:ascii="GHEA Grapalat" w:hAnsi="GHEA Grapalat"/>
          <w:sz w:val="24"/>
          <w:szCs w:val="24"/>
          <w:lang w:val="af-ZA"/>
        </w:rPr>
        <w:tab/>
      </w:r>
      <w:r w:rsidR="0084728B">
        <w:rPr>
          <w:rFonts w:ascii="GHEA Grapalat" w:hAnsi="GHEA Grapalat"/>
          <w:sz w:val="24"/>
          <w:szCs w:val="24"/>
          <w:lang w:val="af-ZA"/>
        </w:rPr>
        <w:tab/>
      </w:r>
      <w:r w:rsidR="0084728B">
        <w:rPr>
          <w:rFonts w:ascii="GHEA Grapalat" w:hAnsi="GHEA Grapalat"/>
          <w:sz w:val="24"/>
          <w:szCs w:val="24"/>
          <w:lang w:val="af-ZA"/>
        </w:rPr>
        <w:tab/>
      </w:r>
      <w:r w:rsidR="0084728B">
        <w:rPr>
          <w:rFonts w:ascii="GHEA Grapalat" w:hAnsi="GHEA Grapalat"/>
          <w:sz w:val="24"/>
          <w:szCs w:val="24"/>
          <w:lang w:val="af-ZA"/>
        </w:rPr>
        <w:tab/>
      </w:r>
      <w:r w:rsidR="008867A1" w:rsidRPr="00D82D32">
        <w:rPr>
          <w:rFonts w:ascii="GHEA Grapalat" w:hAnsi="GHEA Grapalat"/>
          <w:sz w:val="24"/>
          <w:szCs w:val="24"/>
          <w:lang w:val="hy-AM"/>
        </w:rPr>
        <w:t>ՏԻԳՐԱՆ ԽԱՉԱՏՐՅԱՆ</w:t>
      </w:r>
    </w:p>
    <w:sectPr w:rsidR="0084728B" w:rsidRPr="00D82D32" w:rsidSect="00024D67">
      <w:pgSz w:w="15840" w:h="12240" w:orient="landscape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42955"/>
    <w:multiLevelType w:val="hybridMultilevel"/>
    <w:tmpl w:val="BC6E7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C6D1B"/>
    <w:multiLevelType w:val="hybridMultilevel"/>
    <w:tmpl w:val="59E88FAC"/>
    <w:lvl w:ilvl="0" w:tplc="16E4879E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67"/>
    <w:rsid w:val="00024D67"/>
    <w:rsid w:val="0003506D"/>
    <w:rsid w:val="0004662D"/>
    <w:rsid w:val="0009188C"/>
    <w:rsid w:val="000C231F"/>
    <w:rsid w:val="000F5BBD"/>
    <w:rsid w:val="001C222F"/>
    <w:rsid w:val="00225D80"/>
    <w:rsid w:val="00345C9F"/>
    <w:rsid w:val="004A7BC8"/>
    <w:rsid w:val="005560D3"/>
    <w:rsid w:val="00576C8F"/>
    <w:rsid w:val="00583D99"/>
    <w:rsid w:val="0059267E"/>
    <w:rsid w:val="005B464D"/>
    <w:rsid w:val="005D58AC"/>
    <w:rsid w:val="00640C5F"/>
    <w:rsid w:val="00665F3B"/>
    <w:rsid w:val="00776B7F"/>
    <w:rsid w:val="007F3551"/>
    <w:rsid w:val="0084728B"/>
    <w:rsid w:val="008867A1"/>
    <w:rsid w:val="008868FA"/>
    <w:rsid w:val="0090084F"/>
    <w:rsid w:val="009B5A4C"/>
    <w:rsid w:val="00A21E0B"/>
    <w:rsid w:val="00AB1BB3"/>
    <w:rsid w:val="00D82D32"/>
    <w:rsid w:val="00DA5545"/>
    <w:rsid w:val="00DC0E5C"/>
    <w:rsid w:val="00DC2F5B"/>
    <w:rsid w:val="00E62B3A"/>
    <w:rsid w:val="00F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0976F-FB53-4833-A993-7F48B81A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D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4D67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link w:val="Header"/>
    <w:uiPriority w:val="99"/>
    <w:semiHidden/>
    <w:rsid w:val="00024D67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nhideWhenUsed/>
    <w:rsid w:val="00024D67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link w:val="BodyText"/>
    <w:rsid w:val="00024D67"/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D82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2D3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665F3B"/>
    <w:pPr>
      <w:suppressAutoHyphens/>
    </w:pPr>
    <w:rPr>
      <w:rFonts w:eastAsia="Times New Roman"/>
      <w:sz w:val="22"/>
      <w:szCs w:val="22"/>
      <w:lang w:val="ru-RU" w:eastAsia="ar-SA"/>
    </w:rPr>
  </w:style>
  <w:style w:type="paragraph" w:customStyle="1" w:styleId="norm">
    <w:name w:val="norm"/>
    <w:basedOn w:val="Normal"/>
    <w:link w:val="normChar"/>
    <w:rsid w:val="0004662D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ink w:val="norm"/>
    <w:rsid w:val="0004662D"/>
    <w:rPr>
      <w:rFonts w:ascii="Arial Armenian" w:eastAsia="Times New Roman" w:hAnsi="Arial Armenian"/>
      <w:sz w:val="22"/>
      <w:lang w:eastAsia="ru-RU"/>
    </w:rPr>
  </w:style>
  <w:style w:type="paragraph" w:customStyle="1" w:styleId="mechtex">
    <w:name w:val="mechtex"/>
    <w:basedOn w:val="Normal"/>
    <w:link w:val="mechtex0"/>
    <w:rsid w:val="0004662D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0">
    <w:name w:val="mechtex Знак"/>
    <w:link w:val="mechtex"/>
    <w:locked/>
    <w:rsid w:val="0004662D"/>
    <w:rPr>
      <w:rFonts w:ascii="Arial Armenian" w:eastAsia="Times New Roman" w:hAnsi="Arial Armenian"/>
      <w:sz w:val="22"/>
      <w:lang w:eastAsia="ru-RU"/>
    </w:rPr>
  </w:style>
  <w:style w:type="character" w:styleId="Emphasis">
    <w:name w:val="Emphasis"/>
    <w:basedOn w:val="DefaultParagraphFont"/>
    <w:uiPriority w:val="20"/>
    <w:qFormat/>
    <w:rsid w:val="009008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CFD9-C0CF-4ECB-A36C-44B76634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Anjela Aslanyan</dc:creator>
  <cp:keywords>https://mul2.gov.am/tasks/98864/oneclick/ampopatert.docx?token=76da2bc814429f5131a29dd3b2a566fb</cp:keywords>
  <cp:lastModifiedBy>Anjela Aslanyan</cp:lastModifiedBy>
  <cp:revision>3</cp:revision>
  <dcterms:created xsi:type="dcterms:W3CDTF">2019-07-17T13:06:00Z</dcterms:created>
  <dcterms:modified xsi:type="dcterms:W3CDTF">2019-07-17T13:06:00Z</dcterms:modified>
</cp:coreProperties>
</file>