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D8" w:rsidRPr="004001BB" w:rsidRDefault="004001BB" w:rsidP="004001B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001BB">
        <w:rPr>
          <w:rFonts w:ascii="GHEA Grapalat" w:hAnsi="GHEA Grapalat"/>
          <w:sz w:val="24"/>
          <w:szCs w:val="24"/>
          <w:lang w:val="hy-AM"/>
        </w:rPr>
        <w:t>Հաշվարկ</w:t>
      </w:r>
    </w:p>
    <w:p w:rsidR="004001BB" w:rsidRDefault="004001BB" w:rsidP="006D6CC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2722"/>
        <w:gridCol w:w="1164"/>
        <w:gridCol w:w="3783"/>
      </w:tblGrid>
      <w:tr w:rsidR="004001BB" w:rsidTr="0098386E">
        <w:trPr>
          <w:trHeight w:val="20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Հուշարձանի կառուցման խոշորացված արժեքը (հազ. դրամ) 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54,237.5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Համաձայն Երևանի քաղաքա</w:t>
            </w:r>
            <w:r>
              <w:rPr>
                <w:rFonts w:ascii="GHEA Grapalat" w:hAnsi="GHEA Grapalat" w:cs="Calibri"/>
                <w:color w:val="000000"/>
              </w:rPr>
              <w:softHyphen/>
              <w:t>պե</w:t>
            </w:r>
            <w:r>
              <w:rPr>
                <w:rFonts w:ascii="GHEA Grapalat" w:hAnsi="GHEA Grapalat" w:cs="Calibri"/>
                <w:color w:val="000000"/>
              </w:rPr>
              <w:softHyphen/>
              <w:t>տարանի գրությամբ ներ</w:t>
            </w:r>
            <w:r>
              <w:rPr>
                <w:rFonts w:ascii="GHEA Grapalat" w:hAnsi="GHEA Grapalat" w:cs="Calibri"/>
                <w:color w:val="000000"/>
              </w:rPr>
              <w:softHyphen/>
              <w:t>կա</w:t>
            </w:r>
            <w:r>
              <w:rPr>
                <w:rFonts w:ascii="GHEA Grapalat" w:hAnsi="GHEA Grapalat" w:cs="Calibri"/>
                <w:color w:val="000000"/>
              </w:rPr>
              <w:softHyphen/>
              <w:t xml:space="preserve">յացված ֆինանսնական գնահատականի </w:t>
            </w:r>
          </w:p>
        </w:tc>
      </w:tr>
      <w:tr w:rsidR="004001BB" w:rsidTr="0098386E">
        <w:trPr>
          <w:trHeight w:val="20"/>
        </w:trPr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Նախագծանախա</w:t>
            </w:r>
            <w:r>
              <w:rPr>
                <w:rFonts w:ascii="GHEA Grapalat" w:hAnsi="GHEA Grapalat" w:cs="Calibri"/>
                <w:color w:val="000000"/>
              </w:rPr>
              <w:softHyphen/>
              <w:t>հաշ</w:t>
            </w:r>
            <w:r>
              <w:rPr>
                <w:rFonts w:ascii="GHEA Grapalat" w:hAnsi="GHEA Grapalat" w:cs="Calibri"/>
                <w:color w:val="000000"/>
              </w:rPr>
              <w:softHyphen/>
              <w:t>վային փաս</w:t>
            </w:r>
            <w:r>
              <w:rPr>
                <w:rFonts w:ascii="GHEA Grapalat" w:hAnsi="GHEA Grapalat" w:cs="Calibri"/>
                <w:color w:val="000000"/>
              </w:rPr>
              <w:softHyphen/>
              <w:t>տա</w:t>
            </w:r>
            <w:r>
              <w:rPr>
                <w:rFonts w:ascii="GHEA Grapalat" w:hAnsi="GHEA Grapalat" w:cs="Calibri"/>
                <w:color w:val="000000"/>
              </w:rPr>
              <w:softHyphen/>
              <w:t>թղ</w:t>
            </w:r>
            <w:r>
              <w:rPr>
                <w:rFonts w:ascii="GHEA Grapalat" w:hAnsi="GHEA Grapalat" w:cs="Calibri"/>
                <w:color w:val="000000"/>
              </w:rPr>
              <w:softHyphen/>
              <w:t xml:space="preserve">թերի կազմում 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աշխատանքների նորմատիվը՝ ըստ բարդության III կարգի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5.5%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Համաձայն ՀՀ քաղաքա</w:t>
            </w:r>
            <w:r>
              <w:rPr>
                <w:rFonts w:ascii="GHEA Grapalat" w:hAnsi="GHEA Grapalat" w:cs="Calibri"/>
                <w:color w:val="000000"/>
              </w:rPr>
              <w:softHyphen/>
              <w:t>շի</w:t>
            </w:r>
            <w:r>
              <w:rPr>
                <w:rFonts w:ascii="GHEA Grapalat" w:hAnsi="GHEA Grapalat" w:cs="Calibri"/>
                <w:color w:val="000000"/>
              </w:rPr>
              <w:softHyphen/>
              <w:t>նու</w:t>
            </w:r>
            <w:r>
              <w:rPr>
                <w:rFonts w:ascii="GHEA Grapalat" w:hAnsi="GHEA Grapalat" w:cs="Calibri"/>
                <w:color w:val="000000"/>
              </w:rPr>
              <w:softHyphen/>
              <w:t>թ</w:t>
            </w:r>
            <w:r>
              <w:rPr>
                <w:rFonts w:ascii="GHEA Grapalat" w:hAnsi="GHEA Grapalat" w:cs="Calibri"/>
                <w:color w:val="000000"/>
              </w:rPr>
              <w:softHyphen/>
              <w:t xml:space="preserve">յան նախարարի 15.02.2008 թ. N 19-Ն հրամանի </w:t>
            </w:r>
          </w:p>
        </w:tc>
      </w:tr>
      <w:tr w:rsidR="004001BB" w:rsidTr="0098386E">
        <w:trPr>
          <w:trHeight w:val="20"/>
        </w:trPr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Արժեքը (հազ. դրամ)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2,983.0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01BB" w:rsidTr="0098386E">
        <w:trPr>
          <w:trHeight w:val="20"/>
        </w:trPr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Նախագծանախա</w:t>
            </w:r>
            <w:r>
              <w:rPr>
                <w:rFonts w:ascii="GHEA Grapalat" w:hAnsi="GHEA Grapalat" w:cs="Calibri"/>
                <w:color w:val="000000"/>
              </w:rPr>
              <w:softHyphen/>
              <w:t>հաշվային փաստա</w:t>
            </w:r>
            <w:r>
              <w:rPr>
                <w:rFonts w:ascii="GHEA Grapalat" w:hAnsi="GHEA Grapalat" w:cs="Calibri"/>
                <w:color w:val="000000"/>
              </w:rPr>
              <w:softHyphen/>
              <w:t>թղթերի պարտադիր փորձաքննություն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աշխատանքների նորմատիվը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10.0%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Համաձայն ՀՀ կառավա</w:t>
            </w:r>
            <w:r>
              <w:rPr>
                <w:rFonts w:ascii="GHEA Grapalat" w:hAnsi="GHEA Grapalat" w:cs="Calibri"/>
                <w:color w:val="000000"/>
              </w:rPr>
              <w:softHyphen/>
              <w:t>րության 23.06.2011 թ-ի N 879-Ն որոշ</w:t>
            </w:r>
            <w:r>
              <w:rPr>
                <w:rFonts w:ascii="GHEA Grapalat" w:hAnsi="GHEA Grapalat" w:cs="Calibri"/>
                <w:color w:val="000000"/>
              </w:rPr>
              <w:softHyphen/>
              <w:t>ման N 8 հավելվածով հաս</w:t>
            </w:r>
            <w:r>
              <w:rPr>
                <w:rFonts w:ascii="GHEA Grapalat" w:hAnsi="GHEA Grapalat" w:cs="Calibri"/>
                <w:color w:val="000000"/>
              </w:rPr>
              <w:softHyphen/>
              <w:t>տատ</w:t>
            </w:r>
            <w:r>
              <w:rPr>
                <w:rFonts w:ascii="GHEA Grapalat" w:hAnsi="GHEA Grapalat" w:cs="Calibri"/>
                <w:color w:val="000000"/>
              </w:rPr>
              <w:softHyphen/>
              <w:t xml:space="preserve">ված կարգի  </w:t>
            </w:r>
          </w:p>
        </w:tc>
      </w:tr>
      <w:tr w:rsidR="004001BB" w:rsidTr="0098386E">
        <w:trPr>
          <w:trHeight w:val="20"/>
        </w:trPr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Արժեքը (հազ. դրամ)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298.0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01BB" w:rsidTr="0098386E">
        <w:trPr>
          <w:trHeight w:val="20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Ընդամենը նախագծային աշխատանքներ (հազ. դրամ)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3,281.0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1BB" w:rsidRDefault="004001BB" w:rsidP="0098386E">
            <w:pPr>
              <w:ind w:right="30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:rsidR="0071551D" w:rsidRDefault="0071551D" w:rsidP="006D6CCF">
      <w:bookmarkStart w:id="0" w:name="_GoBack"/>
      <w:bookmarkEnd w:id="0"/>
    </w:p>
    <w:sectPr w:rsidR="0071551D" w:rsidSect="0071551D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0B" w:rsidRDefault="00DA690B" w:rsidP="004001BB">
      <w:pPr>
        <w:spacing w:after="0" w:line="240" w:lineRule="auto"/>
      </w:pPr>
      <w:r>
        <w:separator/>
      </w:r>
    </w:p>
  </w:endnote>
  <w:endnote w:type="continuationSeparator" w:id="0">
    <w:p w:rsidR="00DA690B" w:rsidRDefault="00DA690B" w:rsidP="0040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0B" w:rsidRDefault="00DA690B" w:rsidP="004001BB">
      <w:pPr>
        <w:spacing w:after="0" w:line="240" w:lineRule="auto"/>
      </w:pPr>
      <w:r>
        <w:separator/>
      </w:r>
    </w:p>
  </w:footnote>
  <w:footnote w:type="continuationSeparator" w:id="0">
    <w:p w:rsidR="00DA690B" w:rsidRDefault="00DA690B" w:rsidP="00400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CF"/>
    <w:rsid w:val="004001BB"/>
    <w:rsid w:val="006D6CCF"/>
    <w:rsid w:val="0071551D"/>
    <w:rsid w:val="00C5345C"/>
    <w:rsid w:val="00CD5679"/>
    <w:rsid w:val="00D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FB9C"/>
  <w15:chartTrackingRefBased/>
  <w15:docId w15:val="{08D720B6-DAF6-46BE-8275-19C3C02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1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BB"/>
  </w:style>
  <w:style w:type="paragraph" w:styleId="Footer">
    <w:name w:val="footer"/>
    <w:basedOn w:val="Normal"/>
    <w:link w:val="FooterChar"/>
    <w:uiPriority w:val="99"/>
    <w:unhideWhenUsed/>
    <w:rsid w:val="004001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