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D73" w:rsidRDefault="00C50D73" w:rsidP="00C50D73">
      <w:pPr>
        <w:shd w:val="clear" w:color="auto" w:fill="FFFFFF"/>
        <w:spacing w:line="360" w:lineRule="auto"/>
        <w:ind w:left="7200" w:firstLine="720"/>
        <w:jc w:val="right"/>
        <w:rPr>
          <w:rFonts w:ascii="GHEA Grapalat" w:hAnsi="GHEA Grapalat" w:cs="Sylfaen"/>
          <w:bCs/>
          <w:lang w:val="hy-AM"/>
        </w:rPr>
      </w:pPr>
      <w:r>
        <w:rPr>
          <w:rFonts w:ascii="GHEA Grapalat" w:hAnsi="GHEA Grapalat" w:cs="Sylfaen"/>
          <w:bCs/>
          <w:lang w:val="hy-AM"/>
        </w:rPr>
        <w:t>ՆԱԽԱԳԻԾ</w:t>
      </w:r>
    </w:p>
    <w:p w:rsidR="00C50D73" w:rsidRDefault="00C50D73" w:rsidP="00C50D73">
      <w:pPr>
        <w:shd w:val="clear" w:color="auto" w:fill="FFFFFF"/>
        <w:spacing w:line="360" w:lineRule="auto"/>
        <w:ind w:firstLine="375"/>
        <w:jc w:val="center"/>
        <w:rPr>
          <w:rFonts w:ascii="GHEA Grapalat" w:hAnsi="GHEA Grapalat"/>
          <w:sz w:val="28"/>
          <w:lang w:val="hy-AM"/>
        </w:rPr>
      </w:pPr>
      <w:r>
        <w:rPr>
          <w:rFonts w:ascii="GHEA Grapalat" w:hAnsi="GHEA Grapalat"/>
          <w:bCs/>
          <w:color w:val="000000"/>
          <w:lang w:val="hy-AM"/>
        </w:rPr>
        <w:t>ՀԱՅԱՍՏԱՆԻ ՀԱՆՐԱՊԵՏՈՒԹՅԱՆ ԿԱՌԱՎԱՐՈՒԹՅՈՒՆ</w:t>
      </w:r>
    </w:p>
    <w:p w:rsidR="00C50D73" w:rsidRDefault="00C50D73" w:rsidP="00C50D73">
      <w:pPr>
        <w:shd w:val="clear" w:color="auto" w:fill="FFFFFF"/>
        <w:spacing w:line="360" w:lineRule="auto"/>
        <w:ind w:firstLine="375"/>
        <w:jc w:val="center"/>
        <w:rPr>
          <w:rFonts w:ascii="GHEA Grapalat" w:hAnsi="GHEA Grapalat" w:cs="Sylfaen"/>
          <w:bCs/>
          <w:sz w:val="24"/>
          <w:lang w:val="hy-AM"/>
        </w:rPr>
      </w:pPr>
      <w:r>
        <w:rPr>
          <w:rFonts w:ascii="GHEA Grapalat" w:hAnsi="GHEA Grapalat" w:cs="Sylfaen"/>
          <w:bCs/>
          <w:lang w:val="hy-AM"/>
        </w:rPr>
        <w:t>Ո</w:t>
      </w:r>
      <w:r>
        <w:rPr>
          <w:rFonts w:ascii="GHEA Grapalat" w:hAnsi="GHEA Grapalat"/>
          <w:bCs/>
          <w:lang w:val="hy-AM"/>
        </w:rPr>
        <w:t xml:space="preserve"> </w:t>
      </w:r>
      <w:r>
        <w:rPr>
          <w:rFonts w:ascii="GHEA Grapalat" w:hAnsi="GHEA Grapalat" w:cs="Sylfaen"/>
          <w:bCs/>
          <w:lang w:val="hy-AM"/>
        </w:rPr>
        <w:t>Ր</w:t>
      </w:r>
      <w:r>
        <w:rPr>
          <w:rFonts w:ascii="GHEA Grapalat" w:hAnsi="GHEA Grapalat"/>
          <w:bCs/>
          <w:lang w:val="hy-AM"/>
        </w:rPr>
        <w:t xml:space="preserve"> </w:t>
      </w:r>
      <w:r>
        <w:rPr>
          <w:rFonts w:ascii="GHEA Grapalat" w:hAnsi="GHEA Grapalat" w:cs="Sylfaen"/>
          <w:bCs/>
          <w:lang w:val="hy-AM"/>
        </w:rPr>
        <w:t>Ո</w:t>
      </w:r>
      <w:r>
        <w:rPr>
          <w:rFonts w:ascii="GHEA Grapalat" w:hAnsi="GHEA Grapalat"/>
          <w:bCs/>
          <w:lang w:val="hy-AM"/>
        </w:rPr>
        <w:t xml:space="preserve"> </w:t>
      </w:r>
      <w:r>
        <w:rPr>
          <w:rFonts w:ascii="GHEA Grapalat" w:hAnsi="GHEA Grapalat" w:cs="Sylfaen"/>
          <w:bCs/>
          <w:lang w:val="hy-AM"/>
        </w:rPr>
        <w:t>Շ</w:t>
      </w:r>
      <w:r>
        <w:rPr>
          <w:rFonts w:ascii="GHEA Grapalat" w:hAnsi="GHEA Grapalat"/>
          <w:bCs/>
          <w:lang w:val="hy-AM"/>
        </w:rPr>
        <w:t xml:space="preserve"> </w:t>
      </w:r>
      <w:r>
        <w:rPr>
          <w:rFonts w:ascii="GHEA Grapalat" w:hAnsi="GHEA Grapalat" w:cs="Sylfaen"/>
          <w:bCs/>
          <w:lang w:val="hy-AM"/>
        </w:rPr>
        <w:t>ՈՒ</w:t>
      </w:r>
      <w:r>
        <w:rPr>
          <w:rFonts w:ascii="GHEA Grapalat" w:hAnsi="GHEA Grapalat"/>
          <w:bCs/>
          <w:lang w:val="hy-AM"/>
        </w:rPr>
        <w:t xml:space="preserve"> </w:t>
      </w:r>
      <w:r>
        <w:rPr>
          <w:rFonts w:ascii="GHEA Grapalat" w:hAnsi="GHEA Grapalat" w:cs="Sylfaen"/>
          <w:bCs/>
          <w:lang w:val="hy-AM"/>
        </w:rPr>
        <w:t>Մ</w:t>
      </w:r>
    </w:p>
    <w:p w:rsidR="00C50D73" w:rsidRDefault="00C50D73" w:rsidP="00C50D73">
      <w:pPr>
        <w:shd w:val="clear" w:color="auto" w:fill="FFFFFF"/>
        <w:spacing w:line="360" w:lineRule="auto"/>
        <w:ind w:firstLine="375"/>
        <w:jc w:val="center"/>
        <w:rPr>
          <w:rFonts w:ascii="GHEA Grapalat" w:hAnsi="GHEA Grapalat" w:cs="Sylfaen"/>
          <w:bCs/>
          <w:sz w:val="28"/>
          <w:szCs w:val="24"/>
          <w:lang w:val="hy-AM"/>
        </w:rPr>
      </w:pPr>
      <w:r>
        <w:rPr>
          <w:rFonts w:ascii="Courier New" w:hAnsi="Courier New" w:cs="Courier New"/>
          <w:lang w:val="hy-AM"/>
        </w:rPr>
        <w:t> </w:t>
      </w:r>
      <w:r>
        <w:rPr>
          <w:rFonts w:ascii="GHEA Grapalat" w:hAnsi="GHEA Grapalat" w:cs="Sylfaen"/>
          <w:bCs/>
          <w:lang w:val="hy-AM"/>
        </w:rPr>
        <w:t>____________________ 2019 թվականի N _____-Ա</w:t>
      </w:r>
    </w:p>
    <w:p w:rsidR="00C50D73" w:rsidRDefault="00C50D73" w:rsidP="00C50D73">
      <w:pPr>
        <w:shd w:val="clear" w:color="auto" w:fill="FFFFFF"/>
        <w:ind w:firstLine="375"/>
        <w:jc w:val="center"/>
        <w:rPr>
          <w:rFonts w:ascii="GHEA Grapalat" w:hAnsi="GHEA Grapalat" w:cs="Sylfaen"/>
          <w:bCs/>
          <w:sz w:val="28"/>
          <w:lang w:val="hy-AM"/>
        </w:rPr>
      </w:pPr>
      <w:r>
        <w:rPr>
          <w:rFonts w:ascii="GHEA Grapalat" w:hAnsi="GHEA Grapalat" w:cs="Sylfaen"/>
          <w:bCs/>
          <w:lang w:val="hy-AM"/>
        </w:rPr>
        <w:t xml:space="preserve">ՈՐՊԵՍ </w:t>
      </w:r>
      <w:r>
        <w:rPr>
          <w:rFonts w:ascii="GHEA Grapalat" w:hAnsi="GHEA Grapalat" w:cs="Sylfaen"/>
          <w:bCs/>
          <w:color w:val="000000"/>
          <w:lang w:val="hy-AM"/>
        </w:rPr>
        <w:t>ՆՎԻՐԱ</w:t>
      </w:r>
      <w:r w:rsidR="00104640">
        <w:rPr>
          <w:rFonts w:ascii="GHEA Grapalat" w:hAnsi="GHEA Grapalat" w:cs="Sylfaen"/>
          <w:bCs/>
          <w:color w:val="000000"/>
          <w:lang w:val="hy-AM"/>
        </w:rPr>
        <w:t>ՏՎՈՒԹՅՈՒՆ</w:t>
      </w:r>
      <w:r>
        <w:rPr>
          <w:rFonts w:ascii="GHEA Grapalat" w:hAnsi="GHEA Grapalat" w:cs="Sylfaen"/>
          <w:bCs/>
          <w:color w:val="000000"/>
          <w:lang w:val="hy-AM"/>
        </w:rPr>
        <w:t xml:space="preserve"> ԳՈՒՅՔ ԸՆԴՈՒՆԵԼՈՒ, ԳՈՒՅՔ ԱՄՐԱՑՆԵԼՈՒ  ԵՎ ՄԻ ՇԱՐՔ ԸՆԿԵՐՈՒԹՅՈՒՆՆԵՐ ԼՈՒԾԱՐԵԼՈՒ ՄԱՍԻՆ</w:t>
      </w:r>
    </w:p>
    <w:p w:rsidR="00C50D73" w:rsidRDefault="00C50D73" w:rsidP="00104640">
      <w:pPr>
        <w:shd w:val="clear" w:color="auto" w:fill="FFFFFF"/>
        <w:spacing w:line="360" w:lineRule="auto"/>
        <w:ind w:firstLine="567"/>
        <w:contextualSpacing/>
        <w:jc w:val="both"/>
        <w:rPr>
          <w:rFonts w:ascii="GHEA Grapalat" w:hAnsi="GHEA Grapalat" w:cs="Sylfaen"/>
          <w:sz w:val="24"/>
          <w:lang w:val="hy-AM"/>
        </w:rPr>
      </w:pPr>
      <w:r>
        <w:rPr>
          <w:rFonts w:ascii="GHEA Grapalat" w:hAnsi="GHEA Grapalat"/>
          <w:color w:val="000000"/>
          <w:shd w:val="clear" w:color="auto" w:fill="FFFFFF"/>
          <w:lang w:val="hy-AM"/>
        </w:rPr>
        <w:t xml:space="preserve">Հիմք ընդունելով Հայաստանի Հանրապետության քաղաքացիական օրենսգրքի </w:t>
      </w:r>
      <w:r>
        <w:rPr>
          <w:rFonts w:ascii="GHEA Grapalat" w:hAnsi="GHEA Grapalat"/>
          <w:color w:val="000000"/>
          <w:shd w:val="clear" w:color="auto" w:fill="FFFFFF"/>
          <w:lang w:val="hy-AM"/>
        </w:rPr>
        <w:br/>
        <w:t xml:space="preserve">  605-րդ հոդվածը, </w:t>
      </w:r>
      <w:r>
        <w:rPr>
          <w:rFonts w:ascii="GHEA Grapalat" w:hAnsi="GHEA Grapalat"/>
          <w:lang w:val="hy-AM"/>
        </w:rPr>
        <w:t>«Բաժնետիրական ընկերությունների մասին» ՀՀ օրենքի 27-րդ հոդվածի 2-րդ մասի «ա» ենթակետը, 67-րդ և 68-րդ հոդվածները և «Կառավարչական իրավահարաբերությունների կարգավորման մասին» ՀՀ օրենքի 5-րդ հոդվածի 5-րդ, 6-րդ, 8-րդ մասերը</w:t>
      </w:r>
      <w:r w:rsidR="00104640" w:rsidRPr="00104640">
        <w:rPr>
          <w:rFonts w:ascii="GHEA Grapalat" w:hAnsi="GHEA Grapalat"/>
          <w:lang w:val="hy-AM"/>
        </w:rPr>
        <w:t>`</w:t>
      </w:r>
      <w:r>
        <w:rPr>
          <w:rFonts w:ascii="GHEA Grapalat" w:hAnsi="GHEA Grapalat"/>
          <w:color w:val="000000"/>
          <w:shd w:val="clear" w:color="auto" w:fill="FFFFFF"/>
          <w:lang w:val="hy-AM"/>
        </w:rPr>
        <w:t xml:space="preserve"> Հայաստանի Հանրապետության կառավարությունը </w:t>
      </w:r>
      <w:r>
        <w:rPr>
          <w:rFonts w:ascii="GHEA Grapalat" w:hAnsi="GHEA Grapalat"/>
          <w:bCs/>
          <w:i/>
          <w:iCs/>
          <w:color w:val="000000"/>
          <w:shd w:val="clear" w:color="auto" w:fill="FFFFFF"/>
          <w:lang w:val="hy-AM"/>
        </w:rPr>
        <w:t>որոշում է.</w:t>
      </w:r>
    </w:p>
    <w:p w:rsidR="00C50D73" w:rsidRDefault="00C50D73" w:rsidP="00104640">
      <w:pPr>
        <w:shd w:val="clear" w:color="auto" w:fill="FFFFFF"/>
        <w:spacing w:line="360" w:lineRule="auto"/>
        <w:ind w:firstLine="567"/>
        <w:contextualSpacing/>
        <w:jc w:val="both"/>
        <w:rPr>
          <w:rFonts w:ascii="GHEA Grapalat" w:hAnsi="GHEA Grapalat" w:cs="Sylfaen"/>
          <w:bCs/>
          <w:color w:val="000000"/>
          <w:lang w:val="hy-AM"/>
        </w:rPr>
      </w:pPr>
      <w:r>
        <w:rPr>
          <w:rFonts w:ascii="GHEA Grapalat" w:hAnsi="GHEA Grapalat" w:cs="Sylfaen"/>
          <w:bCs/>
          <w:color w:val="000000"/>
          <w:lang w:val="hy-AM"/>
        </w:rPr>
        <w:t>1. Որպես նվիրա</w:t>
      </w:r>
      <w:r w:rsidR="00104640">
        <w:rPr>
          <w:rFonts w:ascii="GHEA Grapalat" w:hAnsi="GHEA Grapalat" w:cs="Sylfaen"/>
          <w:bCs/>
          <w:color w:val="000000"/>
          <w:lang w:val="hy-AM"/>
        </w:rPr>
        <w:t>տվություն</w:t>
      </w:r>
      <w:r>
        <w:rPr>
          <w:rFonts w:ascii="GHEA Grapalat" w:hAnsi="GHEA Grapalat" w:cs="Sylfaen"/>
          <w:bCs/>
          <w:color w:val="000000"/>
          <w:lang w:val="hy-AM"/>
        </w:rPr>
        <w:t xml:space="preserve"> Հայաստանի Հանրապետությանն ընդունել Բիզնես Արմենիա Հիմնադրամին սեփականության իրավունքով պատկանող.</w:t>
      </w:r>
    </w:p>
    <w:p w:rsidR="00C50D73" w:rsidRDefault="00C50D73" w:rsidP="00104640">
      <w:pPr>
        <w:shd w:val="clear" w:color="auto" w:fill="FFFFFF"/>
        <w:spacing w:line="360" w:lineRule="auto"/>
        <w:ind w:firstLine="567"/>
        <w:contextualSpacing/>
        <w:jc w:val="both"/>
        <w:rPr>
          <w:rFonts w:ascii="GHEA Grapalat" w:hAnsi="GHEA Grapalat" w:cs="Sylfaen"/>
          <w:bCs/>
          <w:color w:val="000000"/>
          <w:lang w:val="hy-AM"/>
        </w:rPr>
      </w:pPr>
      <w:r>
        <w:rPr>
          <w:rFonts w:ascii="GHEA Grapalat" w:hAnsi="GHEA Grapalat" w:cs="Sylfaen"/>
          <w:bCs/>
          <w:color w:val="000000"/>
          <w:lang w:val="hy-AM"/>
        </w:rPr>
        <w:t>1) սույն որոշման N 1 հավելվածում նշված 48940.7 հազ.դրամ սկզբնական արժեքով և 158.9</w:t>
      </w:r>
      <w:r w:rsidR="00791CCC" w:rsidRPr="00F81F51">
        <w:rPr>
          <w:rFonts w:ascii="GHEA Grapalat" w:hAnsi="GHEA Grapalat" w:cs="Sylfaen"/>
          <w:bCs/>
          <w:color w:val="000000"/>
          <w:lang w:val="hy-AM"/>
        </w:rPr>
        <w:t>5</w:t>
      </w:r>
      <w:r>
        <w:rPr>
          <w:rFonts w:ascii="GHEA Grapalat" w:hAnsi="GHEA Grapalat" w:cs="Sylfaen"/>
          <w:bCs/>
          <w:color w:val="000000"/>
          <w:lang w:val="hy-AM"/>
        </w:rPr>
        <w:t xml:space="preserve"> հազ. դրամ հաշվեկշռային արժեքով գույքը և որպես պետական սեփականություն ամրացնել Հայաստանի Հանրապետության </w:t>
      </w:r>
      <w:r w:rsidRPr="00C50D73">
        <w:rPr>
          <w:rFonts w:ascii="GHEA Grapalat" w:hAnsi="GHEA Grapalat" w:cs="Sylfaen"/>
          <w:bCs/>
          <w:color w:val="000000"/>
          <w:lang w:val="hy-AM"/>
        </w:rPr>
        <w:t>էկոնոմիկայի</w:t>
      </w:r>
      <w:r>
        <w:rPr>
          <w:rFonts w:ascii="GHEA Grapalat" w:hAnsi="GHEA Grapalat" w:cs="Sylfaen"/>
          <w:bCs/>
          <w:color w:val="000000"/>
          <w:lang w:val="hy-AM"/>
        </w:rPr>
        <w:t xml:space="preserve"> նախարարությանը:</w:t>
      </w:r>
    </w:p>
    <w:p w:rsidR="00C50D73" w:rsidRDefault="00C50D73" w:rsidP="00104640">
      <w:pPr>
        <w:shd w:val="clear" w:color="auto" w:fill="FFFFFF"/>
        <w:spacing w:line="360" w:lineRule="auto"/>
        <w:ind w:firstLine="567"/>
        <w:contextualSpacing/>
        <w:jc w:val="both"/>
        <w:rPr>
          <w:rFonts w:ascii="GHEA Grapalat" w:hAnsi="GHEA Grapalat" w:cs="Sylfaen"/>
          <w:bCs/>
          <w:color w:val="000000"/>
          <w:lang w:val="hy-AM"/>
        </w:rPr>
      </w:pPr>
      <w:r>
        <w:rPr>
          <w:rFonts w:ascii="GHEA Grapalat" w:hAnsi="GHEA Grapalat" w:cs="Sylfaen"/>
          <w:bCs/>
          <w:color w:val="000000"/>
          <w:lang w:val="hy-AM"/>
        </w:rPr>
        <w:t xml:space="preserve">2) սույն որոշման N 2 հավելվածում նշված </w:t>
      </w:r>
      <w:r w:rsidR="00791CCC" w:rsidRPr="00791CCC">
        <w:rPr>
          <w:rFonts w:ascii="GHEA Grapalat" w:hAnsi="GHEA Grapalat" w:cs="Sylfaen"/>
          <w:bCs/>
          <w:color w:val="000000"/>
          <w:lang w:val="hy-AM"/>
        </w:rPr>
        <w:t>3,210,8</w:t>
      </w:r>
      <w:r>
        <w:rPr>
          <w:rFonts w:ascii="GHEA Grapalat" w:hAnsi="GHEA Grapalat" w:cs="Sylfaen"/>
          <w:bCs/>
          <w:color w:val="000000"/>
          <w:lang w:val="hy-AM"/>
        </w:rPr>
        <w:t xml:space="preserve"> հազ. դրամ սկզբնական և </w:t>
      </w:r>
      <w:r w:rsidR="00791CCC" w:rsidRPr="00791CCC">
        <w:rPr>
          <w:rFonts w:ascii="GHEA Grapalat" w:hAnsi="GHEA Grapalat" w:cs="Sylfaen"/>
          <w:bCs/>
          <w:color w:val="000000"/>
          <w:lang w:val="hy-AM"/>
        </w:rPr>
        <w:t>30,5</w:t>
      </w:r>
      <w:r>
        <w:rPr>
          <w:rFonts w:ascii="GHEA Grapalat" w:hAnsi="GHEA Grapalat" w:cs="Sylfaen"/>
          <w:bCs/>
          <w:color w:val="000000"/>
          <w:lang w:val="hy-AM"/>
        </w:rPr>
        <w:t xml:space="preserve"> հազ. դրամ հաշվեկշռային արժեքով գույքը և որպես պետական սեփականություն ամրացնել  Հայաստանի Հանրապետության էկոնոմիկայի  նախարարության Զբոսաշրջության կոմիտեի</w:t>
      </w:r>
      <w:r w:rsidRPr="00C50D73">
        <w:rPr>
          <w:rFonts w:ascii="GHEA Grapalat" w:hAnsi="GHEA Grapalat" w:cs="Sylfaen"/>
          <w:bCs/>
          <w:color w:val="000000"/>
          <w:lang w:val="hy-AM"/>
        </w:rPr>
        <w:t>ն</w:t>
      </w:r>
      <w:r>
        <w:rPr>
          <w:rFonts w:ascii="GHEA Grapalat" w:hAnsi="GHEA Grapalat" w:cs="Sylfaen"/>
          <w:bCs/>
          <w:color w:val="000000"/>
          <w:lang w:val="hy-AM"/>
        </w:rPr>
        <w:t>:</w:t>
      </w:r>
    </w:p>
    <w:p w:rsidR="00C50D73" w:rsidRDefault="00C50D73" w:rsidP="00104640">
      <w:pPr>
        <w:shd w:val="clear" w:color="auto" w:fill="FFFFFF"/>
        <w:spacing w:line="360" w:lineRule="auto"/>
        <w:ind w:firstLine="567"/>
        <w:contextualSpacing/>
        <w:jc w:val="both"/>
        <w:rPr>
          <w:rFonts w:ascii="GHEA Grapalat" w:hAnsi="GHEA Grapalat" w:cs="Sylfaen"/>
          <w:bCs/>
          <w:color w:val="000000"/>
          <w:lang w:val="hy-AM"/>
        </w:rPr>
      </w:pPr>
      <w:r>
        <w:rPr>
          <w:rFonts w:ascii="GHEA Grapalat" w:hAnsi="GHEA Grapalat" w:cs="Sylfaen"/>
          <w:bCs/>
          <w:color w:val="000000"/>
          <w:lang w:val="hy-AM"/>
        </w:rPr>
        <w:t xml:space="preserve">3)  սույն որոշման N 3 հավելվածում նշված 99843,1  դրամ սկզբնական և 62401.9 հազ.  դրամ հաշվեկշռային արժեքով գույքը և որպես պետական սեփականություն ամրացնել  Հայաստանի Հանրապետության </w:t>
      </w:r>
      <w:r w:rsidRPr="00C50D73">
        <w:rPr>
          <w:rFonts w:ascii="GHEA Grapalat" w:hAnsi="GHEA Grapalat" w:cs="Sylfaen"/>
          <w:bCs/>
          <w:color w:val="000000"/>
          <w:lang w:val="hy-AM"/>
        </w:rPr>
        <w:t xml:space="preserve"> </w:t>
      </w:r>
      <w:r>
        <w:rPr>
          <w:rFonts w:ascii="GHEA Grapalat" w:hAnsi="GHEA Grapalat" w:cs="Sylfaen"/>
          <w:bCs/>
          <w:color w:val="000000"/>
          <w:lang w:val="hy-AM"/>
        </w:rPr>
        <w:t>Պետական գույքի կառավարման կոմիտեին:</w:t>
      </w:r>
    </w:p>
    <w:p w:rsidR="00C50D73" w:rsidRDefault="00C50D73" w:rsidP="00104640">
      <w:pPr>
        <w:shd w:val="clear" w:color="auto" w:fill="FFFFFF"/>
        <w:spacing w:line="360" w:lineRule="auto"/>
        <w:ind w:firstLine="567"/>
        <w:contextualSpacing/>
        <w:jc w:val="both"/>
        <w:rPr>
          <w:rFonts w:ascii="GHEA Grapalat" w:hAnsi="GHEA Grapalat" w:cs="Sylfaen"/>
          <w:bCs/>
          <w:color w:val="000000"/>
          <w:lang w:val="hy-AM"/>
        </w:rPr>
      </w:pPr>
      <w:r>
        <w:rPr>
          <w:rFonts w:ascii="GHEA Grapalat" w:hAnsi="GHEA Grapalat" w:cs="Sylfaen"/>
          <w:bCs/>
          <w:color w:val="000000"/>
          <w:lang w:val="hy-AM"/>
        </w:rPr>
        <w:t>4) սույն որոշման N 4 հավելվածում նշված թվով 5 փակ բաժնետիրական ընկերությունների 69,930,0 հազ. դրամ արժեքով բաժնետոմսերի տիրապետման լիազորությունը վերապահել Հայաստանի Հանրապետության Պետական գույքի կառավարման կոմիտեի</w:t>
      </w:r>
      <w:r>
        <w:rPr>
          <w:rFonts w:ascii="GHEA Grapalat" w:hAnsi="GHEA Grapalat"/>
          <w:color w:val="000000"/>
          <w:shd w:val="clear" w:color="auto" w:fill="FFFFFF"/>
          <w:lang w:val="hy-AM"/>
        </w:rPr>
        <w:t>ն</w:t>
      </w:r>
      <w:r>
        <w:rPr>
          <w:rFonts w:ascii="GHEA Grapalat" w:hAnsi="GHEA Grapalat" w:cs="Sylfaen"/>
          <w:bCs/>
          <w:color w:val="000000"/>
          <w:lang w:val="hy-AM"/>
        </w:rPr>
        <w:t>՝ լուծարման գործընթաց կազմակերպելու նպատակով։</w:t>
      </w:r>
    </w:p>
    <w:p w:rsidR="00C50D73" w:rsidRDefault="00C50D73" w:rsidP="00104640">
      <w:pPr>
        <w:shd w:val="clear" w:color="auto" w:fill="FFFFFF"/>
        <w:spacing w:line="360" w:lineRule="auto"/>
        <w:ind w:firstLine="567"/>
        <w:contextualSpacing/>
        <w:jc w:val="both"/>
        <w:rPr>
          <w:rFonts w:ascii="GHEA Grapalat" w:hAnsi="GHEA Grapalat" w:cs="Sylfaen"/>
          <w:bCs/>
          <w:color w:val="000000"/>
          <w:lang w:val="hy-AM"/>
        </w:rPr>
      </w:pPr>
      <w:r w:rsidRPr="00C50D73">
        <w:rPr>
          <w:rFonts w:ascii="GHEA Grapalat" w:hAnsi="GHEA Grapalat" w:cs="Sylfaen"/>
          <w:bCs/>
          <w:color w:val="000000"/>
          <w:lang w:val="hy-AM"/>
        </w:rPr>
        <w:t>5</w:t>
      </w:r>
      <w:r>
        <w:rPr>
          <w:rFonts w:ascii="GHEA Grapalat" w:hAnsi="GHEA Grapalat" w:cs="Sylfaen"/>
          <w:bCs/>
          <w:color w:val="000000"/>
          <w:lang w:val="hy-AM"/>
        </w:rPr>
        <w:t xml:space="preserve">)  սույն որոշման N </w:t>
      </w:r>
      <w:r w:rsidRPr="00C50D73">
        <w:rPr>
          <w:rFonts w:ascii="GHEA Grapalat" w:hAnsi="GHEA Grapalat" w:cs="Sylfaen"/>
          <w:bCs/>
          <w:color w:val="000000"/>
          <w:lang w:val="hy-AM"/>
        </w:rPr>
        <w:t>5</w:t>
      </w:r>
      <w:r>
        <w:rPr>
          <w:rFonts w:ascii="GHEA Grapalat" w:hAnsi="GHEA Grapalat" w:cs="Sylfaen"/>
          <w:bCs/>
          <w:color w:val="000000"/>
          <w:lang w:val="hy-AM"/>
        </w:rPr>
        <w:t xml:space="preserve"> հավելվածում նշված </w:t>
      </w:r>
      <w:r w:rsidR="00791CCC" w:rsidRPr="00791CCC">
        <w:rPr>
          <w:rFonts w:ascii="GHEA Grapalat" w:hAnsi="GHEA Grapalat" w:cs="Sylfaen"/>
          <w:bCs/>
          <w:color w:val="000000"/>
          <w:lang w:val="hy-AM"/>
        </w:rPr>
        <w:t>67,334.1</w:t>
      </w:r>
      <w:r>
        <w:rPr>
          <w:rFonts w:ascii="GHEA Grapalat" w:hAnsi="GHEA Grapalat" w:cs="Sylfaen"/>
          <w:bCs/>
          <w:color w:val="000000"/>
          <w:lang w:val="hy-AM"/>
        </w:rPr>
        <w:t xml:space="preserve"> հազ.դրամ սկզբնական արժեքով և </w:t>
      </w:r>
      <w:r w:rsidR="00791CCC" w:rsidRPr="00791CCC">
        <w:rPr>
          <w:rFonts w:ascii="GHEA Grapalat" w:hAnsi="GHEA Grapalat" w:cs="Sylfaen"/>
          <w:bCs/>
          <w:color w:val="000000"/>
          <w:lang w:val="hy-AM"/>
        </w:rPr>
        <w:t>6,810.</w:t>
      </w:r>
      <w:r w:rsidR="00791CCC" w:rsidRPr="00F81F51">
        <w:rPr>
          <w:rFonts w:ascii="GHEA Grapalat" w:hAnsi="GHEA Grapalat" w:cs="Sylfaen"/>
          <w:bCs/>
          <w:color w:val="000000"/>
          <w:lang w:val="hy-AM"/>
        </w:rPr>
        <w:t>0</w:t>
      </w:r>
      <w:r>
        <w:rPr>
          <w:rFonts w:ascii="GHEA Grapalat" w:hAnsi="GHEA Grapalat" w:cs="Sylfaen"/>
          <w:bCs/>
          <w:color w:val="000000"/>
          <w:lang w:val="hy-AM"/>
        </w:rPr>
        <w:t xml:space="preserve"> հազ. դրամ հաշվեկշռային</w:t>
      </w:r>
      <w:r w:rsidR="008D4F2D" w:rsidRPr="00791CCC">
        <w:rPr>
          <w:rFonts w:ascii="GHEA Grapalat" w:hAnsi="GHEA Grapalat" w:cs="Sylfaen"/>
          <w:bCs/>
          <w:color w:val="000000"/>
          <w:lang w:val="hy-AM"/>
        </w:rPr>
        <w:t xml:space="preserve"> </w:t>
      </w:r>
      <w:r w:rsidR="008D4F2D" w:rsidRPr="00F81F51">
        <w:rPr>
          <w:rFonts w:ascii="GHEA Grapalat" w:hAnsi="GHEA Grapalat" w:cs="Sylfaen"/>
          <w:bCs/>
          <w:color w:val="000000"/>
          <w:lang w:val="hy-AM"/>
        </w:rPr>
        <w:t>արժեքով</w:t>
      </w:r>
      <w:r>
        <w:rPr>
          <w:rFonts w:ascii="GHEA Grapalat" w:hAnsi="GHEA Grapalat" w:cs="Sylfaen"/>
          <w:bCs/>
          <w:color w:val="000000"/>
          <w:lang w:val="hy-AM"/>
        </w:rPr>
        <w:t xml:space="preserve"> գույքը և որպես պետական սեփականություն ամրացնել  </w:t>
      </w:r>
      <w:r>
        <w:rPr>
          <w:rFonts w:ascii="GHEA Grapalat" w:hAnsi="GHEA Grapalat"/>
          <w:color w:val="000000"/>
          <w:shd w:val="clear" w:color="auto" w:fill="FFFFFF"/>
          <w:lang w:val="hy-AM"/>
        </w:rPr>
        <w:t xml:space="preserve"> </w:t>
      </w:r>
      <w:r>
        <w:rPr>
          <w:rFonts w:ascii="GHEA Grapalat" w:hAnsi="GHEA Grapalat" w:cs="Sylfaen"/>
          <w:bCs/>
          <w:color w:val="000000"/>
          <w:lang w:val="hy-AM"/>
        </w:rPr>
        <w:t>Հայաստանի Հանրապետության  Պետական գույքի կառավարման կոմիտեի</w:t>
      </w:r>
      <w:r>
        <w:rPr>
          <w:rFonts w:ascii="GHEA Grapalat" w:hAnsi="GHEA Grapalat"/>
          <w:color w:val="000000"/>
          <w:shd w:val="clear" w:color="auto" w:fill="FFFFFF"/>
          <w:lang w:val="hy-AM"/>
        </w:rPr>
        <w:t>ն</w:t>
      </w:r>
      <w:r>
        <w:rPr>
          <w:rFonts w:ascii="GHEA Grapalat" w:hAnsi="GHEA Grapalat" w:cs="Sylfaen"/>
          <w:bCs/>
          <w:color w:val="000000"/>
          <w:lang w:val="hy-AM"/>
        </w:rPr>
        <w:t xml:space="preserve">։ </w:t>
      </w:r>
    </w:p>
    <w:p w:rsidR="00C50D73" w:rsidRPr="00F81F51" w:rsidRDefault="00C50D73" w:rsidP="00104640">
      <w:pPr>
        <w:shd w:val="clear" w:color="auto" w:fill="FFFFFF"/>
        <w:spacing w:line="360" w:lineRule="auto"/>
        <w:ind w:firstLine="567"/>
        <w:contextualSpacing/>
        <w:jc w:val="both"/>
        <w:rPr>
          <w:rFonts w:ascii="GHEA Grapalat" w:hAnsi="GHEA Grapalat" w:cs="Sylfaen"/>
          <w:bCs/>
          <w:color w:val="000000"/>
          <w:lang w:val="hy-AM"/>
        </w:rPr>
      </w:pPr>
      <w:r w:rsidRPr="00C50D73">
        <w:rPr>
          <w:rFonts w:ascii="GHEA Grapalat" w:hAnsi="GHEA Grapalat" w:cs="Sylfaen"/>
          <w:bCs/>
          <w:color w:val="000000"/>
          <w:lang w:val="hy-AM"/>
        </w:rPr>
        <w:t>6</w:t>
      </w:r>
      <w:r>
        <w:rPr>
          <w:rFonts w:ascii="GHEA Grapalat" w:hAnsi="GHEA Grapalat" w:cs="Sylfaen"/>
          <w:bCs/>
          <w:color w:val="000000"/>
          <w:lang w:val="hy-AM"/>
        </w:rPr>
        <w:t xml:space="preserve">)  սույն որոշման N </w:t>
      </w:r>
      <w:r w:rsidRPr="00C50D73">
        <w:rPr>
          <w:rFonts w:ascii="GHEA Grapalat" w:hAnsi="GHEA Grapalat" w:cs="Sylfaen"/>
          <w:bCs/>
          <w:color w:val="000000"/>
          <w:lang w:val="hy-AM"/>
        </w:rPr>
        <w:t>6</w:t>
      </w:r>
      <w:r>
        <w:rPr>
          <w:rFonts w:ascii="GHEA Grapalat" w:hAnsi="GHEA Grapalat" w:cs="Sylfaen"/>
          <w:bCs/>
          <w:color w:val="000000"/>
          <w:lang w:val="hy-AM"/>
        </w:rPr>
        <w:t xml:space="preserve"> հավելվածում նշված </w:t>
      </w:r>
      <w:r w:rsidRPr="00C50D73">
        <w:rPr>
          <w:rFonts w:ascii="GHEA Grapalat" w:hAnsi="GHEA Grapalat" w:cs="Sylfaen"/>
          <w:bCs/>
          <w:color w:val="000000"/>
          <w:lang w:val="hy-AM"/>
        </w:rPr>
        <w:t>21211.9</w:t>
      </w:r>
      <w:r>
        <w:rPr>
          <w:rFonts w:ascii="GHEA Grapalat" w:hAnsi="GHEA Grapalat" w:cs="Sylfaen"/>
          <w:bCs/>
          <w:color w:val="000000"/>
          <w:lang w:val="hy-AM"/>
        </w:rPr>
        <w:t xml:space="preserve"> հազ.դրամ սկզբնական արժեքով և </w:t>
      </w:r>
      <w:r w:rsidRPr="00C50D73">
        <w:rPr>
          <w:rFonts w:ascii="GHEA Grapalat" w:hAnsi="GHEA Grapalat" w:cs="Sylfaen"/>
          <w:bCs/>
          <w:color w:val="000000"/>
          <w:lang w:val="hy-AM"/>
        </w:rPr>
        <w:t>6134.6</w:t>
      </w:r>
      <w:r>
        <w:rPr>
          <w:rFonts w:ascii="GHEA Grapalat" w:hAnsi="GHEA Grapalat" w:cs="Sylfaen"/>
          <w:bCs/>
          <w:color w:val="000000"/>
          <w:lang w:val="hy-AM"/>
        </w:rPr>
        <w:t xml:space="preserve"> հազ. դրամ հաշվեկշռային </w:t>
      </w:r>
      <w:r w:rsidRPr="00C50D73">
        <w:rPr>
          <w:rFonts w:ascii="GHEA Grapalat" w:hAnsi="GHEA Grapalat" w:cs="Sylfaen"/>
          <w:bCs/>
          <w:color w:val="000000"/>
          <w:lang w:val="hy-AM"/>
        </w:rPr>
        <w:t xml:space="preserve">արժեքով </w:t>
      </w:r>
      <w:r>
        <w:rPr>
          <w:rFonts w:ascii="GHEA Grapalat" w:hAnsi="GHEA Grapalat" w:cs="Sylfaen"/>
          <w:bCs/>
          <w:color w:val="000000"/>
          <w:lang w:val="hy-AM"/>
        </w:rPr>
        <w:t>գույքը և որպես պետական սեփականություն ամրացնել Հայաստանի Հանրապետության Պետական գույքի կառավարման կոմիտեի</w:t>
      </w:r>
      <w:r>
        <w:rPr>
          <w:rFonts w:ascii="GHEA Grapalat" w:hAnsi="GHEA Grapalat"/>
          <w:color w:val="000000"/>
          <w:shd w:val="clear" w:color="auto" w:fill="FFFFFF"/>
          <w:lang w:val="hy-AM"/>
        </w:rPr>
        <w:t>ն</w:t>
      </w:r>
      <w:r w:rsidR="00104640">
        <w:rPr>
          <w:rFonts w:ascii="GHEA Grapalat" w:hAnsi="GHEA Grapalat" w:cs="Sylfaen"/>
          <w:bCs/>
          <w:color w:val="000000"/>
          <w:lang w:val="hy-AM"/>
        </w:rPr>
        <w:t xml:space="preserve"> </w:t>
      </w:r>
      <w:r>
        <w:rPr>
          <w:rFonts w:ascii="GHEA Grapalat" w:hAnsi="GHEA Grapalat" w:cs="Sylfaen"/>
          <w:bCs/>
          <w:color w:val="000000"/>
          <w:lang w:val="hy-AM"/>
        </w:rPr>
        <w:t xml:space="preserve">։ </w:t>
      </w:r>
    </w:p>
    <w:p w:rsidR="00C50D73" w:rsidRPr="00F81F51" w:rsidRDefault="00BD465D" w:rsidP="00104640">
      <w:pPr>
        <w:shd w:val="clear" w:color="auto" w:fill="FFFFFF"/>
        <w:spacing w:line="360" w:lineRule="auto"/>
        <w:ind w:firstLine="567"/>
        <w:contextualSpacing/>
        <w:jc w:val="both"/>
        <w:rPr>
          <w:rFonts w:ascii="GHEA Grapalat" w:hAnsi="GHEA Grapalat"/>
          <w:lang w:val="hy-AM"/>
        </w:rPr>
      </w:pPr>
      <w:r w:rsidRPr="00BD465D">
        <w:rPr>
          <w:rFonts w:ascii="GHEA Grapalat" w:hAnsi="GHEA Grapalat"/>
          <w:lang w:val="hy-AM"/>
        </w:rPr>
        <w:t>7) 8 800,0 հազ.դրամ սկզբնական արժեքով KIA CERATO</w:t>
      </w:r>
      <w:r w:rsidRPr="00F81F51">
        <w:rPr>
          <w:rFonts w:ascii="GHEA Grapalat" w:hAnsi="GHEA Grapalat"/>
          <w:lang w:val="hy-AM"/>
        </w:rPr>
        <w:t xml:space="preserve"> 1.6 մակնիշի</w:t>
      </w:r>
      <w:r w:rsidRPr="00BD465D">
        <w:rPr>
          <w:rFonts w:ascii="GHEA Grapalat" w:hAnsi="GHEA Grapalat"/>
          <w:lang w:val="hy-AM"/>
        </w:rPr>
        <w:t xml:space="preserve"> ավտոմեքենան (նույնացման համար VIN-KNAFX411BD5819827) և որպես պետական սեփականություն ամրացնել Հայաստանի Հանրապետության բարձր տեխնոլոգիական արդյունաբերության նախարարությանը</w:t>
      </w:r>
      <w:r w:rsidRPr="00F81F51">
        <w:rPr>
          <w:rFonts w:ascii="GHEA Grapalat" w:hAnsi="GHEA Grapalat"/>
          <w:lang w:val="hy-AM"/>
        </w:rPr>
        <w:t>:</w:t>
      </w:r>
    </w:p>
    <w:p w:rsidR="00C50D73" w:rsidRDefault="00C50D73" w:rsidP="00104640">
      <w:pPr>
        <w:numPr>
          <w:ilvl w:val="0"/>
          <w:numId w:val="5"/>
        </w:numPr>
        <w:shd w:val="clear" w:color="auto" w:fill="FFFFFF"/>
        <w:spacing w:line="360" w:lineRule="auto"/>
        <w:ind w:left="0" w:firstLine="567"/>
        <w:contextualSpacing/>
        <w:jc w:val="both"/>
        <w:rPr>
          <w:rFonts w:ascii="GHEA Grapalat" w:hAnsi="GHEA Grapalat" w:cs="Sylfaen"/>
          <w:bCs/>
          <w:color w:val="000000"/>
          <w:lang w:val="hy-AM"/>
        </w:rPr>
      </w:pPr>
      <w:r>
        <w:rPr>
          <w:rFonts w:ascii="GHEA Grapalat" w:hAnsi="GHEA Grapalat" w:cs="Sylfaen"/>
          <w:bCs/>
          <w:color w:val="000000"/>
          <w:lang w:val="hy-AM"/>
        </w:rPr>
        <w:t xml:space="preserve">Հայաստանի Հանրապետության էկոնոմիկայի նախարարին` </w:t>
      </w:r>
      <w:r>
        <w:rPr>
          <w:rFonts w:ascii="GHEA Grapalat" w:hAnsi="GHEA Grapalat"/>
          <w:lang w:val="hy-AM"/>
        </w:rPr>
        <w:t>սույն որոշումն ուժի մեջ մտնելուց հետո, եռամսյա ժամկետում</w:t>
      </w:r>
    </w:p>
    <w:p w:rsidR="00C50D73" w:rsidRPr="00BD465D" w:rsidRDefault="00C50D73" w:rsidP="00104640">
      <w:pPr>
        <w:numPr>
          <w:ilvl w:val="0"/>
          <w:numId w:val="6"/>
        </w:numPr>
        <w:shd w:val="clear" w:color="auto" w:fill="FFFFFF"/>
        <w:spacing w:line="360" w:lineRule="auto"/>
        <w:ind w:left="0" w:firstLine="567"/>
        <w:contextualSpacing/>
        <w:jc w:val="both"/>
        <w:rPr>
          <w:rFonts w:ascii="GHEA Grapalat" w:hAnsi="GHEA Grapalat"/>
          <w:lang w:val="pt-BR"/>
        </w:rPr>
      </w:pPr>
      <w:r w:rsidRPr="00BD465D">
        <w:rPr>
          <w:rFonts w:ascii="GHEA Grapalat" w:hAnsi="GHEA Grapalat"/>
          <w:lang w:val="hy-AM"/>
        </w:rPr>
        <w:t>ապահովել սույն որոշման 1-ին կետում  նշված   գույքի հանձնման-ընդունման աշխատանքների իրականացումը:</w:t>
      </w:r>
      <w:r w:rsidRPr="00BD465D">
        <w:rPr>
          <w:rFonts w:ascii="GHEA Grapalat" w:hAnsi="GHEA Grapalat"/>
          <w:lang w:val="pt-BR"/>
        </w:rPr>
        <w:t xml:space="preserve"> </w:t>
      </w:r>
    </w:p>
    <w:p w:rsidR="00C50D73" w:rsidRPr="00BD465D" w:rsidRDefault="00BD465D" w:rsidP="00104640">
      <w:pPr>
        <w:numPr>
          <w:ilvl w:val="0"/>
          <w:numId w:val="6"/>
        </w:numPr>
        <w:spacing w:line="360" w:lineRule="auto"/>
        <w:ind w:left="0" w:firstLine="567"/>
        <w:contextualSpacing/>
        <w:jc w:val="both"/>
        <w:rPr>
          <w:rFonts w:ascii="GHEA Grapalat" w:hAnsi="GHEA Grapalat" w:cs="Sylfaen"/>
          <w:bCs/>
          <w:color w:val="000000"/>
          <w:lang w:val="hy-AM"/>
        </w:rPr>
      </w:pPr>
      <w:r w:rsidRPr="00BD465D">
        <w:rPr>
          <w:rFonts w:ascii="GHEA Grapalat" w:hAnsi="GHEA Grapalat"/>
          <w:color w:val="000000"/>
          <w:shd w:val="clear" w:color="auto" w:fill="FFFFFF"/>
          <w:lang w:val="hy-AM"/>
        </w:rPr>
        <w:t>ապահովել</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Բիզնես</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Արմենիա</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Հիմնադրամի</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և</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սույն</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որոշման</w:t>
      </w:r>
      <w:r w:rsidRPr="00BD465D">
        <w:rPr>
          <w:rFonts w:ascii="GHEA Grapalat" w:hAnsi="GHEA Grapalat"/>
          <w:color w:val="000000"/>
          <w:shd w:val="clear" w:color="auto" w:fill="FFFFFF"/>
          <w:lang w:val="af-ZA"/>
        </w:rPr>
        <w:t xml:space="preserve"> 1-</w:t>
      </w:r>
      <w:r w:rsidRPr="00BD465D">
        <w:rPr>
          <w:rFonts w:ascii="GHEA Grapalat" w:hAnsi="GHEA Grapalat"/>
          <w:color w:val="000000"/>
          <w:shd w:val="clear" w:color="auto" w:fill="FFFFFF"/>
          <w:lang w:val="hy-AM"/>
        </w:rPr>
        <w:t>ին</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կետում</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նշված</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համապատասխան</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պետական</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մարմինների</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միջև</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նվիրա</w:t>
      </w:r>
      <w:r w:rsidR="00104640">
        <w:rPr>
          <w:rFonts w:ascii="GHEA Grapalat" w:hAnsi="GHEA Grapalat"/>
          <w:color w:val="000000"/>
          <w:shd w:val="clear" w:color="auto" w:fill="FFFFFF"/>
          <w:lang w:val="hy-AM"/>
        </w:rPr>
        <w:t>տվության</w:t>
      </w:r>
      <w:r w:rsidRPr="00BD465D">
        <w:rPr>
          <w:rFonts w:ascii="GHEA Grapalat" w:hAnsi="GHEA Grapalat"/>
          <w:color w:val="000000"/>
          <w:shd w:val="clear" w:color="auto" w:fill="FFFFFF"/>
          <w:lang w:val="hy-AM"/>
        </w:rPr>
        <w:t xml:space="preserve"> պայմանագրերի</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այսուհետ՝</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պայմանագրերի</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կնքումը՝</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դրանցում</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նախատեսելով</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որ</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պայմանագրերի</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նոտարական</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վավերացման</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հետ</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կապված</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ծախսերը</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ենթակա</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են</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իրականացման</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համապատասխան</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պետական</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մարմինների</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միջոցների</w:t>
      </w:r>
      <w:r w:rsidRPr="00BD465D">
        <w:rPr>
          <w:rFonts w:ascii="GHEA Grapalat" w:hAnsi="GHEA Grapalat"/>
          <w:color w:val="000000"/>
          <w:shd w:val="clear" w:color="auto" w:fill="FFFFFF"/>
          <w:lang w:val="af-ZA"/>
        </w:rPr>
        <w:t xml:space="preserve"> </w:t>
      </w:r>
      <w:r w:rsidRPr="00BD465D">
        <w:rPr>
          <w:rFonts w:ascii="GHEA Grapalat" w:hAnsi="GHEA Grapalat"/>
          <w:color w:val="000000"/>
          <w:shd w:val="clear" w:color="auto" w:fill="FFFFFF"/>
          <w:lang w:val="hy-AM"/>
        </w:rPr>
        <w:t>հաշվին</w:t>
      </w:r>
      <w:r w:rsidR="00C50D73" w:rsidRPr="00BD465D">
        <w:rPr>
          <w:rFonts w:ascii="GHEA Grapalat" w:hAnsi="GHEA Grapalat" w:cs="Sylfaen"/>
          <w:bCs/>
          <w:color w:val="000000"/>
          <w:lang w:val="hy-AM"/>
        </w:rPr>
        <w:t>:</w:t>
      </w:r>
    </w:p>
    <w:p w:rsidR="00C50D73" w:rsidRDefault="00C50D73" w:rsidP="00104640">
      <w:pPr>
        <w:numPr>
          <w:ilvl w:val="0"/>
          <w:numId w:val="5"/>
        </w:numPr>
        <w:spacing w:after="0" w:line="360" w:lineRule="auto"/>
        <w:ind w:left="0" w:firstLine="567"/>
        <w:contextualSpacing/>
        <w:jc w:val="both"/>
        <w:rPr>
          <w:rFonts w:ascii="GHEA Grapalat" w:hAnsi="GHEA Grapalat"/>
          <w:szCs w:val="24"/>
          <w:lang w:val="hy-AM"/>
        </w:rPr>
      </w:pPr>
      <w:r>
        <w:rPr>
          <w:rFonts w:ascii="GHEA Grapalat" w:hAnsi="GHEA Grapalat"/>
          <w:lang w:val="hy-AM"/>
        </w:rPr>
        <w:t>Հայաստանի Հանրապետության Պետական գույքի կառավարման կոմիտեի նախագահին՝</w:t>
      </w:r>
    </w:p>
    <w:p w:rsidR="00C50D73" w:rsidRDefault="00C50D73" w:rsidP="00104640">
      <w:pPr>
        <w:autoSpaceDE w:val="0"/>
        <w:autoSpaceDN w:val="0"/>
        <w:adjustRightInd w:val="0"/>
        <w:spacing w:line="360" w:lineRule="auto"/>
        <w:ind w:firstLine="567"/>
        <w:contextualSpacing/>
        <w:jc w:val="both"/>
        <w:rPr>
          <w:rFonts w:ascii="GHEA Grapalat" w:hAnsi="GHEA Grapalat"/>
          <w:lang w:val="hy-AM"/>
        </w:rPr>
      </w:pPr>
      <w:r>
        <w:rPr>
          <w:rFonts w:ascii="GHEA Grapalat" w:hAnsi="GHEA Grapalat"/>
          <w:lang w:val="hy-AM"/>
        </w:rPr>
        <w:t>1) երկամսյա ժամկետում իրականացնել սույն որոշման N 3 հավելվածում նշված  գույքի ներկայիս վիճակը և շուկայական արժեքը գնահատելու աշխատանքները, ինչպես նաև դրանց տնօրինման և/կամ շահագործման վերաբերյալ եզրակացություն տալու նպատակով ստեղծել մասնագիտական աշխատանքային խումբ՝ դրանում  ներգրավելով ներկայացուցիչներ ՀՀ էկոնոմիկայի նախարարությունից, ՀՀ էկոնոմիկայի նախարարության Զբոսաշրջության կոմիտեից, ՀՀ Պետական գույքի կառավարման կոմիտեից   և այլ շահագրգիռ մարմիններից։</w:t>
      </w:r>
    </w:p>
    <w:p w:rsidR="00C50D73" w:rsidRDefault="00C50D73" w:rsidP="00C50D73">
      <w:pPr>
        <w:spacing w:line="360" w:lineRule="auto"/>
        <w:ind w:left="-90" w:firstLine="720"/>
        <w:jc w:val="both"/>
        <w:rPr>
          <w:rFonts w:ascii="GHEA Grapalat" w:hAnsi="GHEA Grapalat"/>
          <w:lang w:val="hy-AM"/>
        </w:rPr>
      </w:pPr>
      <w:r>
        <w:rPr>
          <w:rFonts w:ascii="GHEA Grapalat" w:hAnsi="GHEA Grapalat"/>
          <w:lang w:val="hy-AM"/>
        </w:rPr>
        <w:t>2) սույն որոշման N 4 հավելվածում նշված փակ բաժնետիրական ընկերությունների Բիզնես Արմենիա Հիմնադրամին սեփականության իրավունքով պատկանող բաժնետոմսերը Հայաստանի Հանրապետության անունով գրանցելուց հետո Հայաստանի Հանրապետության օրենսդրությամբ սահմանված կարգով ապահովել այդ ընկերությունների լուծարումը՝ Հայաստանի Հանրապետության անունից մասնակցելով ընկերու</w:t>
      </w:r>
      <w:r>
        <w:rPr>
          <w:rFonts w:ascii="GHEA Grapalat" w:hAnsi="GHEA Grapalat"/>
          <w:lang w:val="hy-AM"/>
        </w:rPr>
        <w:softHyphen/>
        <w:t>թյունների բաժնետերերի ընդհանուր ժողովներում լուծարման մասին որոշումների ընդունմանը,</w:t>
      </w:r>
    </w:p>
    <w:p w:rsidR="00C50D73" w:rsidRDefault="00C50D73" w:rsidP="00C50D73">
      <w:pPr>
        <w:spacing w:line="360" w:lineRule="auto"/>
        <w:ind w:left="-90" w:firstLine="720"/>
        <w:jc w:val="both"/>
        <w:rPr>
          <w:rFonts w:ascii="GHEA Grapalat" w:hAnsi="GHEA Grapalat"/>
          <w:lang w:val="hy-AM"/>
        </w:rPr>
      </w:pPr>
      <w:r>
        <w:rPr>
          <w:rFonts w:ascii="GHEA Grapalat" w:hAnsi="GHEA Grapalat"/>
          <w:lang w:val="hy-AM"/>
        </w:rPr>
        <w:t xml:space="preserve">3) փակ բաժնետիրական ընկերությունների լուծարման աշխատանքներն իրականացնելու նպատակով ապահովել լուծարման հանձնաժողովների ստեղծումը` առաջարկելով դրանց կազմում ընդգրկել Հայաստանի Հանրապետության ֆինանսների նախարարության (մեկ անդամ), </w:t>
      </w:r>
      <w:r w:rsidR="00C54CD6">
        <w:rPr>
          <w:rFonts w:ascii="GHEA Grapalat" w:hAnsi="GHEA Grapalat"/>
          <w:lang w:val="hy-AM"/>
        </w:rPr>
        <w:t xml:space="preserve">Հայաստանի Հանրապետության </w:t>
      </w:r>
      <w:r w:rsidR="00C54CD6" w:rsidRPr="00F81F51">
        <w:rPr>
          <w:rFonts w:ascii="GHEA Grapalat" w:hAnsi="GHEA Grapalat"/>
          <w:lang w:val="hy-AM"/>
        </w:rPr>
        <w:t>էկոնոմիկայի</w:t>
      </w:r>
      <w:r w:rsidR="00C54CD6">
        <w:rPr>
          <w:rFonts w:ascii="GHEA Grapalat" w:hAnsi="GHEA Grapalat"/>
          <w:lang w:val="hy-AM"/>
        </w:rPr>
        <w:t xml:space="preserve"> նախարարության (մեկ անդամ)</w:t>
      </w:r>
      <w:r w:rsidR="00C54CD6" w:rsidRPr="00F81F51">
        <w:rPr>
          <w:rFonts w:ascii="GHEA Grapalat" w:hAnsi="GHEA Grapalat"/>
          <w:lang w:val="hy-AM"/>
        </w:rPr>
        <w:t xml:space="preserve"> </w:t>
      </w:r>
      <w:r>
        <w:rPr>
          <w:rFonts w:ascii="GHEA Grapalat" w:hAnsi="GHEA Grapalat"/>
          <w:lang w:val="hy-AM"/>
        </w:rPr>
        <w:t>Հայաստանի Հանրապետության արդարադատության նախարարության (մեկ անդամ), Հայաստանի Հանրապետության պետական եկամուտների կոմիտեի (մեկ անդամ), Հայաստանի Հանրապետության Պետական գույքի կառավարման կոմիտեի (երկու անդամ՝ հանձնաժողովի նախագահ և անդամ-քարտուղար) և Շիրակի մարզպետարանի (մեկ անդամ) ներկայացուցիչներին, իսկ առաջարկի դեպքում նաև՝ պետությանը չպատկանող բաժնետոմսերի սեփականատեր հանդիսացող բաժնետերերին կամ նրանց կողմից նշանակված լիազոր ներկայացուցիչներին,</w:t>
      </w:r>
    </w:p>
    <w:p w:rsidR="00C50D73" w:rsidRDefault="00C50D73" w:rsidP="00C50D73">
      <w:pPr>
        <w:spacing w:line="360" w:lineRule="auto"/>
        <w:ind w:left="-90" w:firstLine="720"/>
        <w:jc w:val="both"/>
        <w:rPr>
          <w:rFonts w:ascii="GHEA Grapalat" w:hAnsi="GHEA Grapalat"/>
          <w:lang w:val="hy-AM"/>
        </w:rPr>
      </w:pPr>
      <w:r>
        <w:rPr>
          <w:rFonts w:ascii="GHEA Grapalat" w:hAnsi="GHEA Grapalat"/>
          <w:lang w:val="hy-AM"/>
        </w:rPr>
        <w:t>4) լուծարման հանձնաժողովների ստեղծման պահից հետո մեկամսյա ժամկետում ապահովել փակ բաժնետիրական ընկերությունների համապատասխան փաստաթղթերի և գույքի, այդ թվում՝ դրամական միջոցների, արժեթղթերի և գույքային իրավունքների հանձնումը լուծարման հանձնաժողովներին:</w:t>
      </w:r>
    </w:p>
    <w:p w:rsidR="00C50D73" w:rsidRDefault="00C50D73" w:rsidP="00C50D73">
      <w:pPr>
        <w:autoSpaceDE w:val="0"/>
        <w:autoSpaceDN w:val="0"/>
        <w:adjustRightInd w:val="0"/>
        <w:spacing w:line="360" w:lineRule="auto"/>
        <w:ind w:left="-90" w:firstLine="720"/>
        <w:contextualSpacing/>
        <w:jc w:val="both"/>
        <w:rPr>
          <w:rFonts w:ascii="GHEA Grapalat" w:hAnsi="GHEA Grapalat"/>
          <w:lang w:val="hy-AM"/>
        </w:rPr>
      </w:pPr>
      <w:r>
        <w:rPr>
          <w:rFonts w:ascii="GHEA Grapalat" w:hAnsi="GHEA Grapalat"/>
          <w:lang w:val="hy-AM"/>
        </w:rPr>
        <w:tab/>
        <w:t>4. Սահմանել, որ՝</w:t>
      </w:r>
    </w:p>
    <w:p w:rsidR="00C50D73" w:rsidRDefault="00C50D73" w:rsidP="00C50D73">
      <w:pPr>
        <w:spacing w:line="360" w:lineRule="auto"/>
        <w:ind w:left="-90" w:firstLine="720"/>
        <w:jc w:val="both"/>
        <w:rPr>
          <w:rFonts w:ascii="GHEA Grapalat" w:hAnsi="GHEA Grapalat"/>
          <w:lang w:val="hy-AM"/>
        </w:rPr>
      </w:pPr>
      <w:r>
        <w:rPr>
          <w:rFonts w:ascii="GHEA Grapalat" w:hAnsi="GHEA Grapalat"/>
          <w:lang w:val="hy-AM"/>
        </w:rPr>
        <w:t>1) փակ բաժնետիրական ընկերությունների պարտատերերի հետ հաշվարկներն ավարտելուց հետո պետական բաժնեմասին համապատասխան</w:t>
      </w:r>
      <w:r>
        <w:rPr>
          <w:rFonts w:ascii="Courier New" w:hAnsi="Courier New" w:cs="Courier New"/>
          <w:lang w:val="hy-AM"/>
        </w:rPr>
        <w:t> </w:t>
      </w:r>
      <w:r>
        <w:rPr>
          <w:rFonts w:ascii="GHEA Grapalat" w:hAnsi="GHEA Grapalat"/>
          <w:lang w:val="hy-AM"/>
        </w:rPr>
        <w:t>դեբիտորական պարտքերի ստացման և այլ պահանջների իրավունքները վերապահվում են Հայաստանի Հանրա</w:t>
      </w:r>
      <w:r>
        <w:rPr>
          <w:rFonts w:ascii="GHEA Grapalat" w:hAnsi="GHEA Grapalat"/>
          <w:lang w:val="hy-AM"/>
        </w:rPr>
        <w:softHyphen/>
        <w:t>պե</w:t>
      </w:r>
      <w:r>
        <w:rPr>
          <w:rFonts w:ascii="GHEA Grapalat" w:hAnsi="GHEA Grapalat"/>
          <w:lang w:val="hy-AM"/>
        </w:rPr>
        <w:softHyphen/>
        <w:t>տության ֆինանսների նախարարությանը,</w:t>
      </w:r>
    </w:p>
    <w:p w:rsidR="00C50D73" w:rsidRDefault="00C50D73" w:rsidP="00C50D73">
      <w:pPr>
        <w:spacing w:line="360" w:lineRule="auto"/>
        <w:ind w:left="-90" w:firstLine="720"/>
        <w:jc w:val="both"/>
        <w:rPr>
          <w:rFonts w:ascii="GHEA Grapalat" w:hAnsi="GHEA Grapalat"/>
          <w:lang w:val="hy-AM"/>
        </w:rPr>
      </w:pPr>
      <w:r>
        <w:rPr>
          <w:rFonts w:ascii="GHEA Grapalat" w:hAnsi="GHEA Grapalat"/>
          <w:lang w:val="hy-AM"/>
        </w:rPr>
        <w:lastRenderedPageBreak/>
        <w:t>2) փակ բաժնետիրական ընկերությունների պարտատերերի պահանջները բավարարելուց հետո մնացած գույքի առկայության դեպքում պետական բաժնեմասի համապատասխան գույքը հանձնվում է Հայաստանի Հանրապետության Պետական գույքի կառավարման կոմիտեի տնօրինությանը:</w:t>
      </w:r>
    </w:p>
    <w:p w:rsidR="00C50D73" w:rsidRPr="00F81F51" w:rsidRDefault="00C50D73" w:rsidP="00C50D73">
      <w:pPr>
        <w:spacing w:line="360" w:lineRule="auto"/>
        <w:ind w:left="-90" w:firstLine="720"/>
        <w:jc w:val="both"/>
        <w:rPr>
          <w:rFonts w:ascii="GHEA Grapalat" w:hAnsi="GHEA Grapalat"/>
          <w:lang w:val="hy-AM"/>
        </w:rPr>
      </w:pPr>
      <w:r>
        <w:rPr>
          <w:rFonts w:ascii="GHEA Grapalat" w:hAnsi="GHEA Grapalat"/>
          <w:lang w:val="hy-AM"/>
        </w:rPr>
        <w:t xml:space="preserve">3) </w:t>
      </w:r>
      <w:r>
        <w:rPr>
          <w:rFonts w:ascii="GHEA Grapalat" w:hAnsi="GHEA Grapalat" w:cs="Sylfaen"/>
          <w:lang w:val="hy-AM"/>
        </w:rPr>
        <w:t>Սահմանել</w:t>
      </w:r>
      <w:r>
        <w:rPr>
          <w:rFonts w:ascii="GHEA Grapalat" w:hAnsi="GHEA Grapalat"/>
          <w:lang w:val="hy-AM"/>
        </w:rPr>
        <w:t xml:space="preserve">, </w:t>
      </w:r>
      <w:r>
        <w:rPr>
          <w:rFonts w:ascii="GHEA Grapalat" w:hAnsi="GHEA Grapalat" w:cs="Sylfaen"/>
          <w:lang w:val="hy-AM"/>
        </w:rPr>
        <w:t>որ</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 xml:space="preserve">որոշման </w:t>
      </w:r>
      <w:r>
        <w:rPr>
          <w:rFonts w:ascii="GHEA Grapalat" w:hAnsi="GHEA Grapalat" w:cs="Sylfaen"/>
          <w:bCs/>
          <w:color w:val="000000"/>
          <w:lang w:val="hy-AM"/>
        </w:rPr>
        <w:t>N 4 հավելվածում նշված փակ բաժնետիրական ընկերությունների բաժնետոմսերը Հայաստանի Հանրապետության անունով գրանցելու</w:t>
      </w:r>
      <w:r>
        <w:rPr>
          <w:rFonts w:ascii="GHEA Grapalat" w:hAnsi="GHEA Grapalat"/>
          <w:lang w:val="hy-AM"/>
        </w:rPr>
        <w:t xml:space="preserve"> </w:t>
      </w:r>
      <w:r>
        <w:rPr>
          <w:rFonts w:ascii="GHEA Grapalat" w:hAnsi="GHEA Grapalat" w:cs="Sylfaen"/>
          <w:lang w:val="hy-AM"/>
        </w:rPr>
        <w:t>ծախսերը</w:t>
      </w:r>
      <w:r>
        <w:rPr>
          <w:rFonts w:ascii="GHEA Grapalat" w:hAnsi="GHEA Grapalat"/>
          <w:lang w:val="hy-AM"/>
        </w:rPr>
        <w:t xml:space="preserve"> </w:t>
      </w:r>
      <w:r>
        <w:rPr>
          <w:rFonts w:ascii="GHEA Grapalat" w:hAnsi="GHEA Grapalat" w:cs="Sylfaen"/>
          <w:lang w:val="hy-AM"/>
        </w:rPr>
        <w:t>կատարելու</w:t>
      </w:r>
      <w:r>
        <w:rPr>
          <w:rFonts w:ascii="GHEA Grapalat" w:hAnsi="GHEA Grapalat"/>
          <w:lang w:val="hy-AM"/>
        </w:rPr>
        <w:t xml:space="preserve"> </w:t>
      </w:r>
      <w:r>
        <w:rPr>
          <w:rFonts w:ascii="GHEA Grapalat" w:hAnsi="GHEA Grapalat" w:cs="Sylfaen"/>
          <w:lang w:val="hy-AM"/>
        </w:rPr>
        <w:t>պարտավորությունը</w:t>
      </w:r>
      <w:r>
        <w:rPr>
          <w:rFonts w:ascii="GHEA Grapalat" w:hAnsi="GHEA Grapalat"/>
          <w:lang w:val="hy-AM"/>
        </w:rPr>
        <w:t xml:space="preserve"> </w:t>
      </w:r>
      <w:r>
        <w:rPr>
          <w:rFonts w:ascii="GHEA Grapalat" w:hAnsi="GHEA Grapalat" w:cs="Sylfaen"/>
          <w:lang w:val="hy-AM"/>
        </w:rPr>
        <w:t>կրում</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Բիզնես Արմենիա Հիմնադրամը</w:t>
      </w:r>
    </w:p>
    <w:p w:rsidR="00C50D73" w:rsidRPr="00C50D73" w:rsidRDefault="00104640" w:rsidP="00C50D73">
      <w:pPr>
        <w:autoSpaceDE w:val="0"/>
        <w:autoSpaceDN w:val="0"/>
        <w:adjustRightInd w:val="0"/>
        <w:ind w:right="-22"/>
        <w:jc w:val="right"/>
        <w:rPr>
          <w:rFonts w:ascii="GHEA Grapalat" w:hAnsi="GHEA Grapalat" w:cs="Sylfaen"/>
          <w:sz w:val="24"/>
          <w:lang w:val="hy-AM"/>
        </w:rPr>
      </w:pPr>
      <w:r>
        <w:rPr>
          <w:rFonts w:ascii="GHEA Grapalat" w:hAnsi="GHEA Grapalat" w:cs="Sylfaen"/>
          <w:lang w:val="hy-AM"/>
        </w:rPr>
        <w:t xml:space="preserve">ՀՀ ՎԱՐՉԱՊԵՏ                                                                          </w:t>
      </w:r>
      <w:r w:rsidR="00C50D73">
        <w:rPr>
          <w:rFonts w:ascii="GHEA Grapalat" w:hAnsi="GHEA Grapalat" w:cs="Sylfaen"/>
          <w:lang w:val="hy-AM"/>
        </w:rPr>
        <w:t>ՆԻԿՈԼ ՓԱՇԻՆՅԱՆ</w:t>
      </w:r>
    </w:p>
    <w:p w:rsidR="00104640" w:rsidRDefault="00104640">
      <w:pPr>
        <w:rPr>
          <w:rFonts w:ascii="GHEA Grapalat" w:hAnsi="GHEA Grapalat" w:cs="Sylfaen"/>
          <w:lang w:val="hy-AM"/>
        </w:rPr>
      </w:pPr>
      <w:r>
        <w:rPr>
          <w:rFonts w:ascii="GHEA Grapalat" w:hAnsi="GHEA Grapalat" w:cs="Sylfaen"/>
          <w:lang w:val="hy-AM"/>
        </w:rPr>
        <w:br w:type="page"/>
      </w:r>
    </w:p>
    <w:p w:rsidR="00C50D73" w:rsidRDefault="00C50D73" w:rsidP="00C50D73">
      <w:pPr>
        <w:jc w:val="center"/>
        <w:rPr>
          <w:rFonts w:ascii="GHEA Grapalat" w:hAnsi="GHEA Grapalat" w:cs="Sylfaen"/>
          <w:b/>
          <w:lang w:val="hy-AM"/>
        </w:rPr>
      </w:pPr>
      <w:r>
        <w:rPr>
          <w:rFonts w:ascii="GHEA Grapalat" w:hAnsi="GHEA Grapalat" w:cs="Sylfaen"/>
          <w:b/>
          <w:lang w:val="hy-AM"/>
        </w:rPr>
        <w:t>ՀԻՄՆԱՎՈՐՈՒՄ</w:t>
      </w:r>
    </w:p>
    <w:p w:rsidR="00C50D73" w:rsidRDefault="00C50D73" w:rsidP="00C50D73">
      <w:pPr>
        <w:jc w:val="center"/>
        <w:rPr>
          <w:rFonts w:ascii="GHEA Grapalat" w:hAnsi="GHEA Grapalat"/>
          <w:b/>
          <w:lang w:val="hy-AM"/>
        </w:rPr>
      </w:pPr>
      <w:r>
        <w:rPr>
          <w:rFonts w:ascii="GHEA Grapalat" w:hAnsi="GHEA Grapalat"/>
          <w:b/>
          <w:lang w:val="hy-AM"/>
        </w:rPr>
        <w:t>«ՈՐՊԵՍ</w:t>
      </w:r>
      <w:r w:rsidR="00104640">
        <w:rPr>
          <w:rFonts w:ascii="GHEA Grapalat" w:hAnsi="GHEA Grapalat"/>
          <w:b/>
          <w:lang w:val="hy-AM"/>
        </w:rPr>
        <w:t xml:space="preserve"> ՆՎԻՐԱՏՎՈՒԹՅՈՒՆ</w:t>
      </w:r>
      <w:r>
        <w:rPr>
          <w:rFonts w:ascii="GHEA Grapalat" w:hAnsi="GHEA Grapalat"/>
          <w:b/>
          <w:lang w:val="hy-AM"/>
        </w:rPr>
        <w:t xml:space="preserve"> ԳՈՒՅՔ </w:t>
      </w:r>
      <w:proofErr w:type="spellStart"/>
      <w:r>
        <w:rPr>
          <w:rFonts w:ascii="GHEA Grapalat" w:hAnsi="GHEA Grapalat"/>
          <w:b/>
          <w:lang w:val="hy-AM"/>
        </w:rPr>
        <w:t>ԸՆԴՈՒՆԵԼՈՒՙ</w:t>
      </w:r>
      <w:proofErr w:type="spellEnd"/>
      <w:r>
        <w:rPr>
          <w:rFonts w:ascii="GHEA Grapalat" w:hAnsi="GHEA Grapalat"/>
          <w:b/>
          <w:lang w:val="hy-AM"/>
        </w:rPr>
        <w:t xml:space="preserve"> ԳՈՒՅՔ ԱՄՐԱՑՆԵԼՈՒ ԵՎ ՄԻ ՇԱՐՔ ԸՆԿԵՐՈՒԹՅՈՒՆՆԵՐ ԼՈՒԾԱՐԵԼՈՒ ՄԱՍԻՆ» ՀԱՅԱՍՏԱՆԻ ՀԱՆՐԱՊԵՏՈՒԹՅԱՆ ԿԱՌԱՎԱՐՈՒԹՅԱՆ ՈՐՈՇՄԱՆ ՆԱԽԱԳԾԻ ԸՆԴՈՒՆՄԱՆ</w:t>
      </w:r>
    </w:p>
    <w:p w:rsidR="00C50D73" w:rsidRDefault="00C50D73" w:rsidP="00C50D73">
      <w:pPr>
        <w:jc w:val="both"/>
        <w:rPr>
          <w:rFonts w:ascii="GHEA Grapalat" w:hAnsi="GHEA Grapalat"/>
          <w:b/>
          <w:lang w:val="hy-AM"/>
        </w:rPr>
      </w:pPr>
    </w:p>
    <w:p w:rsidR="00C50D73" w:rsidRDefault="00C50D73" w:rsidP="00C50D73">
      <w:pPr>
        <w:autoSpaceDE w:val="0"/>
        <w:autoSpaceDN w:val="0"/>
        <w:adjustRightInd w:val="0"/>
        <w:spacing w:line="360" w:lineRule="auto"/>
        <w:ind w:firstLine="720"/>
        <w:contextualSpacing/>
        <w:jc w:val="both"/>
        <w:rPr>
          <w:rFonts w:ascii="GHEA Grapalat" w:hAnsi="GHEA Grapalat"/>
          <w:lang w:val="hy-AM"/>
        </w:rPr>
      </w:pPr>
      <w:r>
        <w:rPr>
          <w:rFonts w:ascii="GHEA Grapalat" w:hAnsi="GHEA Grapalat"/>
          <w:lang w:val="hy-AM"/>
        </w:rPr>
        <w:t xml:space="preserve">Նախագծի ընդունման համար հիմք է հանդիսանում Հայաստանի </w:t>
      </w:r>
      <w:r>
        <w:rPr>
          <w:rFonts w:ascii="GHEA Grapalat" w:hAnsi="GHEA Grapalat" w:cs="Sylfaen"/>
          <w:bCs/>
          <w:color w:val="000000"/>
          <w:lang w:val="hy-AM"/>
        </w:rPr>
        <w:t>Բիզնես Արմենիա</w:t>
      </w:r>
      <w:r>
        <w:rPr>
          <w:rFonts w:ascii="GHEA Grapalat" w:hAnsi="GHEA Grapalat"/>
          <w:lang w:val="hy-AM"/>
        </w:rPr>
        <w:t xml:space="preserve">  Հիմնադրամի հոգաբարձուների խորհրդի 2019 թվականի մարտի 29-ի </w:t>
      </w:r>
      <w:r>
        <w:rPr>
          <w:rFonts w:ascii="GHEA Grapalat" w:hAnsi="GHEA Grapalat"/>
          <w:lang w:val="hy-AM"/>
        </w:rPr>
        <w:br/>
        <w:t>N 26-Լ որոշումը։</w:t>
      </w:r>
    </w:p>
    <w:p w:rsidR="00C50D73" w:rsidRDefault="00C50D73" w:rsidP="00C50D73">
      <w:pPr>
        <w:autoSpaceDE w:val="0"/>
        <w:autoSpaceDN w:val="0"/>
        <w:adjustRightInd w:val="0"/>
        <w:spacing w:line="360" w:lineRule="auto"/>
        <w:ind w:firstLine="720"/>
        <w:contextualSpacing/>
        <w:jc w:val="both"/>
        <w:rPr>
          <w:rFonts w:ascii="GHEA Grapalat" w:eastAsia="Times New Roman" w:hAnsi="GHEA Grapalat"/>
          <w:lang w:val="hy-AM"/>
        </w:rPr>
      </w:pPr>
      <w:r>
        <w:rPr>
          <w:rFonts w:ascii="GHEA Grapalat" w:hAnsi="GHEA Grapalat" w:cs="Sylfaen"/>
          <w:bCs/>
          <w:color w:val="000000"/>
          <w:lang w:val="hy-AM"/>
        </w:rPr>
        <w:t>Բիզնես Արմենիա</w:t>
      </w:r>
      <w:r>
        <w:rPr>
          <w:rFonts w:ascii="GHEA Grapalat" w:hAnsi="GHEA Grapalat"/>
          <w:lang w:val="hy-AM"/>
        </w:rPr>
        <w:t xml:space="preserve"> Հիմնադրամը (նախկինում՝ Հայաստանի զարգացման հիմնադրամ) հիմնադրվել է ՀՀ կառավարության 2014 թվականի դեկտեմբերի 18-ի թիվ 1523-Ն որոշմամբ՝ Արդյունաբերության զարգացման հիմնադրամի և Հայաստանի ազգային մրցունակության հիմնադրամի միաձուլման ձևով վերակազմակերպման արդյունքում, որոնց ողջ գույքը որպես իրավահաջորդ ամրագրվել է Հայաստանի զարգացման հիմնադրամին՝ ներկայումս </w:t>
      </w:r>
      <w:r>
        <w:rPr>
          <w:rFonts w:ascii="GHEA Grapalat" w:hAnsi="GHEA Grapalat" w:cs="Sylfaen"/>
          <w:bCs/>
          <w:color w:val="000000"/>
          <w:lang w:val="hy-AM"/>
        </w:rPr>
        <w:t>Բիզնես Արմենիա Հիմնադրամ</w:t>
      </w:r>
      <w:r>
        <w:rPr>
          <w:rFonts w:ascii="GHEA Grapalat" w:hAnsi="GHEA Grapalat"/>
          <w:lang w:val="hy-AM"/>
        </w:rPr>
        <w:t>:</w:t>
      </w:r>
    </w:p>
    <w:p w:rsidR="00C50D73" w:rsidRDefault="00C50D73" w:rsidP="00C50D73">
      <w:pPr>
        <w:autoSpaceDE w:val="0"/>
        <w:autoSpaceDN w:val="0"/>
        <w:adjustRightInd w:val="0"/>
        <w:spacing w:line="360" w:lineRule="auto"/>
        <w:ind w:firstLine="720"/>
        <w:contextualSpacing/>
        <w:jc w:val="both"/>
        <w:rPr>
          <w:rFonts w:ascii="GHEA Grapalat" w:hAnsi="GHEA Grapalat"/>
          <w:lang w:val="hy-AM"/>
        </w:rPr>
      </w:pPr>
      <w:r>
        <w:rPr>
          <w:rFonts w:ascii="GHEA Grapalat" w:hAnsi="GHEA Grapalat"/>
          <w:lang w:val="hy-AM"/>
        </w:rPr>
        <w:t xml:space="preserve">Բացի այդ, վերոգրյալ որոշմամբ լուծարվել է «Զարգացման հայկական գործակալություն» փակ բաժնետիրական ընկերությունը, որի արդյունքում մնացած գույքը հանձնվել է </w:t>
      </w:r>
      <w:r>
        <w:rPr>
          <w:rFonts w:ascii="GHEA Grapalat" w:hAnsi="GHEA Grapalat" w:cs="Sylfaen"/>
          <w:bCs/>
          <w:color w:val="000000"/>
          <w:lang w:val="hy-AM"/>
        </w:rPr>
        <w:t xml:space="preserve">Բիզնես Արմենիա </w:t>
      </w:r>
      <w:r>
        <w:rPr>
          <w:rFonts w:ascii="GHEA Grapalat" w:hAnsi="GHEA Grapalat"/>
          <w:lang w:val="hy-AM"/>
        </w:rPr>
        <w:t xml:space="preserve">հիմնադրամին: Ներկայումս հանձնված գույքի մի մասը փաստացի օգտագործվում է Հայաստանի Հանրապետության էկոնոմիկայի  նախարարության </w:t>
      </w:r>
      <w:r>
        <w:rPr>
          <w:rFonts w:ascii="GHEA Grapalat" w:hAnsi="GHEA Grapalat"/>
          <w:lang w:val="hy-AM"/>
        </w:rPr>
        <w:lastRenderedPageBreak/>
        <w:t>կողմից, ուստի հիմնական միջոցների օպտիմալացումն ապահովելու համար նպատակահարմար է Հավելված 1-ով սահմանված գույքը նվիրատվության ձևով հանձնել ՀՀ էկոնոմիկայի նախարարությանը:</w:t>
      </w:r>
    </w:p>
    <w:p w:rsidR="00C50D73" w:rsidRDefault="00C50D73" w:rsidP="00C50D73">
      <w:pPr>
        <w:autoSpaceDE w:val="0"/>
        <w:autoSpaceDN w:val="0"/>
        <w:adjustRightInd w:val="0"/>
        <w:spacing w:line="360" w:lineRule="auto"/>
        <w:ind w:firstLine="720"/>
        <w:contextualSpacing/>
        <w:jc w:val="both"/>
        <w:rPr>
          <w:rFonts w:ascii="GHEA Grapalat" w:hAnsi="GHEA Grapalat"/>
          <w:lang w:val="hy-AM"/>
        </w:rPr>
      </w:pPr>
      <w:r>
        <w:rPr>
          <w:rFonts w:ascii="GHEA Grapalat" w:hAnsi="GHEA Grapalat"/>
          <w:lang w:val="hy-AM"/>
        </w:rPr>
        <w:t>ՀՀ կառավարության կողմից 2017 թվականին հիմնադրվել է Հայաստանի զբոսաշրջության կոմիտեն, որը ներկայումս օգտագործում է նախագծի 2-րդ հավելվածում նշված գույքը, քանի որ հիմնադրամը գտնվում է լուծարման գործընթացում,  նշված գույքի պատշաճ տնօրինումն ապահովելու տեսանկյունից նպատակահարմար է այն հանձնել Հայաստանի Հանրապետության էկոնոմիկայի նախարարության զբոսաշրջության կոմիտեին:</w:t>
      </w:r>
    </w:p>
    <w:p w:rsidR="00C50D73" w:rsidRDefault="00C50D73" w:rsidP="00C50D73">
      <w:pPr>
        <w:autoSpaceDE w:val="0"/>
        <w:autoSpaceDN w:val="0"/>
        <w:adjustRightInd w:val="0"/>
        <w:spacing w:line="360" w:lineRule="auto"/>
        <w:ind w:firstLine="720"/>
        <w:contextualSpacing/>
        <w:jc w:val="both"/>
        <w:rPr>
          <w:rFonts w:ascii="GHEA Grapalat" w:hAnsi="GHEA Grapalat"/>
          <w:lang w:val="hy-AM"/>
        </w:rPr>
      </w:pPr>
      <w:r>
        <w:rPr>
          <w:rFonts w:ascii="GHEA Grapalat" w:hAnsi="GHEA Grapalat"/>
          <w:lang w:val="hy-AM"/>
        </w:rPr>
        <w:t>ՀՀ կառավարության որոշման նախագծի 3-րդ հավելվածում նշված գույքը համաձայն ՀՀ կառավարության 09.02.2012թ. Ν 113-Ա որոշման հանդիսանում են Զբոսաշրջային օբյեկտներ, իսկ Բիզնես Արմենիա հիմնադրամը ներկայումս չի հանդիսանում ՀՀ պետության կողմից զբոսաշրջության զարգացման քաղաքականություն իրականացնող կառույց։ Ուստի, նշված գույքը առաջարկվում է հանձնել Հայաստանի Հանրապետության պետական գույքի կառավարման կոմիտեին՝ գույքի ներկայիս վիճակը և շուկայական արժեքը գնահատելու, դրանց տնօրինման և/կամ շահագործման վերաբերյալ եզրակացություն տալու նպատակով   մասնագիտական աշխատանքային խումբ ստեղծելու համար, դրանում  ներգրավելով ներկայացուցիչներ ՀՀ էկոնոմիկայի նախարարությունից, Զբոսաշրջության կոմիտեից, Պետական գույքի կառավարման կոմիտեից   և այլ շահագրգիռ մարմիններից։</w:t>
      </w:r>
    </w:p>
    <w:p w:rsidR="00C50D73" w:rsidRPr="00F81F51" w:rsidRDefault="00C50D73" w:rsidP="00C50D73">
      <w:pPr>
        <w:autoSpaceDE w:val="0"/>
        <w:autoSpaceDN w:val="0"/>
        <w:adjustRightInd w:val="0"/>
        <w:spacing w:line="360" w:lineRule="auto"/>
        <w:ind w:firstLine="720"/>
        <w:contextualSpacing/>
        <w:jc w:val="both"/>
        <w:rPr>
          <w:rFonts w:ascii="GHEA Grapalat" w:hAnsi="GHEA Grapalat" w:cs="Sylfaen"/>
          <w:bCs/>
          <w:color w:val="000000"/>
          <w:lang w:val="hy-AM"/>
        </w:rPr>
      </w:pPr>
      <w:r>
        <w:rPr>
          <w:rFonts w:ascii="GHEA Grapalat" w:hAnsi="GHEA Grapalat"/>
          <w:lang w:val="hy-AM"/>
        </w:rPr>
        <w:t xml:space="preserve">ՀՀ կառավարության որոշման նախագծի 4-րդ հավելվածում նշված ընկերությունները ստեղծվել են 2010-2012թթ. որոնք սակայն ներկայումս չեն աշխատում, ուստի նպատակահարմար է նշված ընկերությունների </w:t>
      </w:r>
      <w:r>
        <w:rPr>
          <w:rFonts w:ascii="GHEA Grapalat" w:hAnsi="GHEA Grapalat" w:cs="Sylfaen"/>
          <w:bCs/>
          <w:color w:val="000000"/>
          <w:lang w:val="hy-AM"/>
        </w:rPr>
        <w:t>բաժնետոմսերը նվիրել Հայաստանի Հանրապետությանը՝ ի դեմս Հայաստանի Հանրապետության պետական գույքի կառավարման կոմիտեին՝ լուծարման գործընթաց կազմակերպելու նպատակով։</w:t>
      </w:r>
    </w:p>
    <w:p w:rsidR="002E535A" w:rsidRDefault="002E535A" w:rsidP="002E535A">
      <w:pPr>
        <w:shd w:val="clear" w:color="auto" w:fill="FFFFFF"/>
        <w:spacing w:line="360" w:lineRule="auto"/>
        <w:ind w:left="-90" w:firstLine="720"/>
        <w:contextualSpacing/>
        <w:jc w:val="both"/>
        <w:rPr>
          <w:rFonts w:ascii="GHEA Grapalat" w:hAnsi="GHEA Grapalat" w:cs="Sylfaen"/>
          <w:bCs/>
          <w:color w:val="000000"/>
          <w:lang w:val="hy-AM"/>
        </w:rPr>
      </w:pPr>
      <w:r>
        <w:rPr>
          <w:rFonts w:ascii="GHEA Grapalat" w:hAnsi="GHEA Grapalat"/>
          <w:lang w:val="hy-AM"/>
        </w:rPr>
        <w:t xml:space="preserve">ՀՀ կառավարության որոշման նախագծի </w:t>
      </w:r>
      <w:r w:rsidRPr="00F81F51">
        <w:rPr>
          <w:rFonts w:ascii="GHEA Grapalat" w:hAnsi="GHEA Grapalat"/>
          <w:lang w:val="hy-AM"/>
        </w:rPr>
        <w:t>5</w:t>
      </w:r>
      <w:r>
        <w:rPr>
          <w:rFonts w:ascii="GHEA Grapalat" w:hAnsi="GHEA Grapalat"/>
          <w:lang w:val="hy-AM"/>
        </w:rPr>
        <w:t xml:space="preserve">-րդ հավելվածում նշված գույքը առաջարկվում է հանձնել </w:t>
      </w:r>
      <w:r>
        <w:rPr>
          <w:rFonts w:ascii="GHEA Grapalat" w:hAnsi="GHEA Grapalat" w:cs="Sylfaen"/>
          <w:bCs/>
          <w:color w:val="000000"/>
          <w:lang w:val="hy-AM"/>
        </w:rPr>
        <w:t>Հայաստանի Հանրապետության պետական գույքի կառավարման կոմիտեին</w:t>
      </w:r>
      <w:r w:rsidRPr="00F81F51">
        <w:rPr>
          <w:rFonts w:ascii="GHEA Grapalat" w:hAnsi="GHEA Grapalat" w:cs="Sylfaen"/>
          <w:bCs/>
          <w:color w:val="000000"/>
          <w:lang w:val="hy-AM"/>
        </w:rPr>
        <w:t xml:space="preserve">՝ </w:t>
      </w:r>
      <w:proofErr w:type="spellStart"/>
      <w:r>
        <w:rPr>
          <w:rFonts w:ascii="GHEA Grapalat" w:hAnsi="GHEA Grapalat"/>
          <w:color w:val="000000"/>
          <w:lang w:val="es-ES"/>
        </w:rPr>
        <w:t>պետական</w:t>
      </w:r>
      <w:proofErr w:type="spellEnd"/>
      <w:r>
        <w:rPr>
          <w:rFonts w:ascii="GHEA Grapalat" w:hAnsi="GHEA Grapalat"/>
          <w:color w:val="000000"/>
          <w:lang w:val="es-ES"/>
        </w:rPr>
        <w:t xml:space="preserve"> </w:t>
      </w:r>
      <w:proofErr w:type="spellStart"/>
      <w:r>
        <w:rPr>
          <w:rFonts w:ascii="GHEA Grapalat" w:hAnsi="GHEA Grapalat"/>
          <w:color w:val="000000"/>
          <w:lang w:val="es-ES"/>
        </w:rPr>
        <w:t>նպատակներով</w:t>
      </w:r>
      <w:proofErr w:type="spellEnd"/>
      <w:r>
        <w:rPr>
          <w:rFonts w:ascii="GHEA Grapalat" w:hAnsi="GHEA Grapalat"/>
          <w:color w:val="000000"/>
          <w:lang w:val="es-ES"/>
        </w:rPr>
        <w:t xml:space="preserve"> </w:t>
      </w:r>
      <w:proofErr w:type="spellStart"/>
      <w:r>
        <w:rPr>
          <w:rFonts w:ascii="GHEA Grapalat" w:hAnsi="GHEA Grapalat"/>
          <w:color w:val="000000"/>
          <w:lang w:val="es-ES"/>
        </w:rPr>
        <w:t>օգտագործելու</w:t>
      </w:r>
      <w:proofErr w:type="spellEnd"/>
      <w:r>
        <w:rPr>
          <w:rFonts w:ascii="GHEA Grapalat" w:hAnsi="GHEA Grapalat"/>
          <w:color w:val="000000"/>
          <w:lang w:val="es-ES"/>
        </w:rPr>
        <w:t xml:space="preserve"> </w:t>
      </w:r>
      <w:proofErr w:type="spellStart"/>
      <w:r>
        <w:rPr>
          <w:rFonts w:ascii="GHEA Grapalat" w:hAnsi="GHEA Grapalat"/>
          <w:color w:val="000000"/>
          <w:lang w:val="es-ES"/>
        </w:rPr>
        <w:t>նպատակով</w:t>
      </w:r>
      <w:proofErr w:type="spellEnd"/>
      <w:r>
        <w:rPr>
          <w:rFonts w:ascii="GHEA Grapalat" w:hAnsi="GHEA Grapalat" w:cs="Sylfaen"/>
          <w:bCs/>
          <w:color w:val="000000"/>
          <w:lang w:val="hy-AM"/>
        </w:rPr>
        <w:t xml:space="preserve">։ </w:t>
      </w:r>
    </w:p>
    <w:p w:rsidR="00C50D73" w:rsidRDefault="00C50D73" w:rsidP="00C50D73">
      <w:pPr>
        <w:shd w:val="clear" w:color="auto" w:fill="FFFFFF"/>
        <w:spacing w:line="360" w:lineRule="auto"/>
        <w:ind w:firstLine="180"/>
        <w:contextualSpacing/>
        <w:jc w:val="both"/>
        <w:rPr>
          <w:rFonts w:ascii="GHEA Grapalat" w:eastAsia="Times New Roman" w:hAnsi="GHEA Grapalat"/>
          <w:szCs w:val="24"/>
          <w:lang w:val="hy-AM" w:eastAsia="ru-RU"/>
        </w:rPr>
      </w:pPr>
      <w:r>
        <w:rPr>
          <w:rFonts w:ascii="GHEA Grapalat" w:hAnsi="GHEA Grapalat"/>
          <w:lang w:val="hy-AM"/>
        </w:rPr>
        <w:t>ՀՀ կառավարության որոշման նախագծի</w:t>
      </w:r>
      <w:r w:rsidR="002E535A">
        <w:rPr>
          <w:rFonts w:ascii="GHEA Grapalat" w:hAnsi="GHEA Grapalat"/>
          <w:lang w:val="hy-AM"/>
        </w:rPr>
        <w:t xml:space="preserve"> </w:t>
      </w:r>
      <w:r w:rsidR="002E535A" w:rsidRPr="002E535A">
        <w:rPr>
          <w:rFonts w:ascii="GHEA Grapalat" w:hAnsi="GHEA Grapalat"/>
          <w:lang w:val="hy-AM"/>
        </w:rPr>
        <w:t>6</w:t>
      </w:r>
      <w:r>
        <w:rPr>
          <w:rFonts w:ascii="GHEA Grapalat" w:hAnsi="GHEA Grapalat"/>
          <w:lang w:val="hy-AM"/>
        </w:rPr>
        <w:t xml:space="preserve">-րդ հավելվածում նշված գույքը առաջարկվում է հանձնել </w:t>
      </w:r>
      <w:r>
        <w:rPr>
          <w:rFonts w:ascii="GHEA Grapalat" w:hAnsi="GHEA Grapalat" w:cs="Sylfaen"/>
          <w:bCs/>
          <w:color w:val="000000"/>
          <w:lang w:val="hy-AM"/>
        </w:rPr>
        <w:t xml:space="preserve">Հայաստանի Հանրապետության պետական գույքի կառավարման կոմիտեին՝ </w:t>
      </w:r>
      <w:r w:rsidR="002E535A" w:rsidRPr="002E535A">
        <w:rPr>
          <w:rFonts w:ascii="GHEA Grapalat" w:hAnsi="GHEA Grapalat" w:cs="Sylfaen"/>
          <w:bCs/>
          <w:color w:val="000000"/>
          <w:lang w:val="hy-AM"/>
        </w:rPr>
        <w:t xml:space="preserve"> </w:t>
      </w:r>
      <w:r>
        <w:rPr>
          <w:rFonts w:ascii="GHEA Grapalat" w:hAnsi="GHEA Grapalat" w:cs="Sylfaen"/>
          <w:bCs/>
          <w:color w:val="000000"/>
          <w:lang w:val="hy-AM"/>
        </w:rPr>
        <w:t xml:space="preserve"> </w:t>
      </w:r>
      <w:r>
        <w:rPr>
          <w:rFonts w:ascii="GHEA Grapalat" w:hAnsi="GHEA Grapalat"/>
          <w:color w:val="000000"/>
          <w:lang w:val="es-ES"/>
        </w:rPr>
        <w:t>«</w:t>
      </w:r>
      <w:r>
        <w:rPr>
          <w:rFonts w:ascii="GHEA Grapalat" w:hAnsi="GHEA Grapalat"/>
          <w:lang w:val="hy-AM"/>
        </w:rPr>
        <w:t>Հայաստանի</w:t>
      </w:r>
      <w:r>
        <w:rPr>
          <w:rFonts w:ascii="GHEA Grapalat" w:hAnsi="GHEA Grapalat"/>
          <w:lang w:val="es-ES"/>
        </w:rPr>
        <w:t xml:space="preserve"> </w:t>
      </w:r>
      <w:r>
        <w:rPr>
          <w:rFonts w:ascii="GHEA Grapalat" w:hAnsi="GHEA Grapalat"/>
          <w:lang w:val="hy-AM"/>
        </w:rPr>
        <w:t>պետական</w:t>
      </w:r>
      <w:r>
        <w:rPr>
          <w:rFonts w:ascii="GHEA Grapalat" w:hAnsi="GHEA Grapalat"/>
          <w:lang w:val="es-ES"/>
        </w:rPr>
        <w:t xml:space="preserve"> </w:t>
      </w:r>
      <w:r>
        <w:rPr>
          <w:rFonts w:ascii="GHEA Grapalat" w:hAnsi="GHEA Grapalat"/>
          <w:lang w:val="hy-AM"/>
        </w:rPr>
        <w:t>հետաքրքրությունների</w:t>
      </w:r>
      <w:r>
        <w:rPr>
          <w:rFonts w:ascii="GHEA Grapalat" w:hAnsi="GHEA Grapalat"/>
          <w:lang w:val="es-ES"/>
        </w:rPr>
        <w:t xml:space="preserve"> </w:t>
      </w:r>
      <w:r>
        <w:rPr>
          <w:rFonts w:ascii="GHEA Grapalat" w:hAnsi="GHEA Grapalat"/>
          <w:lang w:val="hy-AM"/>
        </w:rPr>
        <w:t>ֆոնդ</w:t>
      </w:r>
      <w:r>
        <w:rPr>
          <w:rFonts w:ascii="GHEA Grapalat" w:hAnsi="GHEA Grapalat"/>
          <w:color w:val="000000"/>
          <w:lang w:val="es-ES"/>
        </w:rPr>
        <w:t xml:space="preserve">» </w:t>
      </w:r>
      <w:r>
        <w:rPr>
          <w:rFonts w:ascii="GHEA Grapalat" w:hAnsi="GHEA Grapalat"/>
          <w:lang w:val="hy-AM"/>
        </w:rPr>
        <w:t xml:space="preserve">փակ բաժնետիրական </w:t>
      </w:r>
      <w:r w:rsidR="002E535A">
        <w:rPr>
          <w:rFonts w:ascii="GHEA Grapalat" w:hAnsi="GHEA Grapalat"/>
          <w:lang w:val="hy-AM"/>
        </w:rPr>
        <w:t>ընկերությ</w:t>
      </w:r>
      <w:r w:rsidR="002E535A" w:rsidRPr="002E535A">
        <w:rPr>
          <w:rFonts w:ascii="GHEA Grapalat" w:hAnsi="GHEA Grapalat"/>
          <w:lang w:val="hy-AM"/>
        </w:rPr>
        <w:t>ա</w:t>
      </w:r>
      <w:r>
        <w:rPr>
          <w:rFonts w:ascii="GHEA Grapalat" w:hAnsi="GHEA Grapalat"/>
          <w:lang w:val="hy-AM"/>
        </w:rPr>
        <w:t>նը</w:t>
      </w:r>
      <w:r w:rsidR="002E535A" w:rsidRPr="002E535A">
        <w:rPr>
          <w:rFonts w:ascii="GHEA Grapalat" w:hAnsi="GHEA Grapalat"/>
          <w:lang w:val="hy-AM"/>
        </w:rPr>
        <w:t xml:space="preserve"> </w:t>
      </w:r>
      <w:r w:rsidR="002E535A">
        <w:rPr>
          <w:rFonts w:ascii="GHEA Grapalat" w:hAnsi="GHEA Grapalat" w:cs="Sylfaen"/>
          <w:bCs/>
          <w:color w:val="000000"/>
          <w:lang w:val="hy-AM"/>
        </w:rPr>
        <w:t xml:space="preserve">անհատույց սեփականության իրավունքով </w:t>
      </w:r>
      <w:r w:rsidR="002E535A" w:rsidRPr="002E535A">
        <w:rPr>
          <w:rFonts w:ascii="GHEA Grapalat" w:hAnsi="GHEA Grapalat"/>
          <w:lang w:val="hy-AM"/>
        </w:rPr>
        <w:t>հանձնելու նպատակով</w:t>
      </w:r>
      <w:r>
        <w:rPr>
          <w:rFonts w:ascii="GHEA Grapalat" w:hAnsi="GHEA Grapalat"/>
          <w:lang w:val="hy-AM"/>
        </w:rPr>
        <w:t xml:space="preserve">, </w:t>
      </w:r>
      <w:r w:rsidR="002E535A">
        <w:rPr>
          <w:rFonts w:ascii="GHEA Grapalat" w:hAnsi="GHEA Grapalat"/>
          <w:lang w:val="hy-AM"/>
        </w:rPr>
        <w:t>որ</w:t>
      </w:r>
      <w:r w:rsidR="002E535A" w:rsidRPr="002E535A">
        <w:rPr>
          <w:rFonts w:ascii="GHEA Grapalat" w:hAnsi="GHEA Grapalat"/>
          <w:lang w:val="hy-AM"/>
        </w:rPr>
        <w:t>ը</w:t>
      </w:r>
      <w:r>
        <w:rPr>
          <w:rFonts w:ascii="GHEA Grapalat" w:hAnsi="GHEA Grapalat"/>
          <w:lang w:val="hy-AM"/>
        </w:rPr>
        <w:t xml:space="preserve"> հիմնադր է Հայաստանի Հանրապետության կառավարության 2019 թվականի ապրիլի 18-ի </w:t>
      </w:r>
      <w:r w:rsidR="002E535A" w:rsidRPr="002E535A">
        <w:rPr>
          <w:rFonts w:ascii="GHEA Grapalat" w:hAnsi="GHEA Grapalat"/>
          <w:lang w:val="hy-AM"/>
        </w:rPr>
        <w:t xml:space="preserve"> 513-Ն որոշմամբ</w:t>
      </w:r>
      <w:r>
        <w:rPr>
          <w:rFonts w:ascii="GHEA Grapalat" w:hAnsi="GHEA Grapalat"/>
          <w:lang w:val="hy-AM"/>
        </w:rPr>
        <w:t>:</w:t>
      </w:r>
    </w:p>
    <w:p w:rsidR="00104640" w:rsidRDefault="00104640">
      <w:pPr>
        <w:rPr>
          <w:rFonts w:ascii="GHEA Grapalat" w:hAnsi="GHEA Grapalat"/>
          <w:b/>
          <w:spacing w:val="-8"/>
          <w:lang w:val="hy-AM"/>
        </w:rPr>
      </w:pPr>
      <w:r>
        <w:rPr>
          <w:rFonts w:ascii="GHEA Grapalat" w:hAnsi="GHEA Grapalat"/>
          <w:b/>
          <w:spacing w:val="-8"/>
          <w:lang w:val="hy-AM"/>
        </w:rPr>
        <w:lastRenderedPageBreak/>
        <w:br w:type="page"/>
      </w:r>
    </w:p>
    <w:p w:rsidR="002F0B76" w:rsidRDefault="002F0B76" w:rsidP="00104640">
      <w:pPr>
        <w:jc w:val="center"/>
        <w:rPr>
          <w:rFonts w:ascii="GHEA Grapalat" w:hAnsi="GHEA Grapalat"/>
          <w:b/>
          <w:spacing w:val="-8"/>
          <w:lang w:val="hy-AM"/>
        </w:rPr>
      </w:pPr>
      <w:r>
        <w:rPr>
          <w:rFonts w:ascii="GHEA Grapalat" w:hAnsi="GHEA Grapalat"/>
          <w:b/>
          <w:spacing w:val="-8"/>
          <w:lang w:val="hy-AM"/>
        </w:rPr>
        <w:t>ՏԵՂԵԿԱՆՔ</w:t>
      </w:r>
    </w:p>
    <w:p w:rsidR="002F0B76" w:rsidRDefault="002F0B76" w:rsidP="00104640">
      <w:pPr>
        <w:jc w:val="center"/>
        <w:rPr>
          <w:rFonts w:ascii="GHEA Grapalat" w:hAnsi="GHEA Grapalat" w:cs="Sylfaen"/>
          <w:b/>
          <w:bCs/>
          <w:lang w:val="hy-AM"/>
        </w:rPr>
      </w:pPr>
      <w:r>
        <w:rPr>
          <w:rFonts w:ascii="GHEA Grapalat" w:hAnsi="GHEA Grapalat"/>
          <w:b/>
          <w:lang w:val="hy-AM"/>
        </w:rPr>
        <w:t>«</w:t>
      </w:r>
      <w:r w:rsidRPr="002F0B76">
        <w:rPr>
          <w:rFonts w:ascii="GHEA Grapalat" w:hAnsi="GHEA Grapalat" w:cs="Sylfaen"/>
          <w:b/>
          <w:lang w:val="hy-AM"/>
        </w:rPr>
        <w:t xml:space="preserve">ՈՐՊԵՍ </w:t>
      </w:r>
      <w:r w:rsidR="00104640">
        <w:rPr>
          <w:rFonts w:ascii="GHEA Grapalat" w:hAnsi="GHEA Grapalat" w:cs="Sylfaen"/>
          <w:b/>
          <w:lang w:val="hy-AM"/>
        </w:rPr>
        <w:t>ՆՎԻՐԱՏՎՈՒԹՅՈՒՆ</w:t>
      </w:r>
      <w:r w:rsidRPr="002F0B76">
        <w:rPr>
          <w:rFonts w:ascii="GHEA Grapalat" w:hAnsi="GHEA Grapalat" w:cs="Sylfaen"/>
          <w:b/>
          <w:lang w:val="hy-AM"/>
        </w:rPr>
        <w:t xml:space="preserve"> ԳՈՒՅՔ ԸՆԴՈՒՆԵԼՈՒ, ԳՈՒՅՔ ԱՄՐԱՑՆԵԼՈՒ ԵՎ ՄԻ ՇԱՐՔ ԸՆԿԵՐՈՒԹՅՈՒՆՆԵՐ ԼՈՒԾԱՐԵԼՈՒ ՄԱՍԻՆ</w:t>
      </w:r>
      <w:r>
        <w:rPr>
          <w:rFonts w:ascii="GHEA Grapalat" w:hAnsi="GHEA Grapalat"/>
          <w:b/>
          <w:lang w:val="hy-AM"/>
        </w:rPr>
        <w:t xml:space="preserve">» ՀԱՅԱՍՏԱՆԻ ՀԱՆՐԱՊԵՏՈՒԹՅԱՆ ԿԱՌԱՎԱՐՈՒԹՅԱՆ ՈՐՈՇՄԱՆ ՆԱԽԱԳԾԻ </w:t>
      </w:r>
      <w:r>
        <w:rPr>
          <w:rFonts w:ascii="GHEA Grapalat" w:hAnsi="GHEA Grapalat" w:cs="Sylfaen"/>
          <w:b/>
          <w:bCs/>
          <w:lang w:val="hy-AM"/>
        </w:rPr>
        <w:t>ԱՌՆՉՈՒԹՅԱՄԲ ԸՆԴՈՒՆՎԵԼԻՔ ԱՅԼ ՆՈՐՄԱՏԻՎ ԻՐԱՎԱԿԱՆ ԱԿՏԵՐԻ ԸՆԴՈՒՆՄԱՆ ԿԱՄ ԴՐԱՆՑ ԸՆԴՈՒՆՄԱՆ ԱՆՀՐԱԺԵՇՏՈՒԹՅԱՆ ԲԱՑԱԿԱՅՈՒԹՅԱՆ ՄԱՍԻՆ</w:t>
      </w:r>
    </w:p>
    <w:p w:rsidR="002F0B76" w:rsidRDefault="002F0B76" w:rsidP="002F0B76">
      <w:pPr>
        <w:jc w:val="center"/>
        <w:rPr>
          <w:rFonts w:ascii="GHEA Grapalat" w:hAnsi="GHEA Grapalat" w:cs="Sylfaen"/>
          <w:b/>
          <w:bCs/>
          <w:lang w:val="hy-AM"/>
        </w:rPr>
      </w:pPr>
    </w:p>
    <w:p w:rsidR="002F0B76" w:rsidRDefault="002F0B76" w:rsidP="002F0B76">
      <w:pPr>
        <w:spacing w:line="360" w:lineRule="auto"/>
        <w:ind w:firstLine="540"/>
        <w:jc w:val="both"/>
        <w:rPr>
          <w:rFonts w:ascii="GHEA Grapalat" w:hAnsi="GHEA Grapalat" w:cs="Sylfaen"/>
          <w:lang w:val="hy-AM"/>
        </w:rPr>
      </w:pPr>
      <w:r>
        <w:rPr>
          <w:rFonts w:ascii="GHEA Grapalat" w:hAnsi="GHEA Grapalat"/>
          <w:b/>
          <w:lang w:val="hy-AM"/>
        </w:rPr>
        <w:t>«</w:t>
      </w:r>
      <w:r w:rsidRPr="00F81F51">
        <w:rPr>
          <w:rFonts w:ascii="GHEA Grapalat" w:hAnsi="GHEA Grapalat" w:cs="Sylfaen"/>
          <w:b/>
          <w:lang w:val="hy-AM"/>
        </w:rPr>
        <w:t>Ո</w:t>
      </w:r>
      <w:r w:rsidRPr="002F0B76">
        <w:rPr>
          <w:rFonts w:ascii="GHEA Grapalat" w:hAnsi="GHEA Grapalat" w:cs="Sylfaen"/>
          <w:b/>
          <w:lang w:val="hy-AM"/>
        </w:rPr>
        <w:t xml:space="preserve">րպես   </w:t>
      </w:r>
      <w:r w:rsidR="00104640">
        <w:rPr>
          <w:rFonts w:ascii="GHEA Grapalat" w:hAnsi="GHEA Grapalat" w:cs="Sylfaen"/>
          <w:b/>
          <w:lang w:val="hy-AM"/>
        </w:rPr>
        <w:t>նվիրատվության</w:t>
      </w:r>
      <w:r w:rsidRPr="002F0B76">
        <w:rPr>
          <w:rFonts w:ascii="GHEA Grapalat" w:hAnsi="GHEA Grapalat" w:cs="Sylfaen"/>
          <w:b/>
          <w:lang w:val="hy-AM"/>
        </w:rPr>
        <w:t xml:space="preserve"> գույք ընդունելու, գույք ամրացնելու  եվ մի շարք ընկերություններ լուծարելու մասին</w:t>
      </w:r>
      <w:r>
        <w:rPr>
          <w:rFonts w:ascii="GHEA Grapalat" w:hAnsi="GHEA Grapalat"/>
          <w:b/>
          <w:lang w:val="hy-AM"/>
        </w:rPr>
        <w:t>»</w:t>
      </w:r>
      <w:r>
        <w:rPr>
          <w:rFonts w:ascii="GHEA Grapalat" w:hAnsi="GHEA Grapalat"/>
          <w:lang w:val="hy-AM"/>
        </w:rPr>
        <w:t xml:space="preserve"> Հայաստանի Հանրապետության կառավարության որոշման նախագծի </w:t>
      </w:r>
      <w:r>
        <w:rPr>
          <w:rFonts w:ascii="GHEA Grapalat" w:hAnsi="GHEA Grapalat"/>
          <w:color w:val="000000"/>
          <w:lang w:val="hy-AM"/>
        </w:rPr>
        <w:t xml:space="preserve">ընդունմամբ </w:t>
      </w:r>
      <w:r>
        <w:rPr>
          <w:rFonts w:ascii="GHEA Grapalat" w:hAnsi="GHEA Grapalat" w:cs="Sylfaen"/>
          <w:lang w:val="hy-AM"/>
        </w:rPr>
        <w:t>այլ իրավական ակտերում փոփոխություններ կատարելու անհրաժեշտությունը բացակայում է:</w:t>
      </w:r>
    </w:p>
    <w:p w:rsidR="002F0B76" w:rsidRDefault="002F0B76" w:rsidP="002F0B76">
      <w:pPr>
        <w:jc w:val="center"/>
        <w:rPr>
          <w:rFonts w:ascii="GHEA Grapalat" w:hAnsi="GHEA Grapalat"/>
          <w:b/>
          <w:lang w:val="hy-AM"/>
        </w:rPr>
      </w:pPr>
    </w:p>
    <w:p w:rsidR="002F0B76" w:rsidRDefault="002F0B76" w:rsidP="002F0B76">
      <w:pPr>
        <w:jc w:val="center"/>
        <w:rPr>
          <w:rFonts w:ascii="GHEA Grapalat" w:hAnsi="GHEA Grapalat"/>
          <w:b/>
          <w:lang w:val="hy-AM"/>
        </w:rPr>
      </w:pPr>
    </w:p>
    <w:p w:rsidR="002F0B76" w:rsidRDefault="002F0B76" w:rsidP="002F0B76">
      <w:pPr>
        <w:jc w:val="center"/>
        <w:rPr>
          <w:rFonts w:ascii="GHEA Grapalat" w:hAnsi="GHEA Grapalat"/>
          <w:b/>
          <w:lang w:val="hy-AM"/>
        </w:rPr>
      </w:pPr>
      <w:r>
        <w:rPr>
          <w:rFonts w:ascii="GHEA Grapalat" w:hAnsi="GHEA Grapalat"/>
          <w:b/>
          <w:lang w:val="hy-AM"/>
        </w:rPr>
        <w:t>ՏԵՂԵԿԱՆՔ</w:t>
      </w:r>
    </w:p>
    <w:p w:rsidR="002F0B76" w:rsidRDefault="002F0B76" w:rsidP="002F0B76">
      <w:pPr>
        <w:jc w:val="center"/>
        <w:rPr>
          <w:rFonts w:ascii="GHEA Grapalat" w:hAnsi="GHEA Grapalat"/>
          <w:b/>
          <w:spacing w:val="-8"/>
          <w:lang w:val="hy-AM"/>
        </w:rPr>
      </w:pPr>
      <w:r>
        <w:rPr>
          <w:rFonts w:ascii="GHEA Grapalat" w:hAnsi="GHEA Grapalat"/>
          <w:b/>
          <w:lang w:val="hy-AM"/>
        </w:rPr>
        <w:t>«</w:t>
      </w:r>
      <w:r w:rsidRPr="002F0B76">
        <w:rPr>
          <w:rFonts w:ascii="GHEA Grapalat" w:hAnsi="GHEA Grapalat" w:cs="Sylfaen"/>
          <w:b/>
          <w:lang w:val="hy-AM"/>
        </w:rPr>
        <w:t xml:space="preserve">ՈՐՊԵՍ </w:t>
      </w:r>
      <w:r w:rsidR="00104640">
        <w:rPr>
          <w:rFonts w:ascii="GHEA Grapalat" w:hAnsi="GHEA Grapalat" w:cs="Sylfaen"/>
          <w:b/>
          <w:lang w:val="hy-AM"/>
        </w:rPr>
        <w:t>ՆՎԻՐԱՏՎՈՒԹՅՈՒՆ</w:t>
      </w:r>
      <w:r w:rsidRPr="002F0B76">
        <w:rPr>
          <w:rFonts w:ascii="GHEA Grapalat" w:hAnsi="GHEA Grapalat" w:cs="Sylfaen"/>
          <w:b/>
          <w:lang w:val="hy-AM"/>
        </w:rPr>
        <w:t xml:space="preserve"> ԳՈՒՅՔ ԸՆԴՈՒՆԵԼՈՒ, ԳՈՒՅՔ ԱՄՐԱՑՆԵԼՈՒ  ԵՎ ՄԻ ՇԱՐՔ ԸՆԿԵՐՈՒԹՅՈՒՆՆԵՐ ԼՈՒԾԱՐԵԼՈՒ ՄԱՍԻՆ</w:t>
      </w:r>
      <w:r>
        <w:rPr>
          <w:rFonts w:ascii="GHEA Grapalat" w:hAnsi="GHEA Grapalat"/>
          <w:b/>
          <w:lang w:val="hy-AM"/>
        </w:rPr>
        <w:t xml:space="preserve">» </w:t>
      </w:r>
      <w:r>
        <w:rPr>
          <w:rFonts w:ascii="GHEA Grapalat" w:hAnsi="GHEA Grapalat" w:cs="Sylfaen"/>
          <w:b/>
          <w:lang w:val="hy-AM"/>
        </w:rPr>
        <w:t>ՀԱՅԱՍՏԱՆԻ</w:t>
      </w:r>
      <w:r>
        <w:rPr>
          <w:rFonts w:ascii="GHEA Grapalat" w:hAnsi="GHEA Grapalat"/>
          <w:b/>
          <w:lang w:val="hy-AM"/>
        </w:rPr>
        <w:t xml:space="preserve"> </w:t>
      </w:r>
      <w:r>
        <w:rPr>
          <w:rFonts w:ascii="GHEA Grapalat" w:hAnsi="GHEA Grapalat" w:cs="Sylfaen"/>
          <w:b/>
          <w:lang w:val="hy-AM"/>
        </w:rPr>
        <w:t xml:space="preserve">ՀԱՆՐԱՊԵՏՈՒԹՅԱՆ ԿԱՌԱՎԱՐՈՒԹՅԱՆ ՈՐՈՇՄԱՆ ՆԱԽԱԳԾԻ ԸՆԴՈՒՆՄԱՆ ԴԵՊՔՈՒՄ ՊԵՏԱԿԱՆ ԿԱՄ ՏԵՂԱԿԱՆ ԻՆՔՆԱԿԱՌԱՎԱՐՄԱՆ </w:t>
      </w:r>
      <w:r>
        <w:rPr>
          <w:rFonts w:ascii="GHEA Grapalat" w:hAnsi="GHEA Grapalat"/>
          <w:b/>
          <w:spacing w:val="-8"/>
          <w:lang w:val="hy-AM"/>
        </w:rPr>
        <w:t>ՄԱՐՄԻՆՆԵՐԻ ԲՅՈՒՋԵՆԵՐՈՒՄ ԾԱԽՍԵՐԻ ԵՎ ԵԿԱՄՈՒՏՆԵՐԻ ԷԱԿԱՆ ԱՎԵԼԱՑՈՒՄՆԵՐԻ ԿԱՄ ՆՎԱԶԵՑՈՒՄՆԵՐԻ ՄԱՍԻՆ</w:t>
      </w:r>
    </w:p>
    <w:p w:rsidR="002F0B76" w:rsidRDefault="002F0B76" w:rsidP="002F0B76">
      <w:pPr>
        <w:jc w:val="center"/>
        <w:rPr>
          <w:rFonts w:ascii="GHEA Grapalat" w:hAnsi="GHEA Grapalat"/>
          <w:b/>
          <w:spacing w:val="-8"/>
          <w:lang w:val="hy-AM"/>
        </w:rPr>
      </w:pPr>
    </w:p>
    <w:p w:rsidR="002F0B76" w:rsidRPr="00F81F51" w:rsidRDefault="002F0B76" w:rsidP="00104640">
      <w:pPr>
        <w:spacing w:line="360" w:lineRule="auto"/>
        <w:ind w:firstLine="567"/>
        <w:jc w:val="both"/>
        <w:rPr>
          <w:lang w:val="hy-AM"/>
        </w:rPr>
      </w:pPr>
      <w:r w:rsidRPr="00265CB1">
        <w:rPr>
          <w:rFonts w:ascii="GHEA Grapalat" w:hAnsi="GHEA Grapalat"/>
          <w:b/>
          <w:lang w:val="hy-AM"/>
        </w:rPr>
        <w:t xml:space="preserve">«Որպես </w:t>
      </w:r>
      <w:r w:rsidR="00104640">
        <w:rPr>
          <w:rFonts w:ascii="GHEA Grapalat" w:hAnsi="GHEA Grapalat"/>
          <w:b/>
          <w:lang w:val="hy-AM"/>
        </w:rPr>
        <w:t>նվիրատվության</w:t>
      </w:r>
      <w:r w:rsidRPr="00265CB1">
        <w:rPr>
          <w:rFonts w:ascii="GHEA Grapalat" w:hAnsi="GHEA Grapalat"/>
          <w:b/>
          <w:lang w:val="hy-AM"/>
        </w:rPr>
        <w:t xml:space="preserve"> գույք ընդունելու, գույք ամրացնելու </w:t>
      </w:r>
      <w:proofErr w:type="spellStart"/>
      <w:r w:rsidRPr="00265CB1">
        <w:rPr>
          <w:rFonts w:ascii="GHEA Grapalat" w:hAnsi="GHEA Grapalat"/>
          <w:b/>
          <w:lang w:val="hy-AM"/>
        </w:rPr>
        <w:t>եվ</w:t>
      </w:r>
      <w:proofErr w:type="spellEnd"/>
      <w:r w:rsidRPr="00265CB1">
        <w:rPr>
          <w:rFonts w:ascii="GHEA Grapalat" w:hAnsi="GHEA Grapalat"/>
          <w:b/>
          <w:lang w:val="hy-AM"/>
        </w:rPr>
        <w:t xml:space="preserve"> մի շարք ընկերություններ լուծարելու մասին»</w:t>
      </w:r>
      <w:r>
        <w:rPr>
          <w:rFonts w:ascii="GHEA Grapalat" w:hAnsi="GHEA Grapalat"/>
          <w:lang w:val="hy-AM"/>
        </w:rPr>
        <w:t xml:space="preserve"> 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ավելացում կամ նվազեցում չի առաջանում:</w:t>
      </w:r>
      <w:bookmarkStart w:id="0" w:name="_GoBack"/>
      <w:bookmarkEnd w:id="0"/>
    </w:p>
    <w:sectPr w:rsidR="002F0B76" w:rsidRPr="00F81F51" w:rsidSect="002F0B76">
      <w:pgSz w:w="12240" w:h="15840"/>
      <w:pgMar w:top="54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5A16"/>
    <w:multiLevelType w:val="hybridMultilevel"/>
    <w:tmpl w:val="8836FCBA"/>
    <w:lvl w:ilvl="0" w:tplc="0EBCC894">
      <w:start w:val="2"/>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0C264930"/>
    <w:multiLevelType w:val="hybridMultilevel"/>
    <w:tmpl w:val="B35C43B4"/>
    <w:lvl w:ilvl="0" w:tplc="E7F8AA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472BE"/>
    <w:multiLevelType w:val="hybridMultilevel"/>
    <w:tmpl w:val="148A5FA4"/>
    <w:lvl w:ilvl="0" w:tplc="05FAAA8A">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FB80FCE"/>
    <w:multiLevelType w:val="hybridMultilevel"/>
    <w:tmpl w:val="506CB7E6"/>
    <w:lvl w:ilvl="0" w:tplc="8E2C9BA2">
      <w:start w:val="1"/>
      <w:numFmt w:val="decimal"/>
      <w:lvlText w:val="%1)"/>
      <w:lvlJc w:val="left"/>
      <w:pPr>
        <w:ind w:left="1069" w:hanging="360"/>
      </w:pPr>
      <w:rPr>
        <w:rFonts w:ascii="GHEA Grapalat" w:hAnsi="GHEA Grapalat"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29C94D7C"/>
    <w:multiLevelType w:val="hybridMultilevel"/>
    <w:tmpl w:val="1DA48148"/>
    <w:lvl w:ilvl="0" w:tplc="81E0FAE0">
      <w:start w:val="6"/>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35B4804"/>
    <w:multiLevelType w:val="hybridMultilevel"/>
    <w:tmpl w:val="C4BCDD16"/>
    <w:lvl w:ilvl="0" w:tplc="D13EBC64">
      <w:start w:val="6"/>
      <w:numFmt w:val="decimal"/>
      <w:lvlText w:val="%1)"/>
      <w:lvlJc w:val="left"/>
      <w:pPr>
        <w:ind w:left="810" w:hanging="360"/>
      </w:pPr>
      <w:rPr>
        <w:rFonts w:cs="Sylfae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2"/>
  </w:num>
  <w:num w:numId="3">
    <w:abstractNumId w:val="4"/>
  </w:num>
  <w:num w:numId="4">
    <w:abstractNumId w:val="5"/>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552"/>
    <w:rsid w:val="00091918"/>
    <w:rsid w:val="00104640"/>
    <w:rsid w:val="001F2CBD"/>
    <w:rsid w:val="00265CB1"/>
    <w:rsid w:val="002B6552"/>
    <w:rsid w:val="002E535A"/>
    <w:rsid w:val="002F0B76"/>
    <w:rsid w:val="002F6841"/>
    <w:rsid w:val="00386809"/>
    <w:rsid w:val="003C07B0"/>
    <w:rsid w:val="00791CCC"/>
    <w:rsid w:val="008D4F2D"/>
    <w:rsid w:val="00BD465D"/>
    <w:rsid w:val="00C50D73"/>
    <w:rsid w:val="00C54CD6"/>
    <w:rsid w:val="00F01EC5"/>
    <w:rsid w:val="00F81F51"/>
    <w:rsid w:val="00FD6012"/>
    <w:rsid w:val="00FD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3B03"/>
  <w15:docId w15:val="{D148FCBF-9E24-4E53-8FC4-35274084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84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841"/>
    <w:pPr>
      <w:ind w:left="720"/>
      <w:contextualSpacing/>
    </w:pPr>
  </w:style>
  <w:style w:type="paragraph" w:styleId="BodyText">
    <w:name w:val="Body Text"/>
    <w:basedOn w:val="Normal"/>
    <w:link w:val="BodyTextChar"/>
    <w:unhideWhenUsed/>
    <w:rsid w:val="002F6841"/>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rsid w:val="002F68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33799">
      <w:bodyDiv w:val="1"/>
      <w:marLeft w:val="0"/>
      <w:marRight w:val="0"/>
      <w:marTop w:val="0"/>
      <w:marBottom w:val="0"/>
      <w:divBdr>
        <w:top w:val="none" w:sz="0" w:space="0" w:color="auto"/>
        <w:left w:val="none" w:sz="0" w:space="0" w:color="auto"/>
        <w:bottom w:val="none" w:sz="0" w:space="0" w:color="auto"/>
        <w:right w:val="none" w:sz="0" w:space="0" w:color="auto"/>
      </w:divBdr>
    </w:div>
    <w:div w:id="13223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1107</Words>
  <Characters>8683</Characters>
  <Application>Microsoft Office Word</Application>
  <DocSecurity>0</DocSecurity>
  <Lines>162</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Rafik B. Baghdasaryan</dc:creator>
  <cp:keywords>Mulberry 2.0</cp:keywords>
  <dc:description/>
  <cp:lastModifiedBy>Armenak Khachatryan</cp:lastModifiedBy>
  <cp:revision>2</cp:revision>
  <cp:lastPrinted>2019-07-01T14:35:00Z</cp:lastPrinted>
  <dcterms:created xsi:type="dcterms:W3CDTF">2019-08-08T05:55:00Z</dcterms:created>
  <dcterms:modified xsi:type="dcterms:W3CDTF">2019-08-08T05:55:00Z</dcterms:modified>
</cp:coreProperties>
</file>