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AB" w:rsidRDefault="002220AB" w:rsidP="002220AB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IRTEK Courier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ՈՐՈՇՈՒՄ</w:t>
      </w: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____</w:t>
      </w:r>
      <w:r>
        <w:rPr>
          <w:rFonts w:ascii="GHEA Grapalat" w:hAnsi="GHEA Grapalat" w:cs="Sylfaen"/>
          <w:sz w:val="24"/>
          <w:szCs w:val="24"/>
          <w:lang w:val="hy-AM"/>
        </w:rPr>
        <w:t>» «</w:t>
      </w:r>
      <w:r>
        <w:rPr>
          <w:rFonts w:ascii="GHEA Grapalat" w:hAnsi="GHEA Grapalat" w:cs="Sylfaen"/>
          <w:sz w:val="24"/>
          <w:szCs w:val="24"/>
        </w:rPr>
        <w:t>__________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2018թ.</w:t>
      </w: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N _______-Ա</w:t>
      </w:r>
    </w:p>
    <w:p w:rsidR="002220AB" w:rsidRDefault="002220AB" w:rsidP="002220AB">
      <w:pPr>
        <w:autoSpaceDE w:val="0"/>
        <w:autoSpaceDN w:val="0"/>
        <w:adjustRightInd w:val="0"/>
        <w:spacing w:after="0" w:line="360" w:lineRule="auto"/>
        <w:rPr>
          <w:rFonts w:ascii="GHEA Grapalat" w:hAnsi="GHEA Grapalat" w:cs="IRTEK Courier"/>
        </w:rPr>
      </w:pPr>
      <w:r>
        <w:rPr>
          <w:rFonts w:ascii="GHEA Grapalat" w:hAnsi="GHEA Grapalat" w:cs="IRTEK Courier"/>
        </w:rPr>
        <w:t xml:space="preserve">                                                                                </w:t>
      </w: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ԳՆՄԱՆ ՊԱՅՄԱՆԱԳՐՈՒՄ ՓՈՓՈԽՈՒԹՅՈՒՆ ԿԱՏԱՐԵԼՈՒ ԹՈՒՅԼՏՎՈՒԹՅՈՒՆ ՏԱԼՈՒ ՄԱՍԻՆ</w:t>
      </w:r>
    </w:p>
    <w:p w:rsidR="002220AB" w:rsidRDefault="002220AB" w:rsidP="002220AB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  <w:r>
        <w:rPr>
          <w:rFonts w:ascii="GHEA Grapalat" w:hAnsi="GHEA Grapalat" w:cs="Tahoma"/>
          <w:sz w:val="24"/>
          <w:szCs w:val="24"/>
          <w:lang w:val="pt-BR"/>
        </w:rPr>
        <w:t>---------------------------------------------------------------------------------------------------------------</w:t>
      </w:r>
    </w:p>
    <w:p w:rsidR="002220AB" w:rsidRDefault="002220AB" w:rsidP="002220AB">
      <w:pPr>
        <w:pStyle w:val="mechtex"/>
        <w:rPr>
          <w:rFonts w:ascii="GHEA Mariam" w:hAnsi="GHEA Mariam"/>
          <w:lang w:val="af-ZA"/>
        </w:rPr>
      </w:pPr>
    </w:p>
    <w:p w:rsidR="002220AB" w:rsidRDefault="002220AB" w:rsidP="002220AB">
      <w:pPr>
        <w:pStyle w:val="norm"/>
        <w:spacing w:line="444" w:lineRule="auto"/>
        <w:ind w:firstLine="706"/>
        <w:rPr>
          <w:rFonts w:ascii="GHEA Grapalat" w:hAnsi="GHEA Grapalat" w:cs="IRTEK Courier"/>
          <w:spacing w:val="-8"/>
          <w:sz w:val="24"/>
          <w:szCs w:val="24"/>
          <w:lang w:val="af-ZA"/>
        </w:rPr>
      </w:pPr>
      <w:r>
        <w:rPr>
          <w:rFonts w:ascii="GHEA Grapalat" w:hAnsi="GHEA Grapalat" w:cs="Arial"/>
          <w:spacing w:val="-8"/>
          <w:sz w:val="24"/>
          <w:szCs w:val="24"/>
          <w:lang w:val="af-ZA"/>
        </w:rPr>
        <w:t>Ղեկավարվելով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կառավարության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2017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թվականի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մայիսի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4-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N 526-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որոշման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N 1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հավելվածի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57-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րդ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կետի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պահանջով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2017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թվականին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պետական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բյուջեի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միջոցներով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հուշարձանների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վերականգնման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շարունակական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կատարումն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ապահովելու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պետության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  </w:t>
      </w:r>
      <w:r>
        <w:rPr>
          <w:rFonts w:ascii="GHEA Grapalat" w:hAnsi="GHEA Grapalat" w:cs="Arial"/>
          <w:spacing w:val="-8"/>
          <w:sz w:val="24"/>
          <w:szCs w:val="24"/>
        </w:rPr>
        <w:t>ո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ր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ո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շ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ո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ւ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մ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  </w:t>
      </w:r>
      <w:r>
        <w:rPr>
          <w:rFonts w:ascii="GHEA Grapalat" w:hAnsi="GHEA Grapalat" w:cs="Arial"/>
          <w:spacing w:val="-8"/>
          <w:sz w:val="24"/>
          <w:szCs w:val="24"/>
        </w:rPr>
        <w:t>է</w:t>
      </w:r>
      <w:r>
        <w:rPr>
          <w:rFonts w:ascii="GHEA Grapalat" w:hAnsi="GHEA Grapalat" w:cs="IRTEK Courier"/>
          <w:spacing w:val="-8"/>
          <w:sz w:val="24"/>
          <w:szCs w:val="24"/>
          <w:lang w:val="af-ZA"/>
        </w:rPr>
        <w:t>.</w:t>
      </w:r>
    </w:p>
    <w:p w:rsidR="002220AB" w:rsidRDefault="002220AB" w:rsidP="002220AB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1.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Թույլատրել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մշակույթի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նախարարությանը՝</w:t>
      </w:r>
    </w:p>
    <w:p w:rsidR="002220AB" w:rsidRDefault="002220AB" w:rsidP="002220AB">
      <w:pPr>
        <w:pStyle w:val="norm"/>
        <w:spacing w:line="444" w:lineRule="auto"/>
        <w:ind w:firstLine="706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1)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կառա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վարության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6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դեկտեմբերի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af-ZA"/>
        </w:rPr>
        <w:t>29-</w:t>
      </w:r>
      <w:r>
        <w:rPr>
          <w:rFonts w:ascii="GHEA Grapalat" w:hAnsi="GHEA Grapalat" w:cs="Arial"/>
          <w:spacing w:val="-8"/>
          <w:sz w:val="24"/>
          <w:szCs w:val="24"/>
        </w:rPr>
        <w:t>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MingLiU_HKSCS" w:hAnsi="GHEA Grapalat" w:cs="Arial Armenian"/>
          <w:spacing w:val="-8"/>
          <w:sz w:val="24"/>
          <w:szCs w:val="24"/>
          <w:lang w:val="af-ZA"/>
        </w:rPr>
        <w:t>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7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բյուջեի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կատարումն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ապահովող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միջոցա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ռում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նե</w:t>
      </w:r>
      <w:proofErr w:type="spellEnd"/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>
        <w:rPr>
          <w:rFonts w:ascii="GHEA Grapalat" w:eastAsia="MingLiU_HKSCS" w:hAnsi="GHEA Grapalat" w:cs="Arial Armenian"/>
          <w:spacing w:val="-8"/>
          <w:sz w:val="24"/>
          <w:szCs w:val="24"/>
          <w:lang w:val="af-ZA"/>
        </w:rPr>
        <w:t>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N 1313-</w:t>
      </w:r>
      <w:r>
        <w:rPr>
          <w:rFonts w:ascii="GHEA Grapalat" w:hAnsi="GHEA Grapalat" w:cs="Arial"/>
          <w:spacing w:val="-8"/>
          <w:sz w:val="24"/>
          <w:szCs w:val="24"/>
        </w:rPr>
        <w:t>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>
        <w:rPr>
          <w:rFonts w:ascii="GHEA Grapalat" w:hAnsi="GHEA Grapalat" w:cs="IRTEK Courier"/>
          <w:spacing w:val="-8"/>
          <w:sz w:val="24"/>
          <w:szCs w:val="24"/>
          <w:lang w:val="hy-AM"/>
        </w:rPr>
        <w:t xml:space="preserve"> N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5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հավելվածի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աղյուսակում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08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բաժնի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02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խմբի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07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դասի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«04.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Հուշարձանների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ամրակայում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նորոգում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վերականգնում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շրջա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նակում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պատմության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մշակույթի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անշարժ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հուշարձան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հանդիսացող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Արագածոտնի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մարզի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Իրինդի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համայնքի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Սբ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Աստվածածին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եկեղեցու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Արմավիրի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մարզի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Այգեշատի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համայնքի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Թարգմանչաց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եկեղեցու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Լոռու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մարզի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Թումանյանի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համայնքի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Քոբայր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ե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/</w:t>
      </w:r>
      <w:r>
        <w:rPr>
          <w:rFonts w:ascii="GHEA Grapalat" w:hAnsi="GHEA Grapalat" w:cs="Arial"/>
          <w:spacing w:val="-8"/>
          <w:sz w:val="24"/>
          <w:szCs w:val="24"/>
        </w:rPr>
        <w:t>գ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կայարանի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Քոբայրավանքի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սեղանատան</w:t>
      </w:r>
      <w:proofErr w:type="spellEnd"/>
      <w:r>
        <w:rPr>
          <w:rFonts w:ascii="GHEA Grapalat" w:hAnsi="GHEA Grapalat"/>
          <w:spacing w:val="-8"/>
          <w:sz w:val="24"/>
          <w:szCs w:val="24"/>
          <w:u w:val="single"/>
          <w:lang w:val="af-ZA"/>
        </w:rPr>
        <w:t>,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Լոռու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մարզի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lastRenderedPageBreak/>
        <w:t>Ալավերդի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քաղաքային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համայնքի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Սանահինի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վանքի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Սբ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Ամենափրկիչ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եկեղեցու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Տավուշի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մարզի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Գոշի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համայնքի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Գոշավանքի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Սբ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Աստվածածին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եկեղեցու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ամրակայման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նորոգման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և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վերա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կանգնման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նպատակով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հուլիսի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20-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ին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կնքված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պետության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կարիքների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համար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կապալային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աշխատանքների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կատարման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գնման</w:t>
      </w:r>
      <w:proofErr w:type="spellEnd"/>
      <w:r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N «</w:t>
      </w:r>
      <w:r>
        <w:rPr>
          <w:rFonts w:ascii="GHEA Grapalat" w:hAnsi="GHEA Grapalat" w:cs="Arial"/>
          <w:spacing w:val="-8"/>
          <w:sz w:val="24"/>
          <w:szCs w:val="24"/>
        </w:rPr>
        <w:t>ՀՀՄՆ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-</w:t>
      </w:r>
      <w:r>
        <w:rPr>
          <w:rFonts w:ascii="GHEA Grapalat" w:hAnsi="GHEA Grapalat" w:cs="Arial"/>
          <w:spacing w:val="-8"/>
          <w:sz w:val="24"/>
          <w:szCs w:val="24"/>
        </w:rPr>
        <w:t>ԲԸԱՇՁԲ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-17/38-1», նշված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հուշա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  <w:t>ր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  <w:t>ձանների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  <w:lang w:val="es-ES"/>
        </w:rPr>
        <w:t>ամրակայման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es-ES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  <w:lang w:val="es-ES"/>
        </w:rPr>
        <w:t>նորոգման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es-ES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es-ES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es-ES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  <w:lang w:val="es-ES"/>
        </w:rPr>
        <w:t>վերականգնման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աշխատանքների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որակի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տեխնի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կական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հսկողության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ru-RU"/>
        </w:rPr>
        <w:t>ծառայություններ</w:t>
      </w:r>
      <w:r>
        <w:rPr>
          <w:rFonts w:ascii="GHEA Grapalat" w:hAnsi="GHEA Grapalat" w:cs="Arial"/>
          <w:spacing w:val="-8"/>
          <w:sz w:val="24"/>
          <w:szCs w:val="24"/>
        </w:rPr>
        <w:t>ի</w:t>
      </w:r>
      <w:r>
        <w:rPr>
          <w:rFonts w:ascii="GHEA Grapalat" w:hAnsi="GHEA Grapalat" w:cs="Times Armenian"/>
          <w:spacing w:val="-8"/>
          <w:sz w:val="24"/>
          <w:szCs w:val="24"/>
          <w:lang w:val="es-ES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  <w:lang w:val="es-ES"/>
        </w:rPr>
        <w:t>մատուցման</w:t>
      </w:r>
      <w:proofErr w:type="spellEnd"/>
      <w:r>
        <w:rPr>
          <w:rFonts w:ascii="GHEA Grapalat" w:hAnsi="GHEA Grapalat" w:cs="Times Armenian"/>
          <w:spacing w:val="-8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>N «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ՀՀՄՆ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ՊԸԾՁԲ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-17/41»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և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հեղինակային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հսկողության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ծառայությունների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մատուցման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պայմանագրերում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պայմանագիր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կատարել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փոփոխություններ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դրանցով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նախատեսված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աշխատանքների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կատարման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վերջնաժամկետը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երկարաձգելով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մինչև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2018 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թվականի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945F49">
        <w:rPr>
          <w:rFonts w:ascii="GHEA Grapalat" w:hAnsi="GHEA Grapalat"/>
          <w:spacing w:val="-8"/>
          <w:sz w:val="24"/>
          <w:szCs w:val="24"/>
        </w:rPr>
        <w:t>սեպտեմբերի</w:t>
      </w:r>
      <w:bookmarkStart w:id="0" w:name="_GoBack"/>
      <w:bookmarkEnd w:id="0"/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30-</w:t>
      </w:r>
      <w:r>
        <w:rPr>
          <w:rFonts w:ascii="GHEA Grapalat" w:hAnsi="GHEA Grapalat" w:cs="Arial"/>
          <w:spacing w:val="-8"/>
          <w:sz w:val="24"/>
          <w:szCs w:val="24"/>
          <w:lang w:val="af-ZA"/>
        </w:rPr>
        <w:t>ը ներառյալ</w:t>
      </w:r>
      <w:r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2220AB" w:rsidRDefault="007A39D1" w:rsidP="002220AB">
      <w:pPr>
        <w:pStyle w:val="norm"/>
        <w:spacing w:line="444" w:lineRule="auto"/>
        <w:ind w:firstLine="706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  <w:lang w:val="af-ZA"/>
        </w:rPr>
        <w:t>2)</w:t>
      </w:r>
      <w:r w:rsidR="002220A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220AB">
        <w:rPr>
          <w:rFonts w:ascii="Sylfaen" w:hAnsi="Sylfaen"/>
          <w:color w:val="000000"/>
          <w:sz w:val="21"/>
          <w:szCs w:val="21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Պայմանագրում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կատարված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փոփոխության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պայմանները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կողմերի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տարածել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հու</w:t>
      </w:r>
      <w:r w:rsidR="00AF663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</w:t>
      </w:r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սի</w:t>
      </w:r>
      <w:proofErr w:type="spellEnd"/>
      <w:r w:rsidR="00AF663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27</w:t>
      </w:r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ից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փաստացի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ծագած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հարաբերությունների</w:t>
      </w:r>
      <w:proofErr w:type="spellEnd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220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proofErr w:type="spellEnd"/>
      <w:r w:rsidR="002220AB">
        <w:rPr>
          <w:rFonts w:ascii="GHEA Grapalat" w:hAnsi="GHEA Grapalat" w:cs="Arial Armenian"/>
          <w:spacing w:val="-8"/>
          <w:sz w:val="24"/>
          <w:szCs w:val="24"/>
          <w:lang w:val="af-ZA"/>
        </w:rPr>
        <w:t>:</w:t>
      </w:r>
    </w:p>
    <w:p w:rsidR="002220AB" w:rsidRDefault="002220AB" w:rsidP="002220AB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af-ZA"/>
        </w:rPr>
      </w:pPr>
    </w:p>
    <w:p w:rsidR="002220AB" w:rsidRDefault="002220AB" w:rsidP="002220AB">
      <w:pPr>
        <w:spacing w:after="0" w:line="360" w:lineRule="auto"/>
        <w:ind w:left="540"/>
        <w:jc w:val="both"/>
        <w:rPr>
          <w:rFonts w:ascii="GHEA Grapalat" w:hAnsi="GHEA Grapalat"/>
          <w:lang w:val="af-ZA"/>
        </w:rPr>
      </w:pPr>
    </w:p>
    <w:p w:rsidR="002220AB" w:rsidRDefault="002220AB" w:rsidP="002220AB">
      <w:pPr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2220AB" w:rsidRDefault="002220AB" w:rsidP="002220AB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/>
          <w:sz w:val="24"/>
          <w:szCs w:val="24"/>
          <w:lang w:val="af-ZA"/>
        </w:rPr>
        <w:t xml:space="preserve">               </w:t>
      </w:r>
      <w:r>
        <w:rPr>
          <w:rFonts w:ascii="GHEA Grapalat" w:hAnsi="GHEA Grapalat"/>
          <w:sz w:val="24"/>
          <w:szCs w:val="24"/>
          <w:lang w:val="af-ZA"/>
        </w:rPr>
        <w:tab/>
        <w:t xml:space="preserve">                    </w:t>
      </w:r>
      <w:r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>
        <w:rPr>
          <w:rFonts w:ascii="GHEA Grapalat" w:hAnsi="GHEA Grapalat"/>
          <w:sz w:val="24"/>
          <w:szCs w:val="24"/>
          <w:lang w:val="af-ZA"/>
        </w:rPr>
        <w:tab/>
        <w:t xml:space="preserve">            Ն. ՓԱՇԻՆՅԱՆ</w:t>
      </w:r>
    </w:p>
    <w:p w:rsidR="002220AB" w:rsidRDefault="002220AB" w:rsidP="002220AB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lang w:val="af-ZA"/>
        </w:rPr>
      </w:pPr>
    </w:p>
    <w:p w:rsidR="002220AB" w:rsidRDefault="002220AB" w:rsidP="002220AB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lang w:val="af-ZA"/>
        </w:rPr>
      </w:pPr>
    </w:p>
    <w:p w:rsidR="002220AB" w:rsidRDefault="002220AB" w:rsidP="002220AB">
      <w:pPr>
        <w:spacing w:after="0" w:line="360" w:lineRule="auto"/>
        <w:rPr>
          <w:rFonts w:ascii="GHEA Grapalat" w:hAnsi="GHEA Grapalat"/>
          <w:lang w:val="af-ZA"/>
        </w:rPr>
        <w:sectPr w:rsidR="002220AB">
          <w:pgSz w:w="12240" w:h="15840"/>
          <w:pgMar w:top="900" w:right="990" w:bottom="1170" w:left="1440" w:header="720" w:footer="720" w:gutter="0"/>
          <w:cols w:space="720"/>
        </w:sectPr>
      </w:pPr>
    </w:p>
    <w:p w:rsidR="002220AB" w:rsidRDefault="002220AB" w:rsidP="002220AB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lastRenderedPageBreak/>
        <w:t>Տ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Ք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>
        <w:rPr>
          <w:rFonts w:ascii="GHEA Grapalat" w:hAnsi="GHEA Grapalat"/>
          <w:b/>
          <w:sz w:val="24"/>
          <w:szCs w:val="24"/>
        </w:rPr>
        <w:t>Հ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Ր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</w:t>
      </w:r>
    </w:p>
    <w:tbl>
      <w:tblPr>
        <w:tblW w:w="101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9540"/>
      </w:tblGrid>
      <w:tr w:rsidR="002220AB" w:rsidTr="002220AB">
        <w:trPr>
          <w:trHeight w:val="95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AB" w:rsidRDefault="002220AB">
            <w:pPr>
              <w:pStyle w:val="mechtex"/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/>
                <w:noProof/>
                <w:lang w:val="hy-AM"/>
              </w:rPr>
              <w:t>«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ԳՆՄԱՆ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ՊԱՅՄԱՆԱԳՐՈՒՄ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ՓՈՓՈԽՈՒԹՅՈՒՆ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ԹՈՒՅԼՏՎՈՒԹՅՈՒՆ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GHEA Grapalat"/>
                <w:b/>
                <w:noProof/>
                <w:lang w:val="hy-AM"/>
              </w:rPr>
              <w:t>»</w:t>
            </w:r>
            <w:r>
              <w:rPr>
                <w:rFonts w:ascii="GHEA Grapalat" w:hAnsi="GHEA Grapalat" w:cs="GHEA Grapalat"/>
                <w:b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/>
                <w:noProof/>
                <w:lang w:val="hy-AM"/>
              </w:rPr>
              <w:t>ՀՀ ԿԱՌԱՎԱՐՈՒԹՅԱՆ ՈՐՈՇՄԱՆ ՆԱԽԱԳԾԻ ՎԵՐԱԲԵՐՅԱԼ</w:t>
            </w:r>
          </w:p>
        </w:tc>
      </w:tr>
      <w:tr w:rsidR="002220AB" w:rsidTr="002220AB">
        <w:trPr>
          <w:trHeight w:val="3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jc w:val="center"/>
              <w:rPr>
                <w:rFonts w:ascii="GHEA Grapalat" w:hAnsi="GHEA Grapalat" w:cs="GHEA Grapalat"/>
                <w:b/>
                <w:noProof/>
                <w:lang w:val="af-ZA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AB" w:rsidRDefault="002220AB">
            <w:pPr>
              <w:spacing w:after="0" w:line="360" w:lineRule="auto"/>
              <w:ind w:left="-91" w:firstLine="471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Անհրաժեշտությունը</w:t>
            </w:r>
          </w:p>
        </w:tc>
      </w:tr>
      <w:tr w:rsidR="002220AB" w:rsidTr="002220AB">
        <w:trPr>
          <w:trHeight w:val="6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highlight w:val="yellow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jc w:val="both"/>
              <w:rPr>
                <w:rFonts w:ascii="GHEA Grapalat" w:hAnsi="GHEA Grapalat" w:cs="GHEA Grapalat"/>
                <w:noProof/>
              </w:rPr>
            </w:pPr>
            <w:r>
              <w:rPr>
                <w:rFonts w:ascii="GHEA Grapalat" w:hAnsi="GHEA Grapalat" w:cs="GHEA Grapalat"/>
                <w:noProof/>
              </w:rPr>
              <w:t xml:space="preserve">Որոշման ընդունումը պայմանավորված  է. 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422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ՀՀ Արագածոտնի մարզի Իրինդ համայնքի Սբ Աստվածածին եկեղեցու, ՀՀ Արմավիրի մարզի Այգեշատ</w:t>
            </w:r>
            <w:r>
              <w:rPr>
                <w:rFonts w:ascii="GHEA Grapalat" w:hAnsi="GHEA Grapalat" w:cs="GHEA Grapalat"/>
                <w:noProof/>
              </w:rPr>
              <w:t>ի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 համայնքի Թարգմանչաց եկեղեցու</w:t>
            </w:r>
            <w:r>
              <w:rPr>
                <w:rFonts w:ascii="GHEA Grapalat" w:hAnsi="GHEA Grapalat" w:cs="GHEA Grapalat"/>
                <w:noProof/>
              </w:rPr>
              <w:t xml:space="preserve">, </w:t>
            </w:r>
            <w:r>
              <w:rPr>
                <w:rFonts w:ascii="GHEA Grapalat" w:hAnsi="GHEA Grapalat" w:cs="GHEA Grapalat"/>
                <w:noProof/>
                <w:lang w:val="hy-AM"/>
              </w:rPr>
              <w:t>ՀՀ Լոռու մարզի Ալավերդի քաղաքային համայնքի Սանահինի վանքի Սբ Ամենափրկիչ եկեղեցու և ՀՀ Տավուշի մարզի Գոշ համայնքի Գոշավանքի Սբ Աստվածածին եկեղեցու ամրակայման, նորոգման և վերականգնման նախատեսված ծավալների՝ լրացուցիչ  ժամանակի տրամադրմամբ՝ վերջին փուլի աշխատանքների ամբողջությամբ ավարտման հետ: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422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ՀՀ Լոռու մարզի Թումանյան համայնքի (Քոբայր ե/գ կայարանի) Քոբայրավանքի սեղանատան ամրակայման, նորոգման և վերականգնման աշխատանքների՝ հնարավորինս լիարժեք գիտանախագծային փաստաթղթերի առկայությամբ՝ հնարավորություն տալով դրանց  լրամշակմանը:</w:t>
            </w:r>
          </w:p>
        </w:tc>
      </w:tr>
      <w:tr w:rsidR="002220AB" w:rsidTr="002220AB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lang w:val="fr-FR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Ընթացիկ</w:t>
            </w:r>
            <w:r>
              <w:rPr>
                <w:rFonts w:ascii="GHEA Grapalat" w:hAnsi="GHEA Grapalat" w:cs="GHEA Grapalat"/>
                <w:b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  <w:noProof/>
              </w:rPr>
              <w:t>իրավիճակը</w:t>
            </w:r>
            <w:r>
              <w:rPr>
                <w:rFonts w:ascii="GHEA Grapalat" w:hAnsi="GHEA Grapalat" w:cs="GHEA Grapalat"/>
                <w:b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  <w:noProof/>
              </w:rPr>
              <w:t>և</w:t>
            </w:r>
            <w:r>
              <w:rPr>
                <w:rFonts w:ascii="GHEA Grapalat" w:hAnsi="GHEA Grapalat" w:cs="GHEA Grapalat"/>
                <w:b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  <w:noProof/>
              </w:rPr>
              <w:t>խնդիրները</w:t>
            </w:r>
            <w:r>
              <w:rPr>
                <w:rFonts w:ascii="GHEA Grapalat" w:hAnsi="GHEA Grapalat" w:cs="GHEA Grapalat"/>
                <w:b/>
                <w:noProof/>
                <w:lang w:val="fr-FR"/>
              </w:rPr>
              <w:t xml:space="preserve"> </w:t>
            </w:r>
          </w:p>
        </w:tc>
      </w:tr>
      <w:tr w:rsidR="002220AB" w:rsidTr="002220AB">
        <w:trPr>
          <w:trHeight w:val="8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highlight w:val="yellow"/>
                <w:lang w:val="fr-FR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 w:cs="Arial"/>
                <w:spacing w:val="-8"/>
                <w:lang w:val="fr-FR"/>
              </w:rPr>
            </w:pPr>
            <w:r>
              <w:rPr>
                <w:rFonts w:ascii="GHEA Grapalat" w:hAnsi="GHEA Grapalat" w:cs="GHEA Grapalat"/>
                <w:noProof/>
              </w:rPr>
              <w:t>Նշված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</w:rPr>
              <w:t>բոլոր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</w:rPr>
              <w:t>հուշարձանների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</w:rPr>
              <w:t>պարագայում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</w:rPr>
              <w:t>պայմանագրերը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կնքվել են 2017 </w:t>
            </w:r>
            <w:r>
              <w:rPr>
                <w:rFonts w:ascii="GHEA Grapalat" w:hAnsi="GHEA Grapalat" w:cs="GHEA Grapalat"/>
                <w:noProof/>
              </w:rPr>
              <w:t>թվականին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: </w:t>
            </w:r>
            <w:r>
              <w:rPr>
                <w:rFonts w:ascii="GHEA Grapalat" w:hAnsi="GHEA Grapalat" w:cs="Arial"/>
                <w:spacing w:val="-8"/>
              </w:rPr>
              <w:t>ՀՀ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2017 </w:t>
            </w:r>
            <w:r>
              <w:rPr>
                <w:rFonts w:ascii="GHEA Grapalat" w:hAnsi="GHEA Grapalat" w:cs="Arial"/>
                <w:spacing w:val="-8"/>
              </w:rPr>
              <w:t>թ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վականի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դեկտեմբերի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14-</w:t>
            </w:r>
            <w:r>
              <w:rPr>
                <w:rFonts w:ascii="GHEA Grapalat" w:hAnsi="GHEA Grapalat" w:cs="Arial"/>
                <w:spacing w:val="-8"/>
              </w:rPr>
              <w:t>ի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Թույլտվություն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տալու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մասին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>» N 1596-</w:t>
            </w:r>
            <w:r>
              <w:rPr>
                <w:rFonts w:ascii="GHEA Grapalat" w:hAnsi="GHEA Grapalat" w:cs="Arial"/>
                <w:spacing w:val="-8"/>
              </w:rPr>
              <w:t>Ա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որոշմամբ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թույատրվել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pacing w:val="-8"/>
              </w:rPr>
              <w:t>է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սահմանված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հուշարձանների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ամրակայման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նորոգման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pacing w:val="-8"/>
              </w:rPr>
              <w:t>և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վերա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կանգնման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նպատակով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թվականին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կնքված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կապալային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աշխատանքների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դրանց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որակի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տեխնիկական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pacing w:val="-8"/>
              </w:rPr>
              <w:t>և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հեղինակային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հսկողության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պայմանագրերը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երկարաձգել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մինչև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թվականի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հուլիսի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1-</w:t>
            </w:r>
            <w:r>
              <w:rPr>
                <w:rFonts w:ascii="GHEA Grapalat" w:hAnsi="GHEA Grapalat" w:cs="Arial"/>
                <w:spacing w:val="-8"/>
              </w:rPr>
              <w:t>ը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նշված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պայմանագրերի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գծով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ֆինան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  <w:spacing w:val="-8"/>
              </w:rPr>
              <w:t>սավորումներն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իրականացնելով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թվականի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ընթացքում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պայմանագրերով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նախատեսված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գումար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95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տոկոսի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չափով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կանխավճարի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տրամադրմամբ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: </w:t>
            </w:r>
          </w:p>
          <w:p w:rsidR="002220AB" w:rsidRDefault="002220AB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նախագծով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հուշարձանների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ամրակայման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նորոգման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>
              <w:rPr>
                <w:rFonts w:ascii="GHEA Grapalat" w:hAnsi="GHEA Grapalat" w:cs="Arial"/>
                <w:spacing w:val="-8"/>
              </w:rPr>
              <w:t>և</w:t>
            </w:r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վերա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  <w:spacing w:val="-8"/>
              </w:rPr>
              <w:t>կանգնման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աշխատանքների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թվականին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ընթացքում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ի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հայտ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եկել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մի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շարք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</w:rPr>
              <w:t>խնդիրներ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Arial"/>
                <w:spacing w:val="-8"/>
                <w:lang w:val="fr-FR"/>
              </w:rPr>
              <w:t>Մասնավորապես</w:t>
            </w:r>
            <w:proofErr w:type="spellEnd"/>
            <w:r>
              <w:rPr>
                <w:rFonts w:ascii="GHEA Grapalat" w:hAnsi="GHEA Grapalat" w:cs="Arial"/>
                <w:spacing w:val="-8"/>
                <w:lang w:val="fr-FR"/>
              </w:rPr>
              <w:t>.</w:t>
            </w:r>
          </w:p>
          <w:p w:rsidR="002220AB" w:rsidRDefault="002220AB">
            <w:pPr>
              <w:spacing w:after="0" w:line="360" w:lineRule="auto"/>
              <w:ind w:firstLine="43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>Հայաստանում որոշ ժամանակահատված ճանապարհների փակ և ոչ աշխատանքային իրավիճակ լինելու պատճառով բեռների փոխադրումը և աշխատանքների կատարումը ժամանակավորապես հնարավոր չի եղել կամ հնարավոր  են եղել կատարել ուշացումներով,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42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lastRenderedPageBreak/>
              <w:t xml:space="preserve">ՀՀ Արագածոտնի մարզի Իրինդ համայնքի Սբ Աստվածածին եկեղեցու </w:t>
            </w:r>
            <w:r>
              <w:rPr>
                <w:rFonts w:ascii="GHEA Grapalat" w:hAnsi="GHEA Grapalat" w:cs="Sylfaen"/>
                <w:lang w:val="hy-AM"/>
              </w:rPr>
              <w:t>վերականգնման և ծածկի փոփոխման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 աշխատանքներ՝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եկեղեցին հասնում է նախատեսված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 ծավալներով ավարտական փուլին, 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նախահաշվով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կղմինդրե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ծածկեր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ը և՛ որակապես, և՛ գնային առումով հնարավոր չի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եղել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ձեռք բերել Հայաստանում, որի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ընտրվել են ավելի որակյալ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կղմինդրե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ծածկեր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պատվիրվել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Իտալիայից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),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դրանք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հասել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Հայաստան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քիչ ուշացումով 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այժմ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ընթան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, 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կազմակերպությունն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r>
              <w:rPr>
                <w:rFonts w:ascii="GHEA Grapalat" w:hAnsi="GHEA Grapalat" w:cs="Sylfaen"/>
                <w:lang w:val="hy-AM"/>
              </w:rPr>
              <w:t xml:space="preserve">նոր ի հայտ եկած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աշխատանքներ 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>
              <w:rPr>
                <w:rFonts w:ascii="GHEA Grapalat" w:hAnsi="GHEA Grapalat" w:cs="Sylfaen"/>
                <w:lang w:val="hy-AM"/>
              </w:rPr>
              <w:t xml:space="preserve">քիվերի մշակման,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տախտակամածի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և այլ</w:t>
            </w:r>
            <w:r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42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ՀՀ Արմավիրի մարզի Այգեշատ համայնքի Թարգմանչաց եկեղեցու ամրակայման և վերականգնման շարունակական աշխատանքներ ՝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>կատարվել</w:t>
            </w:r>
            <w:r>
              <w:rPr>
                <w:rFonts w:ascii="GHEA Grapalat" w:hAnsi="GHEA Grapalat"/>
                <w:lang w:val="hy-AM"/>
              </w:rPr>
              <w:t xml:space="preserve"> է ընտրված քարատեսակի փոփոխություն,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որը կապված է եղել տեղի հանքում ոչ որակյալ քարի արտադրության և համապատասխան շերտերի բացակայությամբ,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կազմակերպությունն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տախտակամածի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կապման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աշխատանքներ 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>
              <w:rPr>
                <w:rFonts w:ascii="GHEA Grapalat" w:hAnsi="GHEA Grapalat" w:cs="Sylfaen"/>
                <w:lang w:val="hy-AM"/>
              </w:rPr>
              <w:t>չնախատեսված</w:t>
            </w:r>
            <w:r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42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ՀՀ Լոռու մարզի Ալավերդի համայնքի Սանահինի վանքի (Սբ Ամենափրկիչ եկեղեցու) ծածկերի նորոգման շարունակական աշխատանքներ ՝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>դեռևս խորհրդային տարիներին նորոգվել են եկեղեցու ծածկերը՝ կրելով մասնակի փոփոխություններ և շեղումներ, որոնց հետևանքով ծածկերի համպատասխան թեքությամբ իրականացնելիս ճակտոնի հարավ-արևելյան լանջի բարակ լինելու պատճառով կեղծ թաղում բացվել է լայն ան</w:t>
            </w:r>
            <w:r>
              <w:rPr>
                <w:rFonts w:ascii="GHEA Grapalat" w:hAnsi="GHEA Grapalat" w:cs="Sylfaen"/>
              </w:rPr>
              <w:t>ց</w:t>
            </w:r>
            <w:r>
              <w:rPr>
                <w:rFonts w:ascii="GHEA Grapalat" w:hAnsi="GHEA Grapalat" w:cs="Sylfaen"/>
                <w:lang w:val="hy-AM"/>
              </w:rPr>
              <w:t xml:space="preserve">ք և այն վերականգնելու և ամրացնելու համար լրացուցիչ աշխատանք և ժամանակ է պահանջվել, որը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կազմակերպությունն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կազմակերպությունն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տախտակամածի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կապման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աշխատանքներ 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>
              <w:rPr>
                <w:rFonts w:ascii="GHEA Grapalat" w:hAnsi="GHEA Grapalat" w:cs="Sylfaen"/>
                <w:lang w:val="hy-AM"/>
              </w:rPr>
              <w:t>չնախատեսված</w:t>
            </w:r>
            <w:r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422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ՀՀ Տավուշի մարզի Գոշ համայնքի Գոշավանքի Սբ Աստվածածին եկեղեցու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lang w:val="hy-AM"/>
              </w:rPr>
              <w:t>ամրակայման</w:t>
            </w:r>
            <w:r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lang w:val="hy-AM"/>
              </w:rPr>
              <w:t>և նորոգման շարունակվող աշխատանքներ՝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ընտրված քարհանքում արտադրվել է նախատեսվածից ավելի բաց գույնի շերտեր և մինչ պահանջվող երանգով շերտերի բացումը՝ պահանջվել է բավական ժամանակ,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որը կապված է եղել տեղի հանքում արտադրական գործընթացի հետ</w:t>
            </w:r>
            <w:r w:rsidR="00AF663E">
              <w:rPr>
                <w:rFonts w:ascii="GHEA Grapalat" w:hAnsi="GHEA Grapalat"/>
                <w:lang w:val="en-GB"/>
              </w:rPr>
              <w:t>: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422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lastRenderedPageBreak/>
              <w:t>ՀՀ Լոռու մարզի Թումանյան համայնքի (Քոբայր ե/գ կայարանի) Քոբայրավանքի սեղանատան ամրակայման, նորոգման և վերականգնման շարունակվող աշխատանքներ՝</w:t>
            </w:r>
          </w:p>
          <w:p w:rsidR="002220AB" w:rsidRDefault="002220AB" w:rsidP="00A92C0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82"/>
              <w:jc w:val="both"/>
              <w:rPr>
                <w:rFonts w:ascii="GHEA Grapalat" w:hAnsi="GHEA Grapalat" w:cs="Times New Roma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անցած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տարիներին հուշարձանի տարածքի  փլատակների մաքրման աշխատանքների ընթացքում  բացվել են հուշարձանապատկան բեկորներ, որոնք ենթակա են չափագրման, ուսումնասիրման և ըստ այդմ անհրաժեշտություն է առաջացել  նախագիծը  լրամշակել  և  ծավալներում  կատարել համապատասխան </w:t>
            </w:r>
            <w:proofErr w:type="gramStart"/>
            <w:r>
              <w:rPr>
                <w:rFonts w:ascii="GHEA Grapalat" w:hAnsi="GHEA Grapalat"/>
                <w:lang w:val="hy-AM"/>
              </w:rPr>
              <w:t>համադրում ,</w:t>
            </w:r>
            <w:proofErr w:type="gramEnd"/>
            <w:r>
              <w:rPr>
                <w:rFonts w:ascii="GHEA Grapalat" w:hAnsi="GHEA Grapalat"/>
                <w:lang w:val="hy-AM"/>
              </w:rPr>
              <w:t xml:space="preserve"> ինչը կպահանջի ժամանակ:</w:t>
            </w:r>
          </w:p>
          <w:p w:rsidR="002220AB" w:rsidRDefault="002220AB">
            <w:pPr>
              <w:spacing w:after="0" w:line="360" w:lineRule="auto"/>
              <w:ind w:firstLine="432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Նշված հուշարձաններում ժամկետի երկարաձգմամբ 2017 թ. նախատեսված և 2018 թ. աշխատանքների իրականացումը չի խոչընդոտում 2018 թ. նախատեսված և իրականացվող շարունակվող նոր աշխատանքների ընթացքին: 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b/>
                <w:noProof/>
                <w:lang w:val="fr-FR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Տվյալ  բնագավառում  իրականացվող  քաղաքականությունը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lang w:val="hy-AM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32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>Հուշարձանների պահպանությունը և դրանց գիտական, կրթական, մշակութային, ճանաչողական, զբոսաշրջային, ինչպես նաև հոգևոր-պաշտամունքային նպատակներով օգտագործումը: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lang w:val="hy-AM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Կարգավորման նպատակը և բնույթը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color w:val="0070C0"/>
              </w:rPr>
            </w:pPr>
            <w:r>
              <w:rPr>
                <w:rFonts w:ascii="GHEA Grapalat" w:hAnsi="GHEA Grapalat" w:cs="GHEA Grapalat"/>
                <w:noProof/>
                <w:lang w:val="hy-AM"/>
              </w:rPr>
              <w:t xml:space="preserve">Հուշարձանների պահպանության նպատակով ՀՀ օրենսդրությամբ սահմանված կարգով հուշարձանների </w:t>
            </w:r>
            <w:r>
              <w:rPr>
                <w:rFonts w:ascii="GHEA Grapalat" w:hAnsi="GHEA Grapalat"/>
                <w:lang w:val="hy-AM"/>
              </w:rPr>
              <w:t xml:space="preserve">ամրակայումը, նորոգումը և </w:t>
            </w:r>
            <w:r>
              <w:rPr>
                <w:rFonts w:ascii="GHEA Grapalat" w:hAnsi="GHEA Grapalat" w:cs="GHEA Grapalat"/>
                <w:noProof/>
                <w:lang w:val="hy-AM"/>
              </w:rPr>
              <w:t>վերականգնումը, պատմաճարտարապետական արժեքներին  համապատասխան օգտագործումը և հաջորդ սերունդներին փոխանցելը: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Նախագծի մշակման գործընթացում ներգրավված ինստիտուտները և անձինք</w:t>
            </w:r>
          </w:p>
        </w:tc>
      </w:tr>
      <w:tr w:rsidR="002220AB" w:rsidTr="002220AB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>
              <w:rPr>
                <w:rFonts w:ascii="GHEA Grapalat" w:hAnsi="GHEA Grapalat" w:cs="GHEA Grapalat"/>
                <w:noProof/>
              </w:rPr>
              <w:t>Նախագծի մշակման աշխատանքները կատարել են  Հայաստանի Հանրապետության մշակույթի նախարարության մասնագետները` շահագրգիռ նախարարությունների և գերատեսչությունների ներկայացրած կարծիքները հաշվի առնելով:</w:t>
            </w:r>
          </w:p>
        </w:tc>
      </w:tr>
      <w:tr w:rsidR="002220AB" w:rsidTr="002220AB">
        <w:trPr>
          <w:trHeight w:val="3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 w:rsidP="00A92C0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</w:rPr>
            </w:pPr>
            <w:r>
              <w:rPr>
                <w:rFonts w:ascii="GHEA Grapalat" w:hAnsi="GHEA Grapalat" w:cs="GHEA Grapalat"/>
                <w:b/>
                <w:noProof/>
              </w:rPr>
              <w:t>Ակնկալվող արդյունքը</w:t>
            </w:r>
          </w:p>
        </w:tc>
      </w:tr>
      <w:tr w:rsidR="002220AB" w:rsidTr="002220AB"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B" w:rsidRDefault="002220AB">
            <w:pPr>
              <w:spacing w:after="0" w:line="360" w:lineRule="auto"/>
              <w:jc w:val="right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AB" w:rsidRDefault="002220AB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>
              <w:rPr>
                <w:rFonts w:ascii="GHEA Grapalat" w:hAnsi="GHEA Grapalat" w:cs="GHEA Grapalat"/>
                <w:noProof/>
              </w:rPr>
              <w:t xml:space="preserve">Հուշարձանների 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պատշաճ պահպանության և </w:t>
            </w:r>
            <w:r>
              <w:rPr>
                <w:rFonts w:ascii="GHEA Grapalat" w:hAnsi="GHEA Grapalat" w:cs="GHEA Grapalat"/>
                <w:noProof/>
              </w:rPr>
              <w:t>գիտական, կրթական, մշակութային, ճանաչողական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, </w:t>
            </w:r>
            <w:r>
              <w:rPr>
                <w:rFonts w:ascii="GHEA Grapalat" w:hAnsi="GHEA Grapalat" w:cs="GHEA Grapalat"/>
                <w:noProof/>
              </w:rPr>
              <w:t>զբոսաշրջային, ինչպես նաև հոգևոր նպատակներով օգտագործմ</w:t>
            </w:r>
            <w:r>
              <w:rPr>
                <w:rFonts w:ascii="GHEA Grapalat" w:hAnsi="GHEA Grapalat" w:cs="GHEA Grapalat"/>
                <w:noProof/>
                <w:lang w:val="hy-AM"/>
              </w:rPr>
              <w:t>ան իրականացումը</w:t>
            </w:r>
            <w:r>
              <w:rPr>
                <w:rFonts w:ascii="GHEA Grapalat" w:hAnsi="GHEA Grapalat" w:cs="GHEA Grapalat"/>
                <w:noProof/>
              </w:rPr>
              <w:t>, կառուցապատման կարգավոր</w:t>
            </w:r>
            <w:r>
              <w:rPr>
                <w:rFonts w:ascii="GHEA Grapalat" w:hAnsi="GHEA Grapalat" w:cs="GHEA Grapalat"/>
                <w:noProof/>
                <w:lang w:val="hy-AM"/>
              </w:rPr>
              <w:t>մանը նպաստ</w:t>
            </w:r>
            <w:r>
              <w:rPr>
                <w:rFonts w:ascii="GHEA Grapalat" w:hAnsi="GHEA Grapalat" w:cs="GHEA Grapalat"/>
                <w:noProof/>
              </w:rPr>
              <w:t xml:space="preserve">ումը, հուշարձանները ձևափոխումներից 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ու </w:t>
            </w:r>
            <w:r>
              <w:rPr>
                <w:rFonts w:ascii="GHEA Grapalat" w:hAnsi="GHEA Grapalat" w:cs="GHEA Grapalat"/>
                <w:noProof/>
              </w:rPr>
              <w:t xml:space="preserve">հետագա </w:t>
            </w:r>
            <w:r>
              <w:rPr>
                <w:rFonts w:ascii="GHEA Grapalat" w:hAnsi="GHEA Grapalat" w:cs="GHEA Grapalat"/>
                <w:noProof/>
                <w:lang w:val="hy-AM"/>
              </w:rPr>
              <w:t xml:space="preserve">վնասներից </w:t>
            </w:r>
            <w:r>
              <w:rPr>
                <w:rFonts w:ascii="GHEA Grapalat" w:hAnsi="GHEA Grapalat" w:cs="GHEA Grapalat"/>
                <w:noProof/>
              </w:rPr>
              <w:t>պաշտպանելը:</w:t>
            </w:r>
          </w:p>
        </w:tc>
      </w:tr>
    </w:tbl>
    <w:p w:rsidR="00AF663E" w:rsidRDefault="00AF663E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GHEA Grapalat"/>
          <w:b/>
          <w:noProof/>
          <w:lang w:val="af-ZA"/>
        </w:rPr>
      </w:pPr>
      <w:r>
        <w:rPr>
          <w:rFonts w:ascii="GHEA Grapalat" w:hAnsi="GHEA Grapalat" w:cs="GHEA Grapalat"/>
          <w:b/>
          <w:noProof/>
          <w:lang w:val="hy-AM"/>
        </w:rPr>
        <w:t>«</w:t>
      </w:r>
      <w:r>
        <w:rPr>
          <w:rFonts w:ascii="GHEA Grapalat" w:hAnsi="GHEA Grapalat"/>
          <w:b/>
          <w:sz w:val="24"/>
          <w:szCs w:val="24"/>
        </w:rPr>
        <w:t>ԳՆՄԱՆ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ՊԱՅՄԱՆԱԳՐՈՒՄ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ՓՈՓՈԽՈՒԹՅՈՒՆ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ԿԱՏԱՐԵԼՈՒ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ԹՈՒՅԼՏՎՈՒԹՅՈՒՆ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ՏԱԼՈՒ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 w:cs="GHEA Grapalat"/>
          <w:b/>
          <w:noProof/>
          <w:lang w:val="hy-AM"/>
        </w:rPr>
        <w:t>»</w:t>
      </w:r>
      <w:r>
        <w:rPr>
          <w:rFonts w:ascii="GHEA Grapalat" w:hAnsi="GHEA Grapalat" w:cs="GHEA Grapalat"/>
          <w:b/>
          <w:noProof/>
          <w:lang w:val="af-ZA"/>
        </w:rPr>
        <w:t xml:space="preserve"> </w:t>
      </w: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/>
          <w:color w:val="FF0000"/>
          <w:lang w:val="af-ZA"/>
        </w:rPr>
      </w:pPr>
      <w:r>
        <w:rPr>
          <w:rFonts w:ascii="GHEA Grapalat" w:hAnsi="GHEA Grapalat" w:cs="GHEA Grapalat"/>
          <w:b/>
          <w:noProof/>
          <w:lang w:val="hy-AM"/>
        </w:rPr>
        <w:t>ՀՀ ԿԱՌԱՎԱՐՈՒԹՅԱՆ ՈՐՈՇՄԱՆ ՆԱԽԱԳԾԻ ՎԵՐԱԲԵՐՅԱԼ</w:t>
      </w:r>
      <w:r>
        <w:rPr>
          <w:rFonts w:ascii="GHEA Grapalat" w:hAnsi="GHEA Grapalat" w:cs="GHEA Grapalat"/>
          <w:b/>
          <w:noProof/>
          <w:lang w:val="af-ZA"/>
        </w:rPr>
        <w:t xml:space="preserve"> </w:t>
      </w: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/>
          <w:lang w:val="af-ZA"/>
        </w:rPr>
      </w:pPr>
    </w:p>
    <w:p w:rsidR="002220AB" w:rsidRDefault="002220AB" w:rsidP="002220AB">
      <w:pPr>
        <w:pStyle w:val="BodyText2"/>
        <w:ind w:left="115" w:firstLine="331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Sylfaen"/>
          <w:spacing w:val="-2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 w:cs="Sylfaen"/>
          <w:spacing w:val="-2"/>
          <w:sz w:val="22"/>
          <w:szCs w:val="22"/>
          <w:lang w:val="en-US"/>
        </w:rPr>
        <w:t>Գնման</w:t>
      </w:r>
      <w:proofErr w:type="spellEnd"/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2"/>
          <w:szCs w:val="22"/>
          <w:lang w:val="en-US"/>
        </w:rPr>
        <w:t>պայմանագրում</w:t>
      </w:r>
      <w:proofErr w:type="spellEnd"/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2"/>
          <w:szCs w:val="22"/>
          <w:lang w:val="en-US"/>
        </w:rPr>
        <w:t>փոփոխություն</w:t>
      </w:r>
      <w:proofErr w:type="spellEnd"/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2"/>
          <w:szCs w:val="22"/>
          <w:lang w:val="en-US"/>
        </w:rPr>
        <w:t>կատարելու</w:t>
      </w:r>
      <w:proofErr w:type="spellEnd"/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pacing w:val="-2"/>
          <w:sz w:val="22"/>
          <w:szCs w:val="22"/>
          <w:lang w:val="en-US"/>
        </w:rPr>
        <w:t>թ</w:t>
      </w:r>
      <w:r>
        <w:rPr>
          <w:rFonts w:ascii="GHEA Grapalat" w:hAnsi="GHEA Grapalat" w:cs="Sylfaen"/>
          <w:spacing w:val="-2"/>
          <w:sz w:val="22"/>
          <w:szCs w:val="22"/>
          <w:lang w:val="hy-AM"/>
        </w:rPr>
        <w:t>ույլտվություն տալու մասին» Հայաստանի</w:t>
      </w:r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pacing w:val="-2"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pacing w:val="-2"/>
          <w:sz w:val="22"/>
          <w:szCs w:val="22"/>
          <w:lang w:val="hy-AM"/>
        </w:rPr>
        <w:t>կառավարության</w:t>
      </w:r>
      <w:r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>որոշման նախագծի ընդունումը Հայաստանի Հանրապետության 2018 թվականի պետական բյուջեում եկամուտների և ծախսերի ավելացում կամ նվազեցում չի առաջացնում:</w:t>
      </w:r>
    </w:p>
    <w:p w:rsidR="002220AB" w:rsidRDefault="002220AB" w:rsidP="002220AB">
      <w:pPr>
        <w:spacing w:after="0" w:line="360" w:lineRule="auto"/>
        <w:rPr>
          <w:rFonts w:ascii="GHEA Grapalat" w:hAnsi="GHEA Grapalat"/>
          <w:color w:val="FF0000"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 w:cs="GHEA Grapalat"/>
          <w:b/>
          <w:noProof/>
          <w:lang w:val="af-ZA"/>
        </w:rPr>
      </w:pPr>
      <w:r>
        <w:rPr>
          <w:rFonts w:ascii="GHEA Grapalat" w:hAnsi="GHEA Grapalat" w:cs="GHEA Grapalat"/>
          <w:b/>
          <w:noProof/>
          <w:lang w:val="hy-AM"/>
        </w:rPr>
        <w:t>«</w:t>
      </w:r>
      <w:r>
        <w:rPr>
          <w:rFonts w:ascii="GHEA Grapalat" w:hAnsi="GHEA Grapalat"/>
          <w:b/>
          <w:sz w:val="24"/>
          <w:szCs w:val="24"/>
        </w:rPr>
        <w:t>ԳՆՄԱՆ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ՊԱՅՄԱՆԱԳՐՈՒՄ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ՓՈՓՈԽՈՒԹՅՈՒՆ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ԿԱՏԱՐԵԼՈՒ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ԹՈՒՅԼՏՎՈՒԹՅՈՒՆ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ՏԱԼՈՒ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 w:cs="GHEA Grapalat"/>
          <w:b/>
          <w:noProof/>
          <w:lang w:val="hy-AM"/>
        </w:rPr>
        <w:t>»</w:t>
      </w:r>
      <w:r>
        <w:rPr>
          <w:rFonts w:ascii="GHEA Grapalat" w:hAnsi="GHEA Grapalat" w:cs="GHEA Grapalat"/>
          <w:b/>
          <w:noProof/>
          <w:lang w:val="af-ZA"/>
        </w:rPr>
        <w:t xml:space="preserve"> </w:t>
      </w:r>
    </w:p>
    <w:p w:rsidR="002220AB" w:rsidRDefault="002220AB" w:rsidP="002220AB">
      <w:pPr>
        <w:spacing w:after="0" w:line="360" w:lineRule="auto"/>
        <w:jc w:val="center"/>
        <w:rPr>
          <w:rFonts w:ascii="GHEA Grapalat" w:hAnsi="GHEA Grapalat"/>
          <w:color w:val="FF0000"/>
          <w:lang w:val="af-ZA"/>
        </w:rPr>
      </w:pPr>
      <w:r>
        <w:rPr>
          <w:rFonts w:ascii="GHEA Grapalat" w:hAnsi="GHEA Grapalat" w:cs="GHEA Grapalat"/>
          <w:b/>
          <w:noProof/>
          <w:lang w:val="hy-AM"/>
        </w:rPr>
        <w:t>ՀՀ ԿԱՌԱՎԱՐՈՒԹՅԱՆ ՈՐՈՇՄԱՆ ՆԱԽԱԳԾԻ ՎԵՐԱԲԵՐՅԱԼ</w:t>
      </w:r>
    </w:p>
    <w:p w:rsidR="002220AB" w:rsidRDefault="002220AB" w:rsidP="002220AB">
      <w:pPr>
        <w:spacing w:after="0" w:line="360" w:lineRule="auto"/>
        <w:jc w:val="both"/>
        <w:rPr>
          <w:rFonts w:ascii="GHEA Grapalat" w:hAnsi="GHEA Grapalat"/>
          <w:color w:val="FF0000"/>
          <w:lang w:val="hy-AM"/>
        </w:rPr>
      </w:pPr>
    </w:p>
    <w:p w:rsidR="002220AB" w:rsidRDefault="002220AB" w:rsidP="002220AB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spacing w:val="-2"/>
          <w:lang w:val="hy-AM"/>
        </w:rPr>
        <w:t>«</w:t>
      </w:r>
      <w:proofErr w:type="spellStart"/>
      <w:r>
        <w:rPr>
          <w:rFonts w:ascii="GHEA Grapalat" w:hAnsi="GHEA Grapalat" w:cs="Sylfaen"/>
          <w:spacing w:val="-2"/>
        </w:rPr>
        <w:t>Գնման</w:t>
      </w:r>
      <w:proofErr w:type="spellEnd"/>
      <w:r>
        <w:rPr>
          <w:rFonts w:ascii="GHEA Grapalat" w:hAnsi="GHEA Grapalat" w:cs="Sylfaen"/>
          <w:spacing w:val="-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</w:rPr>
        <w:t>պայմանագրում</w:t>
      </w:r>
      <w:proofErr w:type="spellEnd"/>
      <w:r>
        <w:rPr>
          <w:rFonts w:ascii="GHEA Grapalat" w:hAnsi="GHEA Grapalat" w:cs="Sylfaen"/>
          <w:spacing w:val="-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</w:rPr>
        <w:t>փոփոխություն</w:t>
      </w:r>
      <w:proofErr w:type="spellEnd"/>
      <w:r>
        <w:rPr>
          <w:rFonts w:ascii="GHEA Grapalat" w:hAnsi="GHEA Grapalat" w:cs="Sylfaen"/>
          <w:spacing w:val="-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</w:rPr>
        <w:t>կատարելու</w:t>
      </w:r>
      <w:proofErr w:type="spellEnd"/>
      <w:r>
        <w:rPr>
          <w:rFonts w:ascii="GHEA Grapalat" w:hAnsi="GHEA Grapalat" w:cs="Sylfaen"/>
          <w:spacing w:val="-2"/>
          <w:lang w:val="af-ZA"/>
        </w:rPr>
        <w:t xml:space="preserve"> </w:t>
      </w:r>
      <w:r>
        <w:rPr>
          <w:rFonts w:ascii="GHEA Grapalat" w:hAnsi="GHEA Grapalat" w:cs="Sylfaen"/>
          <w:spacing w:val="-2"/>
        </w:rPr>
        <w:t>թ</w:t>
      </w:r>
      <w:r>
        <w:rPr>
          <w:rFonts w:ascii="GHEA Grapalat" w:hAnsi="GHEA Grapalat" w:cs="Sylfaen"/>
          <w:spacing w:val="-2"/>
          <w:lang w:val="hy-AM"/>
        </w:rPr>
        <w:t xml:space="preserve">ույլտվություն տալու մասին» Հայաստանի Հանրապետության կառավարության որոշման նախագծի ընդունումը  այլ  իրավական  ակտերի </w:t>
      </w:r>
      <w:r>
        <w:rPr>
          <w:rFonts w:ascii="GHEA Grapalat" w:hAnsi="GHEA Grapalat"/>
          <w:lang w:val="af-ZA"/>
        </w:rPr>
        <w:t xml:space="preserve"> ընդունման  անհրաժեշտություն  չի առաջացնում:</w:t>
      </w:r>
    </w:p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B6F"/>
    <w:multiLevelType w:val="hybridMultilevel"/>
    <w:tmpl w:val="AB3CA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A3593"/>
    <w:multiLevelType w:val="hybridMultilevel"/>
    <w:tmpl w:val="35429A8E"/>
    <w:lvl w:ilvl="0" w:tplc="AE6CDDAA">
      <w:start w:val="1"/>
      <w:numFmt w:val="decimal"/>
      <w:lvlText w:val="%1."/>
      <w:lvlJc w:val="left"/>
      <w:pPr>
        <w:ind w:left="505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5" w:hanging="360"/>
      </w:pPr>
    </w:lvl>
    <w:lvl w:ilvl="2" w:tplc="0409001B">
      <w:start w:val="1"/>
      <w:numFmt w:val="lowerRoman"/>
      <w:lvlText w:val="%3."/>
      <w:lvlJc w:val="right"/>
      <w:pPr>
        <w:ind w:left="1945" w:hanging="180"/>
      </w:pPr>
    </w:lvl>
    <w:lvl w:ilvl="3" w:tplc="0409000F">
      <w:start w:val="1"/>
      <w:numFmt w:val="decimal"/>
      <w:lvlText w:val="%4."/>
      <w:lvlJc w:val="left"/>
      <w:pPr>
        <w:ind w:left="2665" w:hanging="360"/>
      </w:pPr>
    </w:lvl>
    <w:lvl w:ilvl="4" w:tplc="04090019">
      <w:start w:val="1"/>
      <w:numFmt w:val="lowerLetter"/>
      <w:lvlText w:val="%5."/>
      <w:lvlJc w:val="left"/>
      <w:pPr>
        <w:ind w:left="3385" w:hanging="360"/>
      </w:pPr>
    </w:lvl>
    <w:lvl w:ilvl="5" w:tplc="0409001B">
      <w:start w:val="1"/>
      <w:numFmt w:val="lowerRoman"/>
      <w:lvlText w:val="%6."/>
      <w:lvlJc w:val="right"/>
      <w:pPr>
        <w:ind w:left="4105" w:hanging="180"/>
      </w:pPr>
    </w:lvl>
    <w:lvl w:ilvl="6" w:tplc="0409000F">
      <w:start w:val="1"/>
      <w:numFmt w:val="decimal"/>
      <w:lvlText w:val="%7."/>
      <w:lvlJc w:val="left"/>
      <w:pPr>
        <w:ind w:left="4825" w:hanging="360"/>
      </w:pPr>
    </w:lvl>
    <w:lvl w:ilvl="7" w:tplc="04090019">
      <w:start w:val="1"/>
      <w:numFmt w:val="lowerLetter"/>
      <w:lvlText w:val="%8."/>
      <w:lvlJc w:val="left"/>
      <w:pPr>
        <w:ind w:left="5545" w:hanging="360"/>
      </w:pPr>
    </w:lvl>
    <w:lvl w:ilvl="8" w:tplc="0409001B">
      <w:start w:val="1"/>
      <w:numFmt w:val="lowerRoman"/>
      <w:lvlText w:val="%9."/>
      <w:lvlJc w:val="right"/>
      <w:pPr>
        <w:ind w:left="6265" w:hanging="180"/>
      </w:pPr>
    </w:lvl>
  </w:abstractNum>
  <w:abstractNum w:abstractNumId="2">
    <w:nsid w:val="318A30F1"/>
    <w:multiLevelType w:val="hybridMultilevel"/>
    <w:tmpl w:val="7C7C414E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">
    <w:nsid w:val="3DD25852"/>
    <w:multiLevelType w:val="hybridMultilevel"/>
    <w:tmpl w:val="18FE1E28"/>
    <w:lvl w:ilvl="0" w:tplc="04090011">
      <w:start w:val="1"/>
      <w:numFmt w:val="decimal"/>
      <w:lvlText w:val="%1)"/>
      <w:lvlJc w:val="left"/>
      <w:pPr>
        <w:ind w:left="692" w:hanging="360"/>
      </w:pPr>
    </w:lvl>
    <w:lvl w:ilvl="1" w:tplc="04090019">
      <w:start w:val="1"/>
      <w:numFmt w:val="lowerLetter"/>
      <w:lvlText w:val="%2."/>
      <w:lvlJc w:val="left"/>
      <w:pPr>
        <w:ind w:left="1412" w:hanging="360"/>
      </w:pPr>
    </w:lvl>
    <w:lvl w:ilvl="2" w:tplc="0409001B">
      <w:start w:val="1"/>
      <w:numFmt w:val="lowerRoman"/>
      <w:lvlText w:val="%3."/>
      <w:lvlJc w:val="right"/>
      <w:pPr>
        <w:ind w:left="2132" w:hanging="180"/>
      </w:pPr>
    </w:lvl>
    <w:lvl w:ilvl="3" w:tplc="0409000F">
      <w:start w:val="1"/>
      <w:numFmt w:val="decimal"/>
      <w:lvlText w:val="%4."/>
      <w:lvlJc w:val="left"/>
      <w:pPr>
        <w:ind w:left="2852" w:hanging="360"/>
      </w:pPr>
    </w:lvl>
    <w:lvl w:ilvl="4" w:tplc="04090019">
      <w:start w:val="1"/>
      <w:numFmt w:val="lowerLetter"/>
      <w:lvlText w:val="%5."/>
      <w:lvlJc w:val="left"/>
      <w:pPr>
        <w:ind w:left="3572" w:hanging="360"/>
      </w:pPr>
    </w:lvl>
    <w:lvl w:ilvl="5" w:tplc="0409001B">
      <w:start w:val="1"/>
      <w:numFmt w:val="lowerRoman"/>
      <w:lvlText w:val="%6."/>
      <w:lvlJc w:val="right"/>
      <w:pPr>
        <w:ind w:left="4292" w:hanging="180"/>
      </w:pPr>
    </w:lvl>
    <w:lvl w:ilvl="6" w:tplc="0409000F">
      <w:start w:val="1"/>
      <w:numFmt w:val="decimal"/>
      <w:lvlText w:val="%7."/>
      <w:lvlJc w:val="left"/>
      <w:pPr>
        <w:ind w:left="5012" w:hanging="360"/>
      </w:pPr>
    </w:lvl>
    <w:lvl w:ilvl="7" w:tplc="04090019">
      <w:start w:val="1"/>
      <w:numFmt w:val="lowerLetter"/>
      <w:lvlText w:val="%8."/>
      <w:lvlJc w:val="left"/>
      <w:pPr>
        <w:ind w:left="5732" w:hanging="360"/>
      </w:pPr>
    </w:lvl>
    <w:lvl w:ilvl="8" w:tplc="0409001B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DE"/>
    <w:rsid w:val="000F5FFB"/>
    <w:rsid w:val="002220AB"/>
    <w:rsid w:val="007A39D1"/>
    <w:rsid w:val="00945F49"/>
    <w:rsid w:val="009B7229"/>
    <w:rsid w:val="00AF663E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A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22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2220A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2220AB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customStyle="1" w:styleId="norm">
    <w:name w:val="norm"/>
    <w:basedOn w:val="Normal"/>
    <w:rsid w:val="002220A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2220A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220A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A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22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2220A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2220AB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customStyle="1" w:styleId="norm">
    <w:name w:val="norm"/>
    <w:basedOn w:val="Normal"/>
    <w:rsid w:val="002220A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2220A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220A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B3147-2AD4-4CDD-BA75-291FD318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2018-08-16T07:33:00Z</dcterms:created>
  <dcterms:modified xsi:type="dcterms:W3CDTF">2018-08-28T12:13:00Z</dcterms:modified>
</cp:coreProperties>
</file>