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5D" w:rsidRPr="007D1976" w:rsidRDefault="00AB4B5D" w:rsidP="00AB4B5D">
      <w:pPr>
        <w:autoSpaceDE w:val="0"/>
        <w:autoSpaceDN w:val="0"/>
        <w:adjustRightInd w:val="0"/>
        <w:spacing w:after="0" w:line="360" w:lineRule="auto"/>
        <w:jc w:val="right"/>
        <w:rPr>
          <w:rFonts w:cs="IRTEK Courier"/>
          <w:sz w:val="24"/>
          <w:szCs w:val="24"/>
        </w:rPr>
      </w:pPr>
      <w:r w:rsidRPr="007D1976">
        <w:rPr>
          <w:sz w:val="24"/>
          <w:szCs w:val="24"/>
          <w:u w:val="single"/>
        </w:rPr>
        <w:t>ՆԱԽԱԳԻԾ</w:t>
      </w:r>
    </w:p>
    <w:p w:rsidR="00AB4B5D" w:rsidRPr="007D1976" w:rsidRDefault="00AB4B5D" w:rsidP="00AB4B5D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AB4B5D" w:rsidRPr="007D1976" w:rsidRDefault="00AB4B5D" w:rsidP="00AB4B5D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7D197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B4B5D" w:rsidRPr="007D1976" w:rsidRDefault="00AB4B5D" w:rsidP="00AB4B5D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</w:rPr>
      </w:pPr>
      <w:r w:rsidRPr="007D1976">
        <w:rPr>
          <w:rFonts w:ascii="GHEA Grapalat" w:hAnsi="GHEA Grapalat"/>
          <w:b/>
          <w:sz w:val="24"/>
          <w:szCs w:val="24"/>
        </w:rPr>
        <w:t>ՈՐՈՇՈՒՄ</w:t>
      </w:r>
    </w:p>
    <w:p w:rsidR="00AB4B5D" w:rsidRPr="007D1976" w:rsidRDefault="00AB4B5D" w:rsidP="00AB4B5D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 w:rsidRPr="007D1976">
        <w:rPr>
          <w:rFonts w:ascii="GHEA Grapalat" w:hAnsi="GHEA Grapalat" w:cs="Sylfaen"/>
          <w:sz w:val="24"/>
          <w:szCs w:val="24"/>
          <w:lang w:val="hy-AM"/>
        </w:rPr>
        <w:t>«</w:t>
      </w:r>
      <w:r w:rsidRPr="007D1976">
        <w:rPr>
          <w:rFonts w:ascii="GHEA Grapalat" w:hAnsi="GHEA Grapalat" w:cs="Sylfaen"/>
          <w:sz w:val="24"/>
          <w:szCs w:val="24"/>
        </w:rPr>
        <w:t>____</w:t>
      </w:r>
      <w:r w:rsidRPr="007D1976">
        <w:rPr>
          <w:rFonts w:ascii="GHEA Grapalat" w:hAnsi="GHEA Grapalat" w:cs="Sylfaen"/>
          <w:sz w:val="24"/>
          <w:szCs w:val="24"/>
          <w:lang w:val="hy-AM"/>
        </w:rPr>
        <w:t>»</w:t>
      </w:r>
      <w:r w:rsidRPr="007D1976">
        <w:rPr>
          <w:rFonts w:ascii="GHEA Grapalat" w:hAnsi="GHEA Grapalat" w:cs="Sylfaen"/>
          <w:sz w:val="24"/>
          <w:szCs w:val="24"/>
        </w:rPr>
        <w:t xml:space="preserve"> </w:t>
      </w:r>
      <w:r w:rsidRPr="007D1976">
        <w:rPr>
          <w:rFonts w:ascii="GHEA Grapalat" w:hAnsi="GHEA Grapalat" w:cs="Sylfaen"/>
          <w:sz w:val="24"/>
          <w:szCs w:val="24"/>
          <w:lang w:val="hy-AM"/>
        </w:rPr>
        <w:t>«</w:t>
      </w:r>
      <w:r w:rsidRPr="007D1976">
        <w:rPr>
          <w:rFonts w:ascii="GHEA Grapalat" w:hAnsi="GHEA Grapalat" w:cs="Sylfaen"/>
          <w:sz w:val="24"/>
          <w:szCs w:val="24"/>
        </w:rPr>
        <w:t>__________</w:t>
      </w:r>
      <w:r w:rsidRPr="007D1976">
        <w:rPr>
          <w:rFonts w:ascii="GHEA Grapalat" w:hAnsi="GHEA Grapalat" w:cs="Sylfaen"/>
          <w:sz w:val="24"/>
          <w:szCs w:val="24"/>
          <w:lang w:val="hy-AM"/>
        </w:rPr>
        <w:t>»</w:t>
      </w:r>
      <w:r w:rsidRPr="007D1976">
        <w:rPr>
          <w:rFonts w:ascii="GHEA Grapalat" w:hAnsi="GHEA Grapalat" w:cs="Sylfaen"/>
          <w:sz w:val="24"/>
          <w:szCs w:val="24"/>
        </w:rPr>
        <w:t xml:space="preserve"> 2019թ.</w:t>
      </w:r>
    </w:p>
    <w:p w:rsidR="00AB4B5D" w:rsidRPr="007D1976" w:rsidRDefault="00AB4B5D" w:rsidP="00AB4B5D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 w:rsidRPr="007D1976">
        <w:rPr>
          <w:rFonts w:ascii="GHEA Grapalat" w:hAnsi="GHEA Grapalat"/>
          <w:sz w:val="24"/>
          <w:szCs w:val="24"/>
          <w:lang w:val="pt-BR"/>
        </w:rPr>
        <w:t>N _______-</w:t>
      </w:r>
      <w:r w:rsidRPr="007D1976">
        <w:rPr>
          <w:rFonts w:ascii="GHEA Grapalat" w:hAnsi="GHEA Grapalat"/>
          <w:sz w:val="24"/>
          <w:szCs w:val="24"/>
        </w:rPr>
        <w:t>Ա</w:t>
      </w: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b/>
          <w:bCs/>
          <w:color w:val="000000"/>
        </w:rPr>
      </w:pP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b/>
          <w:bCs/>
          <w:color w:val="000000"/>
        </w:rPr>
      </w:pP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D1976">
        <w:rPr>
          <w:rFonts w:ascii="GHEA Grapalat" w:hAnsi="GHEA Grapalat"/>
          <w:b/>
          <w:bCs/>
          <w:color w:val="000000"/>
        </w:rPr>
        <w:t>ԳՈՒՅՔ</w:t>
      </w:r>
      <w:r w:rsidRPr="007D1976">
        <w:rPr>
          <w:rFonts w:ascii="Calibri" w:hAnsi="Calibri" w:cs="Calibri"/>
          <w:b/>
          <w:bCs/>
        </w:rPr>
        <w:t> </w:t>
      </w:r>
      <w:r w:rsidRPr="007D1976">
        <w:rPr>
          <w:rFonts w:ascii="GHEA Grapalat" w:hAnsi="GHEA Grapalat"/>
          <w:b/>
          <w:bCs/>
          <w:color w:val="000000"/>
        </w:rPr>
        <w:t>ՀԵՏ</w:t>
      </w:r>
      <w:r w:rsidRPr="007D1976">
        <w:rPr>
          <w:rFonts w:ascii="Calibri" w:hAnsi="Calibri" w:cs="Calibri"/>
          <w:b/>
          <w:bCs/>
        </w:rPr>
        <w:t> </w:t>
      </w:r>
      <w:r w:rsidRPr="007D1976">
        <w:rPr>
          <w:rFonts w:ascii="GHEA Grapalat" w:hAnsi="GHEA Grapalat"/>
          <w:b/>
          <w:bCs/>
          <w:color w:val="000000"/>
        </w:rPr>
        <w:t>ՎԵՐՑՆԵԼՈՒ</w:t>
      </w:r>
      <w:r w:rsidRPr="007D1976">
        <w:rPr>
          <w:rFonts w:ascii="Calibri" w:hAnsi="Calibri" w:cs="Calibri"/>
          <w:b/>
          <w:bCs/>
        </w:rPr>
        <w:t> </w:t>
      </w:r>
      <w:r w:rsidRPr="007D1976">
        <w:rPr>
          <w:rFonts w:ascii="GHEA Grapalat" w:hAnsi="GHEA Grapalat" w:cs="GHEA Grapalat"/>
          <w:b/>
          <w:bCs/>
        </w:rPr>
        <w:t>ԵՎ</w:t>
      </w:r>
      <w:r w:rsidRPr="007D1976">
        <w:rPr>
          <w:rFonts w:ascii="Calibri" w:hAnsi="Calibri" w:cs="Calibri"/>
          <w:b/>
          <w:bCs/>
        </w:rPr>
        <w:t> </w:t>
      </w:r>
      <w:r w:rsidRPr="007D1976">
        <w:rPr>
          <w:rFonts w:ascii="GHEA Grapalat" w:hAnsi="GHEA Grapalat"/>
          <w:b/>
          <w:bCs/>
          <w:color w:val="000000"/>
        </w:rPr>
        <w:t>ԱՄՐԱՑՆԵԼՈՒ</w:t>
      </w:r>
      <w:r w:rsidRPr="007D1976">
        <w:rPr>
          <w:rFonts w:ascii="Calibri" w:hAnsi="Calibri" w:cs="Calibri"/>
          <w:b/>
          <w:bCs/>
        </w:rPr>
        <w:t> </w:t>
      </w:r>
      <w:r w:rsidRPr="007D1976">
        <w:rPr>
          <w:rFonts w:ascii="GHEA Grapalat" w:hAnsi="GHEA Grapalat" w:cs="GHEA Grapalat"/>
          <w:b/>
          <w:bCs/>
        </w:rPr>
        <w:t>ՄԱՍԻՆ</w:t>
      </w: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Calibri" w:hAnsi="Calibri" w:cs="Calibri"/>
          <w:color w:val="000000"/>
        </w:rPr>
      </w:pPr>
      <w:r w:rsidRPr="007D1976">
        <w:rPr>
          <w:rFonts w:ascii="Calibri" w:hAnsi="Calibri" w:cs="Calibri"/>
          <w:color w:val="000000"/>
        </w:rPr>
        <w:t> </w:t>
      </w: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D1976">
        <w:rPr>
          <w:rFonts w:ascii="GHEA Grapalat" w:hAnsi="GHEA Grapalat"/>
          <w:color w:val="000000"/>
        </w:rPr>
        <w:t>Հիմք ընդունելով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color w:val="000000"/>
        </w:rPr>
        <w:t>«Կառավարչական իրավահարաբերությունների կարգավորման մասին» օրենքի 5-րդ հոդվածի 5-րդ, 6-րդ</w:t>
      </w:r>
      <w:r w:rsidRPr="007D1976">
        <w:rPr>
          <w:rFonts w:ascii="Calibri" w:hAnsi="Calibri" w:cs="Calibri"/>
          <w:color w:val="000000"/>
        </w:rPr>
        <w:t xml:space="preserve">  </w:t>
      </w:r>
      <w:r w:rsidRPr="007D1976">
        <w:rPr>
          <w:rFonts w:ascii="GHEA Grapalat" w:hAnsi="GHEA Grapalat"/>
          <w:color w:val="000000"/>
        </w:rPr>
        <w:t>և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color w:val="000000"/>
        </w:rPr>
        <w:t>7-</w:t>
      </w:r>
      <w:r w:rsidRPr="007D1976">
        <w:rPr>
          <w:rFonts w:ascii="GHEA Grapalat" w:hAnsi="GHEA Grapalat" w:cs="GHEA Grapalat"/>
          <w:color w:val="000000"/>
        </w:rPr>
        <w:t>րդ</w:t>
      </w:r>
      <w:r w:rsidRPr="007D1976">
        <w:rPr>
          <w:rFonts w:ascii="GHEA Grapalat" w:hAnsi="GHEA Grapalat"/>
          <w:color w:val="000000"/>
        </w:rPr>
        <w:t xml:space="preserve"> </w:t>
      </w:r>
      <w:r w:rsidRPr="007D1976">
        <w:rPr>
          <w:rFonts w:ascii="GHEA Grapalat" w:hAnsi="GHEA Grapalat" w:cs="GHEA Grapalat"/>
          <w:color w:val="000000"/>
        </w:rPr>
        <w:t>մասերը</w:t>
      </w:r>
      <w:r w:rsidRPr="007D1976">
        <w:rPr>
          <w:rFonts w:ascii="GHEA Grapalat" w:hAnsi="GHEA Grapalat"/>
          <w:color w:val="000000"/>
        </w:rPr>
        <w:t xml:space="preserve">` </w:t>
      </w:r>
      <w:r w:rsidRPr="007D1976">
        <w:rPr>
          <w:rFonts w:ascii="GHEA Grapalat" w:hAnsi="GHEA Grapalat" w:cs="GHEA Grapalat"/>
          <w:color w:val="000000"/>
        </w:rPr>
        <w:t>Հայաստանի</w:t>
      </w:r>
      <w:r w:rsidRPr="007D1976">
        <w:rPr>
          <w:rFonts w:ascii="GHEA Grapalat" w:hAnsi="GHEA Grapalat"/>
          <w:color w:val="000000"/>
        </w:rPr>
        <w:t xml:space="preserve"> </w:t>
      </w:r>
      <w:r w:rsidRPr="007D1976">
        <w:rPr>
          <w:rFonts w:ascii="GHEA Grapalat" w:hAnsi="GHEA Grapalat" w:cs="GHEA Grapalat"/>
          <w:color w:val="000000"/>
        </w:rPr>
        <w:t>Հանրապետության</w:t>
      </w:r>
      <w:r w:rsidRPr="007D1976">
        <w:rPr>
          <w:rFonts w:ascii="GHEA Grapalat" w:hAnsi="GHEA Grapalat"/>
          <w:color w:val="000000"/>
        </w:rPr>
        <w:t xml:space="preserve"> </w:t>
      </w:r>
      <w:r w:rsidRPr="007D1976">
        <w:rPr>
          <w:rFonts w:ascii="GHEA Grapalat" w:hAnsi="GHEA Grapalat" w:cs="GHEA Grapalat"/>
          <w:color w:val="000000"/>
        </w:rPr>
        <w:t>կառավարությունը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iCs/>
        </w:rPr>
        <w:t>որոշում է.</w:t>
      </w: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D1976">
        <w:rPr>
          <w:rFonts w:ascii="GHEA Grapalat" w:hAnsi="GHEA Grapalat"/>
          <w:color w:val="000000"/>
        </w:rPr>
        <w:t>1.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color w:val="000000"/>
        </w:rPr>
        <w:t>Հայաստանի Հանրապետության վարչապետի աշխատակազմին ամրացված թվով երկու «HP proliant ML350 G5» սերվերը և թվով մեկ «Tripplite SMX 5000XLRT 3U» անխափան սնուցման սարքը հետ վերցնել և ամրացնել Հայաստանի Հանրապետության արտակարգ իրավիճակների նախարարությանը:</w:t>
      </w: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 w:rsidRPr="007D1976">
        <w:rPr>
          <w:rFonts w:ascii="GHEA Grapalat" w:hAnsi="GHEA Grapalat"/>
          <w:color w:val="000000"/>
        </w:rPr>
        <w:t>2.</w:t>
      </w:r>
      <w:r w:rsidRPr="007D1976">
        <w:rPr>
          <w:rFonts w:ascii="GHEA Grapalat" w:hAnsi="GHEA Grapalat"/>
          <w:color w:val="FFFFFF"/>
        </w:rPr>
        <w:t>.</w:t>
      </w:r>
      <w:r w:rsidRPr="007D1976">
        <w:rPr>
          <w:rFonts w:ascii="GHEA Grapalat" w:hAnsi="GHEA Grapalat"/>
          <w:color w:val="000000"/>
        </w:rPr>
        <w:t xml:space="preserve">Հայաստանի Հանրապետության </w:t>
      </w:r>
      <w:r w:rsidRPr="007D1976">
        <w:rPr>
          <w:rFonts w:ascii="GHEA Grapalat" w:hAnsi="GHEA Grapalat"/>
          <w:color w:val="000000"/>
          <w:lang w:val="hy-AM"/>
        </w:rPr>
        <w:t>վարչապետի աշխատակազմի ղեկավարին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color w:val="000000"/>
        </w:rPr>
        <w:t>և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color w:val="000000"/>
        </w:rPr>
        <w:t xml:space="preserve">Հայաստանի Հանրապետության </w:t>
      </w:r>
      <w:r w:rsidRPr="007D1976">
        <w:rPr>
          <w:rFonts w:ascii="GHEA Grapalat" w:hAnsi="GHEA Grapalat"/>
          <w:color w:val="000000"/>
          <w:lang w:val="hy-AM"/>
        </w:rPr>
        <w:t>արտակարգ իրավիճակների նախարարին</w:t>
      </w:r>
      <w:r w:rsidRPr="007D1976">
        <w:rPr>
          <w:rFonts w:ascii="GHEA Grapalat" w:hAnsi="GHEA Grapalat"/>
          <w:color w:val="000000"/>
        </w:rPr>
        <w:t>՝ սույն որոշումն ուժի մեջ մտնելուց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color w:val="000000"/>
        </w:rPr>
        <w:t>հետո 10-օրյա ժամկետում ապահովել սույն որոշման 1-ին կետում նշված</w:t>
      </w:r>
      <w:r w:rsidRPr="007D1976">
        <w:rPr>
          <w:rFonts w:ascii="Calibri" w:hAnsi="Calibri" w:cs="Calibri"/>
          <w:color w:val="000000"/>
        </w:rPr>
        <w:t> </w:t>
      </w:r>
      <w:r w:rsidRPr="007D1976">
        <w:rPr>
          <w:rFonts w:ascii="GHEA Grapalat" w:hAnsi="GHEA Grapalat"/>
          <w:color w:val="000000"/>
        </w:rPr>
        <w:t>գույքի հանձնում-ընդունումը:</w:t>
      </w: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AB4B5D" w:rsidRPr="007D1976" w:rsidRDefault="00AB4B5D" w:rsidP="00AB4B5D">
      <w:pPr>
        <w:spacing w:after="0" w:line="360" w:lineRule="auto"/>
        <w:jc w:val="both"/>
        <w:rPr>
          <w:rFonts w:cs="GHEA Grapalat"/>
          <w:sz w:val="24"/>
          <w:szCs w:val="24"/>
        </w:rPr>
      </w:pPr>
      <w:r w:rsidRPr="007D1976">
        <w:rPr>
          <w:rFonts w:cs="GHEA Grapalat"/>
          <w:sz w:val="24"/>
          <w:szCs w:val="24"/>
        </w:rPr>
        <w:t>ՀԱՅԱՍՏԱՆԻ ՀԱՆՐԱՊԵՏՈՒԹՅԱՆ</w:t>
      </w:r>
    </w:p>
    <w:p w:rsidR="00AB4B5D" w:rsidRPr="007D1976" w:rsidRDefault="00AB4B5D" w:rsidP="00AB4B5D">
      <w:pPr>
        <w:spacing w:after="0" w:line="360" w:lineRule="auto"/>
        <w:jc w:val="center"/>
        <w:rPr>
          <w:rFonts w:cs="GHEA Grapalat"/>
          <w:sz w:val="24"/>
          <w:szCs w:val="24"/>
        </w:rPr>
      </w:pPr>
      <w:r w:rsidRPr="007D1976">
        <w:rPr>
          <w:rFonts w:cs="GHEA Grapalat"/>
          <w:sz w:val="24"/>
          <w:szCs w:val="24"/>
        </w:rPr>
        <w:t xml:space="preserve">      ՎԱՐՉԱՊԵՏ                                                                     ՆԻԿՈԼ ՓԱՇԻՆՅԱՆ</w:t>
      </w: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AB4B5D" w:rsidRPr="007D1976" w:rsidRDefault="00AB4B5D" w:rsidP="00AB4B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3C7B3D" w:rsidRPr="007D1976" w:rsidRDefault="003C7B3D">
      <w:pPr>
        <w:rPr>
          <w:sz w:val="24"/>
          <w:szCs w:val="24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9719"/>
      </w:tblGrid>
      <w:tr w:rsidR="007D1976" w:rsidRPr="007D1976" w:rsidTr="00BF417F">
        <w:trPr>
          <w:trHeight w:val="1074"/>
          <w:jc w:val="center"/>
        </w:trPr>
        <w:tc>
          <w:tcPr>
            <w:tcW w:w="10153" w:type="dxa"/>
            <w:gridSpan w:val="2"/>
          </w:tcPr>
          <w:p w:rsidR="007D1976" w:rsidRPr="007D1976" w:rsidRDefault="007D1976" w:rsidP="007D1976">
            <w:pPr>
              <w:tabs>
                <w:tab w:val="left" w:pos="9720"/>
              </w:tabs>
              <w:spacing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7D1976">
              <w:rPr>
                <w:b/>
                <w:sz w:val="24"/>
                <w:szCs w:val="24"/>
                <w:lang w:val="hy-AM"/>
              </w:rPr>
              <w:lastRenderedPageBreak/>
              <w:t>ՀԻՄՆԱՎՈՐՈՒՄ</w:t>
            </w:r>
          </w:p>
          <w:p w:rsidR="007D1976" w:rsidRPr="007D1976" w:rsidRDefault="007D1976" w:rsidP="007D1976">
            <w:pPr>
              <w:jc w:val="center"/>
              <w:rPr>
                <w:b/>
                <w:sz w:val="24"/>
                <w:szCs w:val="24"/>
                <w:lang w:val="hy-AM"/>
              </w:rPr>
            </w:pPr>
            <w:r w:rsidRPr="007D1976">
              <w:rPr>
                <w:b/>
                <w:sz w:val="24"/>
                <w:szCs w:val="24"/>
                <w:lang w:val="hy-AM"/>
              </w:rPr>
              <w:t>ԳՈՒՅՔ ՀԵՏ ՎԵՐՑՆԵԼՈՒ ԵՎ ԱՄՐԱՑՆԵԼՈՒ ՄԱՍԻՆ ԿԱՌԱՎԱՐՈՒԹՅԱՆ ՈՐՈՇՄԱՆ ՆԱԽԱԳԾԻ</w:t>
            </w:r>
          </w:p>
        </w:tc>
      </w:tr>
      <w:tr w:rsidR="007D1976" w:rsidRPr="00F749FE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9719" w:type="dxa"/>
          </w:tcPr>
          <w:p w:rsidR="007D1976" w:rsidRPr="007D1976" w:rsidRDefault="007D1976" w:rsidP="00BF417F">
            <w:pPr>
              <w:spacing w:line="240" w:lineRule="auto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fr-FR"/>
              </w:rPr>
              <w:t>Ընթացիկ իրավիճակը և իրավական ակտի ընդունման անհրաժեշտությունը</w:t>
            </w:r>
          </w:p>
        </w:tc>
      </w:tr>
      <w:tr w:rsidR="007D1976" w:rsidRPr="00F749FE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9719" w:type="dxa"/>
          </w:tcPr>
          <w:p w:rsidR="007D1976" w:rsidRPr="007D1976" w:rsidRDefault="007D1976" w:rsidP="007D1976">
            <w:pPr>
              <w:spacing w:after="0" w:line="360" w:lineRule="auto"/>
              <w:jc w:val="both"/>
              <w:rPr>
                <w:rFonts w:cs="Sylfaen"/>
                <w:color w:val="FF0000"/>
                <w:sz w:val="24"/>
                <w:szCs w:val="24"/>
                <w:lang w:val="fr-FR"/>
              </w:rPr>
            </w:pPr>
            <w:r w:rsidRPr="007D1976">
              <w:rPr>
                <w:rFonts w:cs="Sylfaen"/>
                <w:sz w:val="24"/>
                <w:szCs w:val="24"/>
              </w:rPr>
              <w:t>Արտակարգ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իրավիճակների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նախարարության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տեղեկատվական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տեխնոլոգիաների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համաչափ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զարգացման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ապահովման</w:t>
            </w:r>
            <w:r w:rsidRPr="007D1976">
              <w:rPr>
                <w:sz w:val="24"/>
                <w:szCs w:val="24"/>
                <w:lang w:val="fr-FR"/>
              </w:rPr>
              <w:t xml:space="preserve">, </w:t>
            </w:r>
            <w:r w:rsidRPr="007D1976">
              <w:rPr>
                <w:rFonts w:cs="Sylfaen"/>
                <w:sz w:val="24"/>
                <w:szCs w:val="24"/>
              </w:rPr>
              <w:t>նախարարության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համացանցային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սերվերների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գործարկման</w:t>
            </w:r>
            <w:r w:rsidRPr="007D1976">
              <w:rPr>
                <w:sz w:val="24"/>
                <w:szCs w:val="24"/>
                <w:lang w:val="fr-FR"/>
              </w:rPr>
              <w:t xml:space="preserve">, </w:t>
            </w:r>
            <w:r w:rsidRPr="007D1976">
              <w:rPr>
                <w:rFonts w:cs="Sylfaen"/>
                <w:sz w:val="24"/>
                <w:szCs w:val="24"/>
              </w:rPr>
              <w:t>առցանց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ծառայությունների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տրամադրման</w:t>
            </w:r>
            <w:r w:rsidRPr="007D1976">
              <w:rPr>
                <w:sz w:val="24"/>
                <w:szCs w:val="24"/>
                <w:lang w:val="fr-FR"/>
              </w:rPr>
              <w:t xml:space="preserve">, </w:t>
            </w:r>
            <w:r w:rsidRPr="007D1976">
              <w:rPr>
                <w:rFonts w:cs="Sylfaen"/>
                <w:sz w:val="24"/>
                <w:szCs w:val="24"/>
              </w:rPr>
              <w:t>տարբեր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գերատեսչությունների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տեղեկատվական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համակարգերի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փոխգործակցության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ապահովման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համար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սերվերային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համալիրում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իրականացվող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բարեփոխումների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արդյունքում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անհրաժեշտություն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է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առաջացել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տեղադրել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երկու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սերվեր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և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մեկ </w:t>
            </w:r>
            <w:r w:rsidRPr="007D1976">
              <w:rPr>
                <w:rFonts w:cs="Sylfaen"/>
                <w:sz w:val="24"/>
                <w:szCs w:val="24"/>
              </w:rPr>
              <w:t>անխափան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սնուցման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սարք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: </w:t>
            </w:r>
            <w:r w:rsidRPr="007D1976">
              <w:rPr>
                <w:rFonts w:cs="Sylfaen"/>
                <w:sz w:val="24"/>
                <w:szCs w:val="24"/>
              </w:rPr>
              <w:t>Գույքի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հատկացումը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կնպաստի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Արտակարգ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իրավիճակների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նախարարության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կողմից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իրականացվող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աշխատանքների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արդյունավետությանը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>:</w:t>
            </w:r>
          </w:p>
        </w:tc>
      </w:tr>
      <w:tr w:rsidR="007D1976" w:rsidRPr="007D1976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9719" w:type="dxa"/>
          </w:tcPr>
          <w:p w:rsidR="007D1976" w:rsidRPr="007D1976" w:rsidRDefault="007D1976" w:rsidP="007D1976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fr-FR"/>
              </w:rPr>
              <w:t>Կարգավորման նպատակը  և բնույթը</w:t>
            </w:r>
          </w:p>
        </w:tc>
      </w:tr>
      <w:tr w:rsidR="007D1976" w:rsidRPr="00F749FE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9719" w:type="dxa"/>
          </w:tcPr>
          <w:p w:rsidR="007D1976" w:rsidRPr="007D1976" w:rsidRDefault="007D1976" w:rsidP="007D1976">
            <w:pPr>
              <w:spacing w:after="0" w:line="360" w:lineRule="auto"/>
              <w:jc w:val="both"/>
              <w:rPr>
                <w:rFonts w:cs="Sylfaen"/>
                <w:sz w:val="24"/>
                <w:szCs w:val="24"/>
                <w:lang w:val="fr-FR"/>
              </w:rPr>
            </w:pPr>
            <w:r w:rsidRPr="007D1976">
              <w:rPr>
                <w:sz w:val="24"/>
                <w:szCs w:val="24"/>
              </w:rPr>
              <w:t>Սույն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որոշմամբ</w:t>
            </w:r>
            <w:r w:rsidRPr="007D1976">
              <w:rPr>
                <w:sz w:val="24"/>
                <w:szCs w:val="24"/>
                <w:lang w:val="fr-FR"/>
              </w:rPr>
              <w:t xml:space="preserve"> կկարգավորվի </w:t>
            </w:r>
            <w:r w:rsidRPr="007D1976">
              <w:rPr>
                <w:rFonts w:cs="Sylfaen"/>
                <w:sz w:val="24"/>
                <w:szCs w:val="24"/>
              </w:rPr>
              <w:t>Արտակարգ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իրավիճակների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նախարարության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սերվերային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համալիրի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համացանցային</w:t>
            </w:r>
            <w:r w:rsidRPr="007D1976">
              <w:rPr>
                <w:sz w:val="24"/>
                <w:szCs w:val="24"/>
                <w:lang w:val="fr-FR"/>
              </w:rPr>
              <w:t xml:space="preserve">, </w:t>
            </w:r>
            <w:r w:rsidRPr="007D1976">
              <w:rPr>
                <w:rFonts w:cs="Sylfaen"/>
                <w:sz w:val="24"/>
                <w:szCs w:val="24"/>
              </w:rPr>
              <w:t>առցանց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ծառայությունների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տրամադրման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, </w:t>
            </w:r>
            <w:r w:rsidRPr="007D1976">
              <w:rPr>
                <w:rFonts w:cs="Sylfaen"/>
                <w:sz w:val="24"/>
                <w:szCs w:val="24"/>
              </w:rPr>
              <w:t>տեղեկատվական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համակարգերի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փոխգործակցության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ապահովման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կայուն աշխատանքը:</w:t>
            </w:r>
          </w:p>
        </w:tc>
      </w:tr>
      <w:tr w:rsidR="007D1976" w:rsidRPr="00F749FE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fr-FR"/>
              </w:rPr>
              <w:t>3.</w:t>
            </w:r>
          </w:p>
        </w:tc>
        <w:tc>
          <w:tcPr>
            <w:tcW w:w="9719" w:type="dxa"/>
          </w:tcPr>
          <w:p w:rsidR="007D1976" w:rsidRPr="007D1976" w:rsidRDefault="007D1976" w:rsidP="007D1976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7D1976" w:rsidRPr="00F749FE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9719" w:type="dxa"/>
          </w:tcPr>
          <w:p w:rsidR="007D1976" w:rsidRPr="007D1976" w:rsidRDefault="007D1976" w:rsidP="007D1976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D1976">
              <w:rPr>
                <w:rFonts w:ascii="GHEA Grapalat" w:hAnsi="GHEA Grapalat"/>
                <w:sz w:val="24"/>
                <w:szCs w:val="24"/>
              </w:rPr>
              <w:t>Նախագիծը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մշակվել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է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 Ա</w:t>
            </w:r>
            <w:r w:rsidRPr="007D1976">
              <w:rPr>
                <w:rFonts w:ascii="GHEA Grapalat" w:hAnsi="GHEA Grapalat"/>
                <w:sz w:val="24"/>
                <w:szCs w:val="24"/>
              </w:rPr>
              <w:t>րտակարգ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և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մշակման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գործընթացում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այլ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ինստիտուտներ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ու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անձինք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չեն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ascii="GHEA Grapalat" w:hAnsi="GHEA Grapalat"/>
                <w:sz w:val="24"/>
                <w:szCs w:val="24"/>
              </w:rPr>
              <w:t>ներգրավվել</w:t>
            </w:r>
            <w:r w:rsidRPr="007D1976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7D1976" w:rsidRPr="007D1976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fr-FR"/>
              </w:rPr>
              <w:t>4.</w:t>
            </w:r>
          </w:p>
        </w:tc>
        <w:tc>
          <w:tcPr>
            <w:tcW w:w="9719" w:type="dxa"/>
          </w:tcPr>
          <w:p w:rsidR="007D1976" w:rsidRPr="007D1976" w:rsidRDefault="007D1976" w:rsidP="007D1976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rFonts w:cs="Sylfaen"/>
                <w:b/>
                <w:sz w:val="24"/>
                <w:szCs w:val="24"/>
              </w:rPr>
              <w:t>Ակնկալվող արդյունքը</w:t>
            </w:r>
          </w:p>
        </w:tc>
      </w:tr>
      <w:tr w:rsidR="007D1976" w:rsidRPr="00F749FE" w:rsidTr="00BF417F">
        <w:trPr>
          <w:jc w:val="center"/>
        </w:trPr>
        <w:tc>
          <w:tcPr>
            <w:tcW w:w="434" w:type="dxa"/>
          </w:tcPr>
          <w:p w:rsidR="007D1976" w:rsidRPr="007D1976" w:rsidRDefault="007D1976" w:rsidP="00BF417F">
            <w:pPr>
              <w:spacing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9719" w:type="dxa"/>
          </w:tcPr>
          <w:p w:rsidR="007D1976" w:rsidRPr="007D1976" w:rsidRDefault="007D1976" w:rsidP="007D1976">
            <w:pPr>
              <w:spacing w:after="0" w:line="360" w:lineRule="auto"/>
              <w:jc w:val="both"/>
              <w:rPr>
                <w:sz w:val="24"/>
                <w:szCs w:val="24"/>
                <w:lang w:val="fr-FR"/>
              </w:rPr>
            </w:pPr>
            <w:r w:rsidRPr="007D1976">
              <w:rPr>
                <w:sz w:val="24"/>
                <w:szCs w:val="24"/>
              </w:rPr>
              <w:t>Սույն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որոշմամբ</w:t>
            </w:r>
            <w:r w:rsidRPr="007D1976">
              <w:rPr>
                <w:sz w:val="24"/>
                <w:szCs w:val="24"/>
                <w:lang w:val="fr-FR"/>
              </w:rPr>
              <w:t xml:space="preserve"> կընդլայնվի </w:t>
            </w:r>
            <w:r w:rsidRPr="007D1976">
              <w:rPr>
                <w:rFonts w:cs="Sylfaen"/>
                <w:sz w:val="24"/>
                <w:szCs w:val="24"/>
              </w:rPr>
              <w:t>Արտակարգ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իրավիճակների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նախարարության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սերվերային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տնտեսության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ներկայիս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հնարավորությունները</w:t>
            </w:r>
            <w:r w:rsidRPr="007D1976">
              <w:rPr>
                <w:rFonts w:cs="Sylfaen"/>
                <w:sz w:val="24"/>
                <w:szCs w:val="24"/>
                <w:lang w:val="fr-FR"/>
              </w:rPr>
              <w:t xml:space="preserve">: </w:t>
            </w:r>
            <w:r w:rsidRPr="007D1976">
              <w:rPr>
                <w:sz w:val="24"/>
                <w:szCs w:val="24"/>
              </w:rPr>
              <w:t>Այն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հիմք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կհանդիսանա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տեղեկատվական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տեխնոլոգիաների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համաչափ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rFonts w:cs="Sylfaen"/>
                <w:sz w:val="24"/>
                <w:szCs w:val="24"/>
              </w:rPr>
              <w:t>զարգացմանը</w:t>
            </w:r>
            <w:r w:rsidRPr="007D1976">
              <w:rPr>
                <w:sz w:val="24"/>
                <w:szCs w:val="24"/>
                <w:lang w:val="fr-FR"/>
              </w:rPr>
              <w:t>:</w:t>
            </w:r>
          </w:p>
        </w:tc>
      </w:tr>
      <w:tr w:rsidR="007D1976" w:rsidRPr="00F749FE" w:rsidTr="00BF417F">
        <w:trPr>
          <w:jc w:val="center"/>
        </w:trPr>
        <w:tc>
          <w:tcPr>
            <w:tcW w:w="10153" w:type="dxa"/>
            <w:gridSpan w:val="2"/>
          </w:tcPr>
          <w:p w:rsidR="007D1976" w:rsidRPr="007D1976" w:rsidRDefault="007D1976" w:rsidP="007D1976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</w:rPr>
              <w:t>ՏԵՂԵԿԱՆՔ</w:t>
            </w:r>
          </w:p>
          <w:p w:rsidR="007D1976" w:rsidRPr="007D1976" w:rsidRDefault="007D1976" w:rsidP="007D1976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  <w:lang w:val="hy-AM"/>
              </w:rPr>
              <w:t xml:space="preserve">ԳՈՒՅՔ ՀԵՏ ՎԵՐՑՆԵԼՈՒ </w:t>
            </w:r>
            <w:r w:rsidRPr="007D1976">
              <w:rPr>
                <w:b/>
                <w:sz w:val="24"/>
                <w:szCs w:val="24"/>
              </w:rPr>
              <w:t>ԵՎ</w:t>
            </w:r>
            <w:r w:rsidRPr="007D1976">
              <w:rPr>
                <w:b/>
                <w:sz w:val="24"/>
                <w:szCs w:val="24"/>
                <w:lang w:val="hy-AM"/>
              </w:rPr>
              <w:t xml:space="preserve"> ԱՄՐԱՑՆԵԼՈՒ ՄԱՍԻՆ ԿԱՌԱՎԱՐՈՒԹՅԱՆ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lastRenderedPageBreak/>
              <w:t>ՈՐՈՇՄԱՆ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 </w:t>
            </w:r>
            <w:r w:rsidRPr="007D1976">
              <w:rPr>
                <w:b/>
                <w:sz w:val="24"/>
                <w:szCs w:val="24"/>
              </w:rPr>
              <w:t>ԸՆԴՈՒՆՄԱՆ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ԿԱՊԱԿՑՈՒԹՅԱՄԲ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ԱՅԼ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ՆՈՐՄԱՏԻՎ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ԻՐԱՎԱԿԱՆ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ԱԿՏԵՐԻ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ԸՆԴՈՒՆՄԱՆ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ԱՆՀՐԱԺԵՇՏՈՒԹՅԱՆ</w:t>
            </w:r>
            <w:r w:rsidRPr="007D197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ՄԱՍԻՆ</w:t>
            </w:r>
          </w:p>
          <w:p w:rsidR="007D1976" w:rsidRPr="007D1976" w:rsidRDefault="007D1976" w:rsidP="007D1976">
            <w:pPr>
              <w:spacing w:after="0" w:line="360" w:lineRule="auto"/>
              <w:jc w:val="both"/>
              <w:rPr>
                <w:sz w:val="24"/>
                <w:szCs w:val="24"/>
                <w:lang w:val="fr-FR"/>
              </w:rPr>
            </w:pPr>
            <w:r w:rsidRPr="007D1976">
              <w:rPr>
                <w:sz w:val="24"/>
                <w:szCs w:val="24"/>
                <w:lang w:val="hy-AM"/>
              </w:rPr>
              <w:t></w:t>
            </w:r>
            <w:r w:rsidRPr="007D1976">
              <w:rPr>
                <w:sz w:val="24"/>
                <w:szCs w:val="24"/>
              </w:rPr>
              <w:t>Գույք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հետ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վերցնելու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և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ամրացնելու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մասին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Կառավարության</w:t>
            </w:r>
            <w:r w:rsidRPr="007D1976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7D1976">
              <w:rPr>
                <w:sz w:val="24"/>
                <w:szCs w:val="24"/>
              </w:rPr>
              <w:t>որոշման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ընդունման</w:t>
            </w:r>
            <w:r w:rsidRPr="007D1976">
              <w:rPr>
                <w:sz w:val="24"/>
                <w:szCs w:val="24"/>
                <w:lang w:val="fr-FR"/>
              </w:rPr>
              <w:t xml:space="preserve">  </w:t>
            </w:r>
            <w:r w:rsidRPr="007D1976">
              <w:rPr>
                <w:sz w:val="24"/>
                <w:szCs w:val="24"/>
              </w:rPr>
              <w:t>կապակցությամբ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այլ</w:t>
            </w:r>
            <w:r w:rsidRPr="007D1976">
              <w:rPr>
                <w:sz w:val="24"/>
                <w:szCs w:val="24"/>
                <w:lang w:val="fr-FR"/>
              </w:rPr>
              <w:t xml:space="preserve">  </w:t>
            </w:r>
            <w:r w:rsidRPr="007D1976">
              <w:rPr>
                <w:sz w:val="24"/>
                <w:szCs w:val="24"/>
              </w:rPr>
              <w:t>իրավական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ակտեր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ընդունել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անհրաժեշտ</w:t>
            </w:r>
            <w:r w:rsidRPr="007D1976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չէ</w:t>
            </w:r>
            <w:r w:rsidRPr="007D1976">
              <w:rPr>
                <w:sz w:val="24"/>
                <w:szCs w:val="24"/>
                <w:lang w:val="fr-FR"/>
              </w:rPr>
              <w:t>:</w:t>
            </w:r>
          </w:p>
        </w:tc>
      </w:tr>
      <w:tr w:rsidR="007D1976" w:rsidRPr="00F749FE" w:rsidTr="007D1976">
        <w:trPr>
          <w:jc w:val="center"/>
        </w:trPr>
        <w:tc>
          <w:tcPr>
            <w:tcW w:w="10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6" w:rsidRPr="00F749FE" w:rsidRDefault="007D1976" w:rsidP="007D197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</w:rPr>
              <w:lastRenderedPageBreak/>
              <w:t>ՏԵՂԵԿԱՆՔ</w:t>
            </w:r>
          </w:p>
          <w:p w:rsidR="007D1976" w:rsidRPr="00F749FE" w:rsidRDefault="007D1976" w:rsidP="007D197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7D1976">
              <w:rPr>
                <w:b/>
                <w:sz w:val="24"/>
                <w:szCs w:val="24"/>
              </w:rPr>
              <w:t>ԳՈՒՅՔ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ՀԵՏ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ՎԵՐՑՆԵԼՈՒ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ԵՎ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ԱՄՐԱՑՆԵԼՈՒ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ՄԱՍԻՆ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ԿԱՌԱՎԱՐՈՒԹՅԱՆ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ՈՐՈՇՄԱՆ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ԸՆԴՈՒՆՄԱՆ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ԿԱՊԱԿՑՈՒԹՅԱՄԲ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ՊԵՏԱԿԱՆ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ԿԱՄ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ՏԵՂԱԿԱՆ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ԻՆՔՆԱԿԱՌԱՎԱՐՄԱՆ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ՄԱՐՄՆԻ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ԲՅՈՒՋԵՈՒՄ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ԵԿԱՄՈՒՏՆԵՐԻ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ԵՎ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ԾԱԽՍԵՐԻ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ԱՎԵԼԱՑՄԱՆ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ԿԱՄ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ՆՎԱԶԵՑՄԱՆ</w:t>
            </w:r>
            <w:r w:rsidRPr="00F749FE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b/>
                <w:sz w:val="24"/>
                <w:szCs w:val="24"/>
              </w:rPr>
              <w:t>ՄԱՍԻՆ</w:t>
            </w:r>
          </w:p>
          <w:p w:rsidR="007D1976" w:rsidRPr="00F749FE" w:rsidRDefault="007D1976" w:rsidP="007D1976">
            <w:pPr>
              <w:spacing w:after="0" w:line="360" w:lineRule="auto"/>
              <w:jc w:val="both"/>
              <w:rPr>
                <w:sz w:val="24"/>
                <w:szCs w:val="24"/>
                <w:lang w:val="fr-FR"/>
              </w:rPr>
            </w:pPr>
            <w:r w:rsidRPr="007D1976">
              <w:rPr>
                <w:sz w:val="24"/>
                <w:szCs w:val="24"/>
              </w:rPr>
              <w:t>Գույք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հետ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վերցնելու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և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ամրացնելու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մասին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Կառավարության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որոշման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ընդունման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կապակցությամբ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պետական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մարմնի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բյուջեում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եկամուտների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և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ծախսերի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ավելացում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կամ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նվազեցում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չի</w:t>
            </w:r>
            <w:r w:rsidRPr="00F749FE">
              <w:rPr>
                <w:sz w:val="24"/>
                <w:szCs w:val="24"/>
                <w:lang w:val="fr-FR"/>
              </w:rPr>
              <w:t xml:space="preserve"> </w:t>
            </w:r>
            <w:r w:rsidRPr="007D1976">
              <w:rPr>
                <w:sz w:val="24"/>
                <w:szCs w:val="24"/>
              </w:rPr>
              <w:t>նախատեսվում</w:t>
            </w:r>
            <w:r w:rsidRPr="00F749FE">
              <w:rPr>
                <w:sz w:val="24"/>
                <w:szCs w:val="24"/>
                <w:lang w:val="fr-FR"/>
              </w:rPr>
              <w:t>:</w:t>
            </w:r>
          </w:p>
        </w:tc>
      </w:tr>
    </w:tbl>
    <w:p w:rsidR="007D1976" w:rsidRPr="00F749FE" w:rsidRDefault="007D1976" w:rsidP="007D1976">
      <w:pPr>
        <w:spacing w:line="336" w:lineRule="auto"/>
        <w:rPr>
          <w:sz w:val="24"/>
          <w:szCs w:val="24"/>
          <w:lang w:val="fr-FR"/>
        </w:rPr>
      </w:pPr>
    </w:p>
    <w:p w:rsidR="007D1976" w:rsidRPr="007D1976" w:rsidRDefault="007D1976" w:rsidP="007D1976">
      <w:pPr>
        <w:spacing w:line="336" w:lineRule="auto"/>
        <w:ind w:firstLine="720"/>
        <w:rPr>
          <w:sz w:val="24"/>
          <w:szCs w:val="24"/>
        </w:rPr>
      </w:pPr>
      <w:r w:rsidRPr="007D1976">
        <w:rPr>
          <w:sz w:val="24"/>
          <w:szCs w:val="24"/>
        </w:rPr>
        <w:t>Նախարար                                                                      Ֆ.Ցոլակյան</w:t>
      </w:r>
    </w:p>
    <w:p w:rsidR="007D1976" w:rsidRDefault="007D1976">
      <w:pPr>
        <w:rPr>
          <w:b/>
          <w:sz w:val="24"/>
          <w:szCs w:val="24"/>
        </w:rPr>
      </w:pPr>
    </w:p>
    <w:p w:rsidR="002D56E6" w:rsidRDefault="002D56E6" w:rsidP="00913114">
      <w:pPr>
        <w:spacing w:after="0" w:line="336" w:lineRule="auto"/>
        <w:jc w:val="center"/>
        <w:rPr>
          <w:sz w:val="24"/>
          <w:szCs w:val="24"/>
        </w:rPr>
        <w:sectPr w:rsidR="002D56E6" w:rsidSect="007D1976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913114" w:rsidRPr="00E00412" w:rsidRDefault="00913114" w:rsidP="002D56E6">
      <w:pPr>
        <w:tabs>
          <w:tab w:val="left" w:pos="12420"/>
          <w:tab w:val="left" w:pos="13140"/>
        </w:tabs>
        <w:spacing w:after="0" w:line="336" w:lineRule="auto"/>
        <w:jc w:val="center"/>
        <w:rPr>
          <w:sz w:val="24"/>
          <w:szCs w:val="24"/>
        </w:rPr>
      </w:pPr>
      <w:r w:rsidRPr="00E00412">
        <w:rPr>
          <w:sz w:val="24"/>
          <w:szCs w:val="24"/>
        </w:rPr>
        <w:lastRenderedPageBreak/>
        <w:t xml:space="preserve">   </w:t>
      </w:r>
      <w:r w:rsidRPr="00E00412">
        <w:rPr>
          <w:sz w:val="24"/>
          <w:szCs w:val="24"/>
          <w:lang w:val="ru-RU"/>
        </w:rPr>
        <w:t>ԱՄՓՈՓԱԹԵՐԹ</w:t>
      </w:r>
    </w:p>
    <w:p w:rsidR="00913114" w:rsidRDefault="00913114" w:rsidP="00913114">
      <w:pPr>
        <w:spacing w:after="0" w:line="336" w:lineRule="auto"/>
        <w:ind w:right="-29"/>
        <w:jc w:val="center"/>
        <w:rPr>
          <w:sz w:val="24"/>
          <w:szCs w:val="24"/>
        </w:rPr>
      </w:pPr>
      <w:r w:rsidRPr="00E00412">
        <w:rPr>
          <w:sz w:val="24"/>
          <w:szCs w:val="24"/>
        </w:rPr>
        <w:t>Գույք հետ վերցնելու և ամրացնելու</w:t>
      </w:r>
      <w:r w:rsidRPr="00E00412">
        <w:rPr>
          <w:sz w:val="24"/>
          <w:szCs w:val="24"/>
          <w:lang w:val="fr-FR"/>
        </w:rPr>
        <w:t xml:space="preserve"> </w:t>
      </w:r>
      <w:r w:rsidRPr="00E00412">
        <w:rPr>
          <w:sz w:val="24"/>
          <w:szCs w:val="24"/>
        </w:rPr>
        <w:t>մասին</w:t>
      </w:r>
      <w:r w:rsidRPr="00E00412">
        <w:rPr>
          <w:b/>
          <w:sz w:val="24"/>
          <w:szCs w:val="24"/>
          <w:lang w:val="fr-FR"/>
        </w:rPr>
        <w:t xml:space="preserve"> </w:t>
      </w:r>
      <w:r w:rsidRPr="00E00412">
        <w:rPr>
          <w:sz w:val="24"/>
          <w:szCs w:val="24"/>
        </w:rPr>
        <w:t>Կառավարության</w:t>
      </w:r>
      <w:r w:rsidRPr="00E00412">
        <w:rPr>
          <w:sz w:val="24"/>
          <w:szCs w:val="24"/>
          <w:lang w:val="fr-FR"/>
        </w:rPr>
        <w:t xml:space="preserve"> </w:t>
      </w:r>
      <w:r w:rsidRPr="00E00412">
        <w:rPr>
          <w:sz w:val="24"/>
          <w:szCs w:val="24"/>
        </w:rPr>
        <w:t>որոշման</w:t>
      </w:r>
      <w:r w:rsidRPr="00E00412">
        <w:rPr>
          <w:sz w:val="24"/>
          <w:szCs w:val="24"/>
          <w:lang w:val="fr-FR"/>
        </w:rPr>
        <w:t xml:space="preserve"> </w:t>
      </w:r>
      <w:r w:rsidRPr="00E00412">
        <w:rPr>
          <w:sz w:val="24"/>
          <w:szCs w:val="24"/>
        </w:rPr>
        <w:t>նախագ</w:t>
      </w:r>
      <w:r w:rsidRPr="00E00412">
        <w:rPr>
          <w:rFonts w:cs="Sylfaen"/>
          <w:sz w:val="24"/>
          <w:szCs w:val="24"/>
          <w:lang w:val="hy-AM"/>
        </w:rPr>
        <w:t xml:space="preserve">ծի </w:t>
      </w:r>
      <w:r w:rsidRPr="00E00412">
        <w:rPr>
          <w:sz w:val="24"/>
          <w:szCs w:val="24"/>
          <w:lang w:val="ru-RU"/>
        </w:rPr>
        <w:t>կապակցությամբ</w:t>
      </w:r>
      <w:r w:rsidRPr="00E00412">
        <w:rPr>
          <w:sz w:val="24"/>
          <w:szCs w:val="24"/>
        </w:rPr>
        <w:t xml:space="preserve"> </w:t>
      </w:r>
      <w:r w:rsidRPr="00E00412">
        <w:rPr>
          <w:rFonts w:cs="Sylfaen"/>
          <w:sz w:val="24"/>
          <w:szCs w:val="24"/>
        </w:rPr>
        <w:t xml:space="preserve">շահագրգիռ պետական կառավարման մարմինների </w:t>
      </w:r>
      <w:r w:rsidRPr="00E00412">
        <w:rPr>
          <w:sz w:val="24"/>
          <w:szCs w:val="24"/>
        </w:rPr>
        <w:t>առարկությունների և առաջար</w:t>
      </w:r>
      <w:r w:rsidRPr="00E00412">
        <w:rPr>
          <w:sz w:val="24"/>
          <w:szCs w:val="24"/>
        </w:rPr>
        <w:softHyphen/>
        <w:t>կություն</w:t>
      </w:r>
      <w:r w:rsidRPr="00E00412">
        <w:rPr>
          <w:sz w:val="24"/>
          <w:szCs w:val="24"/>
        </w:rPr>
        <w:softHyphen/>
        <w:t>նե</w:t>
      </w:r>
      <w:r w:rsidRPr="00E00412">
        <w:rPr>
          <w:sz w:val="24"/>
          <w:szCs w:val="24"/>
        </w:rPr>
        <w:softHyphen/>
        <w:t>րի վերաբերյալ</w:t>
      </w:r>
    </w:p>
    <w:tbl>
      <w:tblPr>
        <w:tblW w:w="1350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667"/>
        <w:gridCol w:w="4073"/>
        <w:gridCol w:w="2530"/>
        <w:gridCol w:w="2420"/>
      </w:tblGrid>
      <w:tr w:rsidR="00913114" w:rsidRPr="00E00412" w:rsidTr="00824C23">
        <w:trPr>
          <w:trHeight w:val="2060"/>
        </w:trPr>
        <w:tc>
          <w:tcPr>
            <w:tcW w:w="810" w:type="dxa"/>
          </w:tcPr>
          <w:p w:rsidR="00913114" w:rsidRPr="00E00412" w:rsidRDefault="00913114" w:rsidP="00BF417F">
            <w:pPr>
              <w:spacing w:after="0" w:line="336" w:lineRule="auto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Հ/հ</w:t>
            </w:r>
          </w:p>
        </w:tc>
        <w:tc>
          <w:tcPr>
            <w:tcW w:w="3667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 xml:space="preserve">Առարկության, առաջարկության </w:t>
            </w:r>
            <w:r w:rsidRPr="00E00412">
              <w:rPr>
                <w:sz w:val="24"/>
                <w:szCs w:val="24"/>
                <w:lang w:val="ru-RU"/>
              </w:rPr>
              <w:t>հեղինակը</w:t>
            </w:r>
            <w:r w:rsidRPr="00E00412">
              <w:rPr>
                <w:sz w:val="24"/>
                <w:szCs w:val="24"/>
              </w:rPr>
              <w:t xml:space="preserve">, </w:t>
            </w:r>
            <w:r w:rsidRPr="00E00412">
              <w:rPr>
                <w:sz w:val="24"/>
                <w:szCs w:val="24"/>
                <w:lang w:val="fr-FR"/>
              </w:rPr>
              <w:t>գրության</w:t>
            </w:r>
            <w:r w:rsidRPr="00E00412">
              <w:rPr>
                <w:sz w:val="24"/>
                <w:szCs w:val="24"/>
              </w:rPr>
              <w:t xml:space="preserve"> </w:t>
            </w:r>
            <w:r w:rsidRPr="00E00412">
              <w:rPr>
                <w:sz w:val="24"/>
                <w:szCs w:val="24"/>
                <w:lang w:val="fr-FR"/>
              </w:rPr>
              <w:t>ամսաթիվը</w:t>
            </w:r>
            <w:r w:rsidRPr="00E00412">
              <w:rPr>
                <w:sz w:val="24"/>
                <w:szCs w:val="24"/>
              </w:rPr>
              <w:t xml:space="preserve">, </w:t>
            </w:r>
            <w:r w:rsidRPr="00E00412">
              <w:rPr>
                <w:sz w:val="24"/>
                <w:szCs w:val="24"/>
                <w:lang w:val="fr-FR"/>
              </w:rPr>
              <w:t>համարը</w:t>
            </w:r>
          </w:p>
        </w:tc>
        <w:tc>
          <w:tcPr>
            <w:tcW w:w="4073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253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Եզրակացություն</w:t>
            </w:r>
          </w:p>
        </w:tc>
        <w:tc>
          <w:tcPr>
            <w:tcW w:w="242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Կատարված</w:t>
            </w:r>
          </w:p>
          <w:p w:rsidR="00913114" w:rsidRPr="00E00412" w:rsidRDefault="00913114" w:rsidP="00BF417F">
            <w:pPr>
              <w:spacing w:after="0" w:line="336" w:lineRule="auto"/>
              <w:ind w:left="365" w:hanging="365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փոփոխությունները</w:t>
            </w:r>
          </w:p>
        </w:tc>
      </w:tr>
      <w:tr w:rsidR="00913114" w:rsidRPr="00E00412" w:rsidTr="00824C23">
        <w:tc>
          <w:tcPr>
            <w:tcW w:w="81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4</w:t>
            </w:r>
          </w:p>
        </w:tc>
        <w:tc>
          <w:tcPr>
            <w:tcW w:w="242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5</w:t>
            </w:r>
          </w:p>
        </w:tc>
      </w:tr>
      <w:tr w:rsidR="00913114" w:rsidRPr="00E00412" w:rsidTr="00824C23">
        <w:tc>
          <w:tcPr>
            <w:tcW w:w="810" w:type="dxa"/>
          </w:tcPr>
          <w:p w:rsidR="00913114" w:rsidRPr="00E00412" w:rsidRDefault="00913114" w:rsidP="00BF417F">
            <w:pPr>
              <w:tabs>
                <w:tab w:val="left" w:pos="124"/>
              </w:tabs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Ֆինանսների նախարարություն</w:t>
            </w:r>
          </w:p>
          <w:p w:rsidR="00913114" w:rsidRPr="00E00412" w:rsidRDefault="00913114" w:rsidP="00BF417F">
            <w:pPr>
              <w:spacing w:after="0" w:line="336" w:lineRule="auto"/>
              <w:jc w:val="center"/>
              <w:rPr>
                <w:rFonts w:cs="Sylfaen"/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16.05.2019թ.</w:t>
            </w:r>
            <w:r w:rsidRPr="00E00412">
              <w:rPr>
                <w:rFonts w:cs="Sylfaen"/>
                <w:sz w:val="24"/>
                <w:szCs w:val="24"/>
              </w:rPr>
              <w:t xml:space="preserve"> </w:t>
            </w:r>
          </w:p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rFonts w:cs="Sylfaen"/>
                <w:sz w:val="24"/>
                <w:szCs w:val="24"/>
              </w:rPr>
              <w:t xml:space="preserve">թիվ </w:t>
            </w:r>
            <w:r w:rsidRPr="00E00412">
              <w:rPr>
                <w:sz w:val="24"/>
                <w:szCs w:val="24"/>
              </w:rPr>
              <w:t>Մ-5076-2019</w:t>
            </w:r>
          </w:p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  <w:lang w:val="en-GB"/>
              </w:rPr>
            </w:pPr>
            <w:r w:rsidRPr="00E00412">
              <w:rPr>
                <w:sz w:val="24"/>
                <w:szCs w:val="24"/>
                <w:lang w:val="fr-FR"/>
              </w:rPr>
              <w:t>գրություն</w:t>
            </w:r>
          </w:p>
        </w:tc>
        <w:tc>
          <w:tcPr>
            <w:tcW w:w="4073" w:type="dxa"/>
            <w:vAlign w:val="center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rFonts w:cs="Times Armenian"/>
                <w:sz w:val="24"/>
                <w:szCs w:val="24"/>
                <w:lang w:val="pt-BR"/>
              </w:rPr>
            </w:pPr>
            <w:r w:rsidRPr="00E00412">
              <w:rPr>
                <w:rFonts w:cs="Times Armenian"/>
                <w:sz w:val="24"/>
                <w:szCs w:val="24"/>
                <w:lang w:val="pt-BR"/>
              </w:rPr>
              <w:t>Առաջարկություններ չկան:</w:t>
            </w:r>
          </w:p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rFonts w:cs="Times Armenian"/>
                <w:sz w:val="24"/>
                <w:szCs w:val="24"/>
                <w:lang w:val="pt-BR"/>
              </w:rPr>
              <w:t xml:space="preserve">Միաժամանակ հայտնում է, որ սերվերների պահպանման հետ կապված ծախսերը անհրաժեշտ է կատարել ՀՀ արտակարգ իրավիճակների նախարարության կողմից իրականացվող միջոցառումների գծով ՀՀ պետական բյուջեով հատկացված միջոցների հաշվին, </w:t>
            </w:r>
            <w:r w:rsidRPr="00E00412">
              <w:rPr>
                <w:sz w:val="24"/>
                <w:szCs w:val="24"/>
                <w:lang w:val="hy-AM"/>
              </w:rPr>
              <w:t xml:space="preserve">առանց լրացուցիչ միջոցներ հատկացնելու </w:t>
            </w:r>
            <w:r w:rsidRPr="00E00412">
              <w:rPr>
                <w:sz w:val="24"/>
                <w:szCs w:val="24"/>
                <w:lang w:val="hy-AM"/>
              </w:rPr>
              <w:lastRenderedPageBreak/>
              <w:t>անհրաժեշտության:</w:t>
            </w:r>
          </w:p>
        </w:tc>
        <w:tc>
          <w:tcPr>
            <w:tcW w:w="2530" w:type="dxa"/>
          </w:tcPr>
          <w:p w:rsidR="00913114" w:rsidRPr="00E00412" w:rsidRDefault="00913114" w:rsidP="00BF417F">
            <w:pPr>
              <w:spacing w:after="0" w:line="336" w:lineRule="auto"/>
              <w:ind w:left="-108" w:right="-122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lastRenderedPageBreak/>
              <w:t>Ընդունվել   է</w:t>
            </w:r>
          </w:p>
          <w:p w:rsidR="00913114" w:rsidRPr="00E00412" w:rsidRDefault="00913114" w:rsidP="00BF417F">
            <w:pPr>
              <w:spacing w:after="0" w:line="336" w:lineRule="auto"/>
              <w:ind w:left="-108" w:right="-122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Ի գիտություն:</w:t>
            </w:r>
          </w:p>
        </w:tc>
        <w:tc>
          <w:tcPr>
            <w:tcW w:w="2420" w:type="dxa"/>
          </w:tcPr>
          <w:p w:rsidR="00913114" w:rsidRPr="00E00412" w:rsidRDefault="00913114" w:rsidP="00BF417F">
            <w:pPr>
              <w:spacing w:after="0" w:line="336" w:lineRule="auto"/>
              <w:jc w:val="both"/>
              <w:rPr>
                <w:sz w:val="24"/>
                <w:szCs w:val="24"/>
              </w:rPr>
            </w:pPr>
          </w:p>
        </w:tc>
      </w:tr>
      <w:tr w:rsidR="00913114" w:rsidRPr="00E00412" w:rsidTr="00824C23">
        <w:tc>
          <w:tcPr>
            <w:tcW w:w="810" w:type="dxa"/>
            <w:vAlign w:val="center"/>
          </w:tcPr>
          <w:p w:rsidR="00913114" w:rsidRPr="00E00412" w:rsidRDefault="00913114" w:rsidP="00BF417F">
            <w:pPr>
              <w:tabs>
                <w:tab w:val="left" w:pos="124"/>
              </w:tabs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lastRenderedPageBreak/>
              <w:t xml:space="preserve">2         </w:t>
            </w:r>
          </w:p>
        </w:tc>
        <w:tc>
          <w:tcPr>
            <w:tcW w:w="3667" w:type="dxa"/>
            <w:vAlign w:val="center"/>
          </w:tcPr>
          <w:p w:rsidR="00913114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 w:rsidRPr="00E00412">
              <w:rPr>
                <w:sz w:val="24"/>
                <w:szCs w:val="24"/>
              </w:rPr>
              <w:t>Տնտեսական զարգացման և ներդրումների նախարարություն</w:t>
            </w:r>
          </w:p>
          <w:p w:rsidR="00913114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27.05.2019թ.</w:t>
            </w:r>
          </w:p>
          <w:p w:rsidR="00913114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թիվ </w:t>
            </w:r>
            <w:r w:rsidRPr="0073209C">
              <w:rPr>
                <w:sz w:val="24"/>
                <w:szCs w:val="24"/>
              </w:rPr>
              <w:t>Մ-5379-2019</w:t>
            </w:r>
            <w:r>
              <w:rPr>
                <w:sz w:val="24"/>
                <w:szCs w:val="24"/>
              </w:rPr>
              <w:t xml:space="preserve"> գրություն</w:t>
            </w:r>
          </w:p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Դիտողություններ</w:t>
            </w:r>
            <w:r w:rsidRPr="00E00412">
              <w:rPr>
                <w:sz w:val="24"/>
                <w:szCs w:val="24"/>
                <w:lang w:val="hy-AM"/>
              </w:rPr>
              <w:t xml:space="preserve"> և </w:t>
            </w:r>
            <w:r w:rsidRPr="00E00412">
              <w:rPr>
                <w:sz w:val="24"/>
                <w:szCs w:val="24"/>
              </w:rPr>
              <w:t>առաջարկութ</w:t>
            </w:r>
            <w:r w:rsidRPr="00E00412">
              <w:rPr>
                <w:sz w:val="24"/>
                <w:szCs w:val="24"/>
                <w:lang w:val="hy-AM"/>
              </w:rPr>
              <w:t>յու</w:t>
            </w:r>
            <w:r w:rsidRPr="00E00412">
              <w:rPr>
                <w:sz w:val="24"/>
                <w:szCs w:val="24"/>
              </w:rPr>
              <w:t>ն</w:t>
            </w:r>
            <w:r w:rsidRPr="00E00412">
              <w:rPr>
                <w:sz w:val="24"/>
                <w:szCs w:val="24"/>
                <w:lang w:val="hy-AM"/>
              </w:rPr>
              <w:t>ներ չկան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53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</w:p>
        </w:tc>
      </w:tr>
      <w:tr w:rsidR="00913114" w:rsidRPr="00E00412" w:rsidTr="00824C23">
        <w:tc>
          <w:tcPr>
            <w:tcW w:w="810" w:type="dxa"/>
            <w:vAlign w:val="center"/>
          </w:tcPr>
          <w:p w:rsidR="00913114" w:rsidRPr="00E00412" w:rsidRDefault="00913114" w:rsidP="00BF417F">
            <w:pPr>
              <w:tabs>
                <w:tab w:val="left" w:pos="124"/>
              </w:tabs>
              <w:spacing w:after="0"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67" w:type="dxa"/>
            <w:vAlign w:val="center"/>
          </w:tcPr>
          <w:p w:rsidR="00913114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Արդարադատության նախարարություն</w:t>
            </w:r>
          </w:p>
          <w:p w:rsidR="00913114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01.07.2019թ.</w:t>
            </w:r>
          </w:p>
          <w:p w:rsidR="00913114" w:rsidRPr="00B51D01" w:rsidRDefault="00913114" w:rsidP="00BF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թիվ </w:t>
            </w:r>
            <w:r w:rsidRPr="00B51D01">
              <w:rPr>
                <w:sz w:val="24"/>
                <w:szCs w:val="24"/>
              </w:rPr>
              <w:t>Մ-6566-2019</w:t>
            </w:r>
            <w:r>
              <w:rPr>
                <w:sz w:val="24"/>
                <w:szCs w:val="24"/>
              </w:rPr>
              <w:t xml:space="preserve"> գրություն</w:t>
            </w:r>
          </w:p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913114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Դիտողություններ</w:t>
            </w:r>
            <w:r w:rsidRPr="00E00412">
              <w:rPr>
                <w:sz w:val="24"/>
                <w:szCs w:val="24"/>
                <w:lang w:val="hy-AM"/>
              </w:rPr>
              <w:t xml:space="preserve"> և </w:t>
            </w:r>
            <w:r w:rsidRPr="00E00412">
              <w:rPr>
                <w:sz w:val="24"/>
                <w:szCs w:val="24"/>
              </w:rPr>
              <w:t>առաջարկութ</w:t>
            </w:r>
            <w:r w:rsidRPr="00E00412">
              <w:rPr>
                <w:sz w:val="24"/>
                <w:szCs w:val="24"/>
                <w:lang w:val="hy-AM"/>
              </w:rPr>
              <w:t>յու</w:t>
            </w:r>
            <w:r w:rsidRPr="00E00412">
              <w:rPr>
                <w:sz w:val="24"/>
                <w:szCs w:val="24"/>
              </w:rPr>
              <w:t>ն</w:t>
            </w:r>
            <w:r w:rsidRPr="00E00412">
              <w:rPr>
                <w:sz w:val="24"/>
                <w:szCs w:val="24"/>
                <w:lang w:val="hy-AM"/>
              </w:rPr>
              <w:t>ներ չկան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53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913114" w:rsidRPr="00E00412" w:rsidRDefault="00913114" w:rsidP="00BF417F">
            <w:pPr>
              <w:spacing w:after="0" w:line="336" w:lineRule="auto"/>
              <w:jc w:val="center"/>
              <w:rPr>
                <w:sz w:val="24"/>
                <w:szCs w:val="24"/>
              </w:rPr>
            </w:pPr>
          </w:p>
        </w:tc>
      </w:tr>
    </w:tbl>
    <w:p w:rsidR="00913114" w:rsidRDefault="00913114" w:rsidP="00913114">
      <w:pPr>
        <w:spacing w:after="0" w:line="336" w:lineRule="auto"/>
        <w:jc w:val="center"/>
        <w:rPr>
          <w:sz w:val="24"/>
          <w:szCs w:val="24"/>
        </w:rPr>
      </w:pPr>
    </w:p>
    <w:p w:rsidR="00913114" w:rsidRPr="007D1976" w:rsidRDefault="00913114" w:rsidP="00913114">
      <w:pPr>
        <w:spacing w:after="0" w:line="336" w:lineRule="auto"/>
        <w:jc w:val="center"/>
        <w:rPr>
          <w:b/>
          <w:sz w:val="24"/>
          <w:szCs w:val="24"/>
        </w:rPr>
      </w:pPr>
      <w:r w:rsidRPr="00E00412">
        <w:rPr>
          <w:sz w:val="24"/>
          <w:szCs w:val="24"/>
        </w:rPr>
        <w:t>Նախարար                                                                      Ֆ.Ցոլակյան</w:t>
      </w:r>
    </w:p>
    <w:sectPr w:rsidR="00913114" w:rsidRPr="007D1976" w:rsidSect="002D56E6">
      <w:pgSz w:w="15840" w:h="12240" w:orient="landscape"/>
      <w:pgMar w:top="1440" w:right="144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1E" w:rsidRDefault="0027631E" w:rsidP="002D56E6">
      <w:pPr>
        <w:spacing w:after="0" w:line="240" w:lineRule="auto"/>
      </w:pPr>
      <w:r>
        <w:separator/>
      </w:r>
    </w:p>
  </w:endnote>
  <w:endnote w:type="continuationSeparator" w:id="0">
    <w:p w:rsidR="0027631E" w:rsidRDefault="0027631E" w:rsidP="002D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1E" w:rsidRDefault="0027631E" w:rsidP="002D56E6">
      <w:pPr>
        <w:spacing w:after="0" w:line="240" w:lineRule="auto"/>
      </w:pPr>
      <w:r>
        <w:separator/>
      </w:r>
    </w:p>
  </w:footnote>
  <w:footnote w:type="continuationSeparator" w:id="0">
    <w:p w:rsidR="0027631E" w:rsidRDefault="0027631E" w:rsidP="002D5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B5D"/>
    <w:rsid w:val="000E0C6C"/>
    <w:rsid w:val="0027631E"/>
    <w:rsid w:val="002D56E6"/>
    <w:rsid w:val="003C7B3D"/>
    <w:rsid w:val="007D1976"/>
    <w:rsid w:val="00824C23"/>
    <w:rsid w:val="00913114"/>
    <w:rsid w:val="00AB4B5D"/>
    <w:rsid w:val="00F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DE7D5-12DC-423A-9C45-E2FE7A81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B5D"/>
    <w:pPr>
      <w:spacing w:after="160" w:line="259" w:lineRule="auto"/>
    </w:pPr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AB4B5D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AB4B5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qFormat/>
    <w:rsid w:val="007D1976"/>
    <w:pPr>
      <w:spacing w:after="0" w:line="276" w:lineRule="auto"/>
      <w:ind w:left="720"/>
      <w:contextualSpacing/>
      <w:jc w:val="center"/>
    </w:pPr>
    <w:rPr>
      <w:rFonts w:ascii="Calibri" w:eastAsia="Times New Roman" w:hAnsi="Calibri"/>
    </w:rPr>
  </w:style>
  <w:style w:type="paragraph" w:styleId="Header">
    <w:name w:val="header"/>
    <w:basedOn w:val="Normal"/>
    <w:link w:val="HeaderChar"/>
    <w:uiPriority w:val="99"/>
    <w:semiHidden/>
    <w:unhideWhenUsed/>
    <w:rsid w:val="002D5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6E6"/>
    <w:rPr>
      <w:rFonts w:ascii="GHEA Grapalat" w:eastAsia="Calibri" w:hAnsi="GHEA Grapalat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D5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6E6"/>
    <w:rPr>
      <w:rFonts w:ascii="GHEA Grapalat" w:eastAsia="Calibri" w:hAnsi="GHEA Grapala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37F92-9D21-4237-BA25-42E305AB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>https://mul2.gov.am/tasks/101058/oneclick/naxagic.docx?token=d6c6d22e87bf19b454d6587d77d5b357</cp:keywords>
  <dc:description/>
  <cp:lastModifiedBy>Bela Galstyan</cp:lastModifiedBy>
  <cp:revision>8</cp:revision>
  <dcterms:created xsi:type="dcterms:W3CDTF">2019-08-13T05:54:00Z</dcterms:created>
  <dcterms:modified xsi:type="dcterms:W3CDTF">2019-08-28T10:49:00Z</dcterms:modified>
</cp:coreProperties>
</file>