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F54" w:rsidRDefault="00A64383" w:rsidP="00B37F54">
      <w:pPr>
        <w:jc w:val="center"/>
        <w:rPr>
          <w:rFonts w:ascii="GHEA Grapalat" w:hAnsi="GHEA Grapalat"/>
          <w:b/>
          <w:w w:val="150"/>
          <w:sz w:val="18"/>
          <w:szCs w:val="18"/>
          <w:lang w:val="pt-BR"/>
        </w:rPr>
      </w:pPr>
      <w:r>
        <w:rPr>
          <w:rFonts w:ascii="GHEA Grapalat" w:hAnsi="GHEA Grapalat"/>
          <w:b/>
          <w:w w:val="150"/>
          <w:sz w:val="18"/>
          <w:szCs w:val="18"/>
          <w:lang w:val="pt-BR"/>
        </w:rPr>
        <w:t>ԱՄՓՈՓԱԹԵՐԹ</w:t>
      </w:r>
    </w:p>
    <w:p w:rsidR="000A2766" w:rsidRDefault="001405B3" w:rsidP="006660CD">
      <w:pPr>
        <w:autoSpaceDE w:val="0"/>
        <w:autoSpaceDN w:val="0"/>
        <w:adjustRightInd w:val="0"/>
        <w:ind w:firstLine="400"/>
        <w:jc w:val="center"/>
        <w:rPr>
          <w:rFonts w:ascii="GHEA Grapalat" w:hAnsi="GHEA Grapalat"/>
          <w:b/>
          <w:lang w:val="pt-BR"/>
        </w:rPr>
      </w:pPr>
      <w:r w:rsidRPr="001405B3">
        <w:rPr>
          <w:rFonts w:ascii="GHEA Grapalat" w:hAnsi="GHEA Grapalat"/>
          <w:b/>
          <w:lang w:val="pt-BR"/>
        </w:rPr>
        <w:t>«</w:t>
      </w:r>
      <w:r w:rsidR="00DD2B16">
        <w:rPr>
          <w:rStyle w:val="Strong"/>
          <w:rFonts w:ascii="GHEA Grapalat" w:hAnsi="GHEA Grapalat"/>
        </w:rPr>
        <w:t>ԳՈՒՅՔ</w:t>
      </w:r>
      <w:r w:rsidR="00DD2B16" w:rsidRPr="00DD2B16">
        <w:rPr>
          <w:rStyle w:val="Strong"/>
          <w:rFonts w:ascii="GHEA Grapalat" w:hAnsi="GHEA Grapalat"/>
          <w:lang w:val="pt-BR"/>
        </w:rPr>
        <w:t xml:space="preserve"> </w:t>
      </w:r>
      <w:r w:rsidR="00DD2B16">
        <w:rPr>
          <w:rStyle w:val="Strong"/>
          <w:rFonts w:ascii="GHEA Grapalat" w:hAnsi="GHEA Grapalat"/>
        </w:rPr>
        <w:t>ՀԵՏ</w:t>
      </w:r>
      <w:r w:rsidR="00DD2B16" w:rsidRPr="00DD2B16">
        <w:rPr>
          <w:rStyle w:val="Strong"/>
          <w:rFonts w:ascii="GHEA Grapalat" w:hAnsi="GHEA Grapalat"/>
          <w:lang w:val="pt-BR"/>
        </w:rPr>
        <w:t xml:space="preserve"> </w:t>
      </w:r>
      <w:r w:rsidR="00DD2B16">
        <w:rPr>
          <w:rStyle w:val="Strong"/>
          <w:rFonts w:ascii="GHEA Grapalat" w:hAnsi="GHEA Grapalat"/>
        </w:rPr>
        <w:t>ՎԵՐՑՆԵԼՈՒ</w:t>
      </w:r>
      <w:r w:rsidR="00DD2B16">
        <w:rPr>
          <w:rStyle w:val="Strong"/>
          <w:rFonts w:ascii="GHEA Grapalat" w:hAnsi="GHEA Grapalat"/>
          <w:lang w:val="hy-AM"/>
        </w:rPr>
        <w:t>,</w:t>
      </w:r>
      <w:r w:rsidR="00DD2B16" w:rsidRPr="00DD2B16">
        <w:rPr>
          <w:rStyle w:val="Strong"/>
          <w:rFonts w:ascii="GHEA Grapalat" w:hAnsi="GHEA Grapalat"/>
          <w:lang w:val="pt-BR"/>
        </w:rPr>
        <w:t xml:space="preserve"> </w:t>
      </w:r>
      <w:proofErr w:type="gramStart"/>
      <w:r w:rsidR="00DD2B16">
        <w:rPr>
          <w:rStyle w:val="Strong"/>
          <w:rFonts w:ascii="GHEA Grapalat" w:hAnsi="GHEA Grapalat"/>
        </w:rPr>
        <w:t>ԱՄՐԱՑՆԵԼՈՒ</w:t>
      </w:r>
      <w:r w:rsidR="00DD2B16" w:rsidRPr="00D26EAB">
        <w:rPr>
          <w:rStyle w:val="Strong"/>
          <w:rFonts w:ascii="GHEA Grapalat" w:hAnsi="GHEA Grapalat"/>
          <w:lang w:val="hy-AM"/>
        </w:rPr>
        <w:t xml:space="preserve">, </w:t>
      </w:r>
      <w:r w:rsidR="00DD2B16" w:rsidRPr="00DD2B16">
        <w:rPr>
          <w:rStyle w:val="Strong"/>
          <w:rFonts w:ascii="GHEA Grapalat" w:hAnsi="GHEA Grapalat"/>
          <w:lang w:val="pt-BR"/>
        </w:rPr>
        <w:t xml:space="preserve"> </w:t>
      </w:r>
      <w:r w:rsidR="00DD2B16" w:rsidRPr="00D26EAB">
        <w:rPr>
          <w:rStyle w:val="Strong"/>
          <w:rFonts w:ascii="GHEA Grapalat" w:hAnsi="GHEA Grapalat"/>
        </w:rPr>
        <w:t>ԱՆՀԱՏՈՒՅՑ</w:t>
      </w:r>
      <w:proofErr w:type="gramEnd"/>
      <w:r w:rsidR="00DD2B16" w:rsidRPr="00DD2B16">
        <w:rPr>
          <w:rStyle w:val="Strong"/>
          <w:rFonts w:ascii="GHEA Grapalat" w:hAnsi="GHEA Grapalat"/>
          <w:lang w:val="pt-BR"/>
        </w:rPr>
        <w:t xml:space="preserve"> </w:t>
      </w:r>
      <w:r w:rsidR="00DD2B16">
        <w:rPr>
          <w:rStyle w:val="Strong"/>
          <w:rFonts w:ascii="GHEA Grapalat" w:hAnsi="GHEA Grapalat"/>
          <w:lang w:val="hy-AM"/>
        </w:rPr>
        <w:t>ԵՎ</w:t>
      </w:r>
      <w:r w:rsidR="00DD2B16" w:rsidRPr="00DD2B16">
        <w:rPr>
          <w:rStyle w:val="Strong"/>
          <w:rFonts w:ascii="GHEA Grapalat" w:hAnsi="GHEA Grapalat"/>
          <w:lang w:val="pt-BR"/>
        </w:rPr>
        <w:t xml:space="preserve"> </w:t>
      </w:r>
      <w:r w:rsidR="00DD2B16" w:rsidRPr="00D26EAB">
        <w:rPr>
          <w:rStyle w:val="Strong"/>
          <w:rFonts w:ascii="GHEA Grapalat" w:hAnsi="GHEA Grapalat"/>
        </w:rPr>
        <w:t>ԱՆԺԱՄԿԵՏ</w:t>
      </w:r>
      <w:r w:rsidR="00DD2B16" w:rsidRPr="00DD2B16">
        <w:rPr>
          <w:rStyle w:val="Strong"/>
          <w:rFonts w:ascii="GHEA Grapalat" w:hAnsi="GHEA Grapalat"/>
          <w:lang w:val="pt-BR"/>
        </w:rPr>
        <w:t xml:space="preserve"> </w:t>
      </w:r>
      <w:r w:rsidR="00DD2B16">
        <w:rPr>
          <w:rStyle w:val="Strong"/>
          <w:rFonts w:ascii="GHEA Grapalat" w:hAnsi="GHEA Grapalat"/>
          <w:lang w:val="hy-AM"/>
        </w:rPr>
        <w:t xml:space="preserve">ՕԳՏԱԳՈՐԾՄԱՆ </w:t>
      </w:r>
      <w:r w:rsidR="00DD2B16" w:rsidRPr="00D26EAB">
        <w:rPr>
          <w:rStyle w:val="Strong"/>
          <w:rFonts w:ascii="GHEA Grapalat" w:hAnsi="GHEA Grapalat"/>
        </w:rPr>
        <w:t>ԻՐԱՎՈՒՆՔՈՎ</w:t>
      </w:r>
      <w:r w:rsidR="00DD2B16" w:rsidRPr="00DD2B16">
        <w:rPr>
          <w:rStyle w:val="Strong"/>
          <w:rFonts w:ascii="GHEA Grapalat" w:hAnsi="GHEA Grapalat"/>
          <w:lang w:val="pt-BR"/>
        </w:rPr>
        <w:t xml:space="preserve"> </w:t>
      </w:r>
      <w:r w:rsidR="00DD2B16" w:rsidRPr="00D26EAB">
        <w:rPr>
          <w:rStyle w:val="Strong"/>
          <w:rFonts w:ascii="GHEA Grapalat" w:hAnsi="GHEA Grapalat"/>
        </w:rPr>
        <w:t>ՏՐԱՄԱԴՐԵԼ</w:t>
      </w:r>
      <w:r w:rsidR="00DD2B16" w:rsidRPr="00DD2B16">
        <w:rPr>
          <w:rStyle w:val="Strong"/>
          <w:rFonts w:ascii="GHEA Grapalat" w:hAnsi="GHEA Grapalat"/>
          <w:lang w:val="pt-BR"/>
        </w:rPr>
        <w:t xml:space="preserve"> </w:t>
      </w:r>
      <w:r w:rsidR="00DD2B16">
        <w:rPr>
          <w:rStyle w:val="Strong"/>
          <w:rFonts w:ascii="GHEA Grapalat" w:hAnsi="GHEA Grapalat"/>
        </w:rPr>
        <w:t>ՄԱՍԻՆ</w:t>
      </w:r>
      <w:r w:rsidRPr="001405B3">
        <w:rPr>
          <w:rFonts w:ascii="GHEA Grapalat" w:hAnsi="GHEA Grapalat"/>
          <w:b/>
          <w:lang w:val="pt-BR"/>
        </w:rPr>
        <w:t>»</w:t>
      </w:r>
    </w:p>
    <w:p w:rsidR="00B37F54" w:rsidRDefault="001405B3" w:rsidP="006660CD">
      <w:pPr>
        <w:autoSpaceDE w:val="0"/>
        <w:autoSpaceDN w:val="0"/>
        <w:adjustRightInd w:val="0"/>
        <w:ind w:firstLine="400"/>
        <w:jc w:val="center"/>
        <w:rPr>
          <w:rFonts w:ascii="GHEA Grapalat" w:hAnsi="GHEA Grapalat"/>
          <w:b/>
          <w:lang w:val="pt-BR"/>
        </w:rPr>
      </w:pPr>
      <w:r w:rsidRPr="001405B3">
        <w:rPr>
          <w:rFonts w:ascii="GHEA Grapalat" w:hAnsi="GHEA Grapalat"/>
          <w:b/>
          <w:lang w:val="pt-BR"/>
        </w:rPr>
        <w:t xml:space="preserve"> </w:t>
      </w:r>
      <w:r w:rsidR="00B37F54">
        <w:rPr>
          <w:rFonts w:ascii="GHEA Grapalat" w:hAnsi="GHEA Grapalat"/>
          <w:b/>
          <w:lang w:val="pt-BR"/>
        </w:rPr>
        <w:t>ՀՀ կառավարության որոշման նախագծի վերաբերյալ շահագրգիռ նախարարություններից ստացված առարկությունների և առաջարկությունների վերաբերյալ</w:t>
      </w:r>
    </w:p>
    <w:p w:rsidR="006660CD" w:rsidRDefault="006660CD" w:rsidP="006660CD">
      <w:pPr>
        <w:autoSpaceDE w:val="0"/>
        <w:autoSpaceDN w:val="0"/>
        <w:adjustRightInd w:val="0"/>
        <w:ind w:firstLine="400"/>
        <w:jc w:val="center"/>
        <w:rPr>
          <w:rFonts w:ascii="GHEA Grapalat" w:hAnsi="GHEA Grapalat"/>
          <w:b/>
          <w:lang w:val="pt-BR"/>
        </w:rPr>
      </w:pPr>
    </w:p>
    <w:p w:rsidR="00DD2B16" w:rsidRDefault="00DD2B16" w:rsidP="006660CD">
      <w:pPr>
        <w:autoSpaceDE w:val="0"/>
        <w:autoSpaceDN w:val="0"/>
        <w:adjustRightInd w:val="0"/>
        <w:ind w:firstLine="400"/>
        <w:jc w:val="center"/>
        <w:rPr>
          <w:rFonts w:ascii="GHEA Grapalat" w:hAnsi="GHEA Grapalat"/>
          <w:b/>
          <w:lang w:val="pt-BR"/>
        </w:rPr>
      </w:pPr>
    </w:p>
    <w:p w:rsidR="005C09AF" w:rsidRDefault="005C09AF" w:rsidP="006660CD">
      <w:pPr>
        <w:autoSpaceDE w:val="0"/>
        <w:autoSpaceDN w:val="0"/>
        <w:adjustRightInd w:val="0"/>
        <w:ind w:firstLine="400"/>
        <w:jc w:val="center"/>
        <w:rPr>
          <w:rFonts w:ascii="GHEA Grapalat" w:hAnsi="GHEA Grapalat"/>
          <w:b/>
          <w:lang w:val="pt-BR"/>
        </w:rPr>
      </w:pPr>
    </w:p>
    <w:tbl>
      <w:tblPr>
        <w:tblpPr w:leftFromText="180" w:rightFromText="180" w:vertAnchor="text" w:horzAnchor="margin" w:tblpXSpec="center" w:tblpY="94"/>
        <w:tblW w:w="1091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3969"/>
        <w:gridCol w:w="3292"/>
      </w:tblGrid>
      <w:tr w:rsidR="00A64383" w:rsidRPr="00A64383" w:rsidTr="00A64383">
        <w:trPr>
          <w:trHeight w:val="553"/>
        </w:trPr>
        <w:tc>
          <w:tcPr>
            <w:tcW w:w="365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4383" w:rsidRPr="00A64383" w:rsidRDefault="00A64383" w:rsidP="00CE75CD">
            <w:pPr>
              <w:pStyle w:val="NormalWeb"/>
              <w:jc w:val="center"/>
              <w:rPr>
                <w:rFonts w:ascii="GHEA Grapalat" w:hAnsi="GHEA Grapalat" w:cs="Sylfaen"/>
                <w:i/>
                <w:sz w:val="22"/>
                <w:szCs w:val="22"/>
                <w:lang w:val="pt-BR" w:eastAsia="ru-RU"/>
              </w:rPr>
            </w:pPr>
            <w:r w:rsidRPr="00A64383">
              <w:rPr>
                <w:rFonts w:ascii="GHEA Grapalat" w:hAnsi="GHEA Grapalat" w:cs="Sylfaen"/>
                <w:i/>
                <w:sz w:val="22"/>
                <w:szCs w:val="22"/>
                <w:lang w:val="pt-BR" w:eastAsia="ru-RU"/>
              </w:rPr>
              <w:t>Առարկության</w:t>
            </w:r>
            <w:r w:rsidRPr="00A64383">
              <w:rPr>
                <w:rFonts w:ascii="GHEA Grapalat" w:hAnsi="GHEA Grapalat" w:cs="Arial Armenian"/>
                <w:i/>
                <w:sz w:val="22"/>
                <w:szCs w:val="22"/>
                <w:lang w:val="pt-BR" w:eastAsia="ru-RU"/>
              </w:rPr>
              <w:t xml:space="preserve">, </w:t>
            </w:r>
            <w:r w:rsidRPr="00A64383">
              <w:rPr>
                <w:rFonts w:ascii="GHEA Grapalat" w:hAnsi="GHEA Grapalat" w:cs="Sylfaen"/>
                <w:i/>
                <w:sz w:val="22"/>
                <w:szCs w:val="22"/>
                <w:lang w:val="pt-BR" w:eastAsia="ru-RU"/>
              </w:rPr>
              <w:t>առաջարկության</w:t>
            </w:r>
            <w:r w:rsidRPr="00A64383">
              <w:rPr>
                <w:rFonts w:ascii="GHEA Grapalat" w:hAnsi="GHEA Grapalat" w:cs="Arial Armenian"/>
                <w:i/>
                <w:sz w:val="22"/>
                <w:szCs w:val="22"/>
                <w:lang w:val="pt-BR" w:eastAsia="ru-RU"/>
              </w:rPr>
              <w:t xml:space="preserve"> </w:t>
            </w:r>
            <w:r w:rsidRPr="00A64383">
              <w:rPr>
                <w:rFonts w:ascii="GHEA Grapalat" w:hAnsi="GHEA Grapalat" w:cs="Sylfaen"/>
                <w:i/>
                <w:sz w:val="22"/>
                <w:szCs w:val="22"/>
                <w:lang w:val="pt-BR" w:eastAsia="ru-RU"/>
              </w:rPr>
              <w:t>հեղինակը, գրության ստացման</w:t>
            </w:r>
            <w:r w:rsidRPr="00A64383">
              <w:rPr>
                <w:rFonts w:ascii="GHEA Grapalat" w:hAnsi="GHEA Grapalat" w:cs="Arial Armenian"/>
                <w:i/>
                <w:sz w:val="22"/>
                <w:szCs w:val="22"/>
                <w:lang w:val="pt-BR" w:eastAsia="ru-RU"/>
              </w:rPr>
              <w:t xml:space="preserve"> </w:t>
            </w:r>
            <w:r w:rsidRPr="00A64383">
              <w:rPr>
                <w:rFonts w:ascii="GHEA Grapalat" w:hAnsi="GHEA Grapalat" w:cs="Sylfaen"/>
                <w:i/>
                <w:sz w:val="22"/>
                <w:szCs w:val="22"/>
                <w:lang w:val="pt-BR" w:eastAsia="ru-RU"/>
              </w:rPr>
              <w:t>ամսաթիվը, գրության համարը</w:t>
            </w:r>
          </w:p>
        </w:tc>
        <w:tc>
          <w:tcPr>
            <w:tcW w:w="396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4383" w:rsidRPr="00A64383" w:rsidRDefault="00A64383" w:rsidP="00CE75CD">
            <w:pPr>
              <w:pStyle w:val="NormalWeb"/>
              <w:jc w:val="center"/>
              <w:rPr>
                <w:rFonts w:ascii="GHEA Grapalat" w:hAnsi="GHEA Grapalat" w:cs="Sylfaen"/>
                <w:i/>
                <w:sz w:val="22"/>
                <w:szCs w:val="22"/>
                <w:lang w:val="pt-BR" w:eastAsia="ru-RU"/>
              </w:rPr>
            </w:pPr>
            <w:r w:rsidRPr="00A64383">
              <w:rPr>
                <w:rFonts w:ascii="GHEA Grapalat" w:hAnsi="GHEA Grapalat" w:cs="Sylfaen"/>
                <w:i/>
                <w:sz w:val="22"/>
                <w:szCs w:val="22"/>
                <w:lang w:val="pt-BR" w:eastAsia="ru-RU"/>
              </w:rPr>
              <w:t>Առարկության</w:t>
            </w:r>
            <w:r w:rsidRPr="00A64383">
              <w:rPr>
                <w:rFonts w:ascii="GHEA Grapalat" w:hAnsi="GHEA Grapalat" w:cs="Arial Armenian"/>
                <w:i/>
                <w:sz w:val="22"/>
                <w:szCs w:val="22"/>
                <w:lang w:val="pt-BR" w:eastAsia="ru-RU"/>
              </w:rPr>
              <w:t xml:space="preserve">, </w:t>
            </w:r>
            <w:r w:rsidRPr="00A64383">
              <w:rPr>
                <w:rFonts w:ascii="GHEA Grapalat" w:hAnsi="GHEA Grapalat" w:cs="Sylfaen"/>
                <w:i/>
                <w:sz w:val="22"/>
                <w:szCs w:val="22"/>
                <w:lang w:val="pt-BR" w:eastAsia="ru-RU"/>
              </w:rPr>
              <w:t>առաջարկության</w:t>
            </w:r>
            <w:r w:rsidRPr="00A64383">
              <w:rPr>
                <w:rFonts w:ascii="GHEA Grapalat" w:hAnsi="GHEA Grapalat" w:cs="Arial Armenian"/>
                <w:i/>
                <w:sz w:val="22"/>
                <w:szCs w:val="22"/>
                <w:lang w:val="pt-BR" w:eastAsia="ru-RU"/>
              </w:rPr>
              <w:t xml:space="preserve"> </w:t>
            </w:r>
            <w:r w:rsidRPr="00A64383">
              <w:rPr>
                <w:rFonts w:ascii="GHEA Grapalat" w:hAnsi="GHEA Grapalat" w:cs="Sylfaen"/>
                <w:i/>
                <w:sz w:val="22"/>
                <w:szCs w:val="22"/>
                <w:lang w:val="pt-BR" w:eastAsia="ru-RU"/>
              </w:rPr>
              <w:t>բովանդակությունը</w:t>
            </w:r>
          </w:p>
        </w:tc>
        <w:tc>
          <w:tcPr>
            <w:tcW w:w="329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383" w:rsidRPr="00A64383" w:rsidRDefault="00A64383" w:rsidP="00CE75CD">
            <w:pPr>
              <w:pStyle w:val="NormalWeb"/>
              <w:tabs>
                <w:tab w:val="left" w:pos="2592"/>
              </w:tabs>
              <w:jc w:val="center"/>
              <w:rPr>
                <w:rFonts w:ascii="GHEA Grapalat" w:hAnsi="GHEA Grapalat" w:cs="Sylfaen"/>
                <w:i/>
                <w:sz w:val="22"/>
                <w:szCs w:val="22"/>
                <w:lang w:val="ru-RU" w:eastAsia="ru-RU"/>
              </w:rPr>
            </w:pPr>
          </w:p>
          <w:p w:rsidR="00A64383" w:rsidRPr="00A64383" w:rsidRDefault="00A64383" w:rsidP="00CE75CD">
            <w:pPr>
              <w:pStyle w:val="NormalWeb"/>
              <w:tabs>
                <w:tab w:val="left" w:pos="2592"/>
              </w:tabs>
              <w:jc w:val="center"/>
              <w:rPr>
                <w:rFonts w:ascii="GHEA Grapalat" w:hAnsi="GHEA Grapalat" w:cs="Sylfaen"/>
                <w:i/>
                <w:sz w:val="22"/>
                <w:szCs w:val="22"/>
                <w:lang w:val="ru-RU" w:eastAsia="ru-RU"/>
              </w:rPr>
            </w:pPr>
            <w:r w:rsidRPr="00A64383">
              <w:rPr>
                <w:rFonts w:ascii="GHEA Grapalat" w:hAnsi="GHEA Grapalat" w:cs="Sylfaen"/>
                <w:i/>
                <w:sz w:val="22"/>
                <w:szCs w:val="22"/>
                <w:lang w:val="ru-RU" w:eastAsia="ru-RU"/>
              </w:rPr>
              <w:t>Եզրակացություն</w:t>
            </w:r>
          </w:p>
        </w:tc>
      </w:tr>
      <w:tr w:rsidR="00A64383" w:rsidRPr="00A64383" w:rsidTr="00A64383">
        <w:trPr>
          <w:trHeight w:val="336"/>
        </w:trPr>
        <w:tc>
          <w:tcPr>
            <w:tcW w:w="36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4383" w:rsidRPr="00A64383" w:rsidRDefault="00A64383" w:rsidP="00CE75CD">
            <w:pPr>
              <w:pStyle w:val="NormalWeb"/>
              <w:jc w:val="center"/>
              <w:rPr>
                <w:rFonts w:ascii="GHEA Grapalat" w:hAnsi="GHEA Grapalat" w:cs="Sylfaen"/>
                <w:i/>
                <w:sz w:val="22"/>
                <w:szCs w:val="22"/>
                <w:lang w:val="ru-RU" w:eastAsia="ru-RU"/>
              </w:rPr>
            </w:pPr>
            <w:r w:rsidRPr="00A64383">
              <w:rPr>
                <w:rFonts w:ascii="GHEA Grapalat" w:hAnsi="GHEA Grapalat" w:cs="Sylfaen"/>
                <w:i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4383" w:rsidRPr="00A64383" w:rsidRDefault="00A64383" w:rsidP="00CE75CD">
            <w:pPr>
              <w:pStyle w:val="NormalWeb"/>
              <w:jc w:val="center"/>
              <w:rPr>
                <w:rFonts w:ascii="GHEA Grapalat" w:hAnsi="GHEA Grapalat" w:cs="Sylfaen"/>
                <w:i/>
                <w:kern w:val="16"/>
                <w:sz w:val="22"/>
                <w:szCs w:val="22"/>
                <w:lang w:val="ru-RU" w:eastAsia="ru-RU"/>
              </w:rPr>
            </w:pPr>
            <w:r w:rsidRPr="00A64383">
              <w:rPr>
                <w:rFonts w:ascii="GHEA Grapalat" w:hAnsi="GHEA Grapalat" w:cs="Sylfaen"/>
                <w:i/>
                <w:kern w:val="16"/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4383" w:rsidRPr="00A64383" w:rsidRDefault="00A64383" w:rsidP="00CE75CD">
            <w:pPr>
              <w:pStyle w:val="NormalWeb"/>
              <w:jc w:val="center"/>
              <w:rPr>
                <w:rFonts w:ascii="GHEA Grapalat" w:hAnsi="GHEA Grapalat" w:cs="Sylfaen"/>
                <w:i/>
                <w:kern w:val="16"/>
                <w:sz w:val="22"/>
                <w:szCs w:val="22"/>
                <w:lang w:val="pt-BR" w:eastAsia="ru-RU"/>
              </w:rPr>
            </w:pPr>
            <w:r w:rsidRPr="00A64383">
              <w:rPr>
                <w:rFonts w:ascii="GHEA Grapalat" w:hAnsi="GHEA Grapalat" w:cs="Sylfaen"/>
                <w:i/>
                <w:kern w:val="16"/>
                <w:sz w:val="22"/>
                <w:szCs w:val="22"/>
                <w:lang w:val="pt-BR" w:eastAsia="ru-RU"/>
              </w:rPr>
              <w:t>3</w:t>
            </w:r>
          </w:p>
        </w:tc>
      </w:tr>
      <w:tr w:rsidR="00A64383" w:rsidRPr="00145A8B" w:rsidTr="00A64383">
        <w:trPr>
          <w:trHeight w:val="791"/>
        </w:trPr>
        <w:tc>
          <w:tcPr>
            <w:tcW w:w="36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383" w:rsidRPr="00DD2B16" w:rsidRDefault="00145A8B" w:rsidP="00DD2B16">
            <w:pPr>
              <w:pStyle w:val="NormalWeb"/>
              <w:spacing w:after="0"/>
              <w:rPr>
                <w:rFonts w:ascii="GHEA Grapalat" w:hAnsi="GHEA Grapalat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sz w:val="22"/>
                <w:szCs w:val="22"/>
                <w:lang w:val="hy-AM"/>
              </w:rPr>
              <w:t>ՀՀ</w:t>
            </w:r>
            <w:r w:rsidR="00DD2B16">
              <w:rPr>
                <w:rFonts w:ascii="GHEA Grapalat" w:hAnsi="GHEA Grapalat"/>
                <w:sz w:val="22"/>
                <w:szCs w:val="22"/>
                <w:lang w:val="hy-AM"/>
              </w:rPr>
              <w:t xml:space="preserve"> Ազգային ժողովի աշխատակազմ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B16" w:rsidRPr="00DD2B16" w:rsidRDefault="00DD2B16" w:rsidP="00145A8B">
            <w:pPr>
              <w:spacing w:line="276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DD2B16">
              <w:rPr>
                <w:rFonts w:ascii="GHEA Grapalat" w:hAnsi="GHEA Grapalat"/>
                <w:sz w:val="22"/>
                <w:szCs w:val="22"/>
                <w:lang w:val="hy-AM"/>
              </w:rPr>
              <w:t xml:space="preserve">Նախագծի վերաբերյալ դիտողություններ և </w:t>
            </w:r>
            <w:bookmarkStart w:id="0" w:name="_GoBack"/>
            <w:bookmarkEnd w:id="0"/>
            <w:r w:rsidRPr="00DD2B16">
              <w:rPr>
                <w:rFonts w:ascii="GHEA Grapalat" w:hAnsi="GHEA Grapalat"/>
                <w:sz w:val="22"/>
                <w:szCs w:val="22"/>
                <w:lang w:val="hy-AM"/>
              </w:rPr>
              <w:t>առաջարկություններ չունենք:</w:t>
            </w:r>
          </w:p>
          <w:p w:rsidR="00A64383" w:rsidRPr="00DD2B16" w:rsidRDefault="00A64383" w:rsidP="00145A8B">
            <w:pPr>
              <w:spacing w:line="276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8C" w:rsidRPr="00DD2B16" w:rsidRDefault="0087628C" w:rsidP="00145A8B">
            <w:pPr>
              <w:spacing w:line="276" w:lineRule="auto"/>
              <w:jc w:val="both"/>
              <w:rPr>
                <w:rFonts w:ascii="GHEA Grapalat" w:hAnsi="GHEA Grapalat"/>
                <w:b/>
                <w:i/>
                <w:kern w:val="16"/>
                <w:lang w:val="hy-AM"/>
              </w:rPr>
            </w:pPr>
          </w:p>
        </w:tc>
      </w:tr>
      <w:tr w:rsidR="000A2766" w:rsidRPr="00145A8B" w:rsidTr="00A64383">
        <w:trPr>
          <w:trHeight w:val="791"/>
        </w:trPr>
        <w:tc>
          <w:tcPr>
            <w:tcW w:w="36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2766" w:rsidRPr="00022FD6" w:rsidRDefault="000A2766" w:rsidP="00022FD6">
            <w:pPr>
              <w:pStyle w:val="NormalWeb"/>
              <w:spacing w:after="0" w:line="276" w:lineRule="auto"/>
              <w:rPr>
                <w:rFonts w:ascii="GHEA Grapalat" w:hAnsi="GHEA Grapalat"/>
                <w:sz w:val="22"/>
                <w:szCs w:val="22"/>
              </w:rPr>
            </w:pPr>
            <w:r w:rsidRPr="00022FD6">
              <w:rPr>
                <w:rFonts w:ascii="GHEA Grapalat" w:hAnsi="GHEA Grapalat"/>
                <w:sz w:val="22"/>
                <w:szCs w:val="22"/>
              </w:rPr>
              <w:t xml:space="preserve">ՀՀ </w:t>
            </w:r>
            <w:proofErr w:type="spellStart"/>
            <w:r w:rsidRPr="00022FD6">
              <w:rPr>
                <w:rFonts w:ascii="GHEA Grapalat" w:hAnsi="GHEA Grapalat"/>
                <w:sz w:val="22"/>
                <w:szCs w:val="22"/>
              </w:rPr>
              <w:t>արդարադատության</w:t>
            </w:r>
            <w:proofErr w:type="spellEnd"/>
            <w:r w:rsidRPr="00022FD6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022FD6">
              <w:rPr>
                <w:rFonts w:ascii="GHEA Grapalat" w:hAnsi="GHEA Grapalat"/>
                <w:sz w:val="22"/>
                <w:szCs w:val="22"/>
              </w:rPr>
              <w:t>նախարարություն</w:t>
            </w:r>
            <w:proofErr w:type="spellEnd"/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9AF" w:rsidRDefault="005C09AF" w:rsidP="00145A8B">
            <w:pPr>
              <w:spacing w:line="276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5C09AF">
              <w:rPr>
                <w:rFonts w:ascii="GHEA Grapalat" w:hAnsi="GHEA Grapalat"/>
                <w:sz w:val="22"/>
                <w:szCs w:val="22"/>
                <w:lang w:val="hy-AM"/>
              </w:rPr>
              <w:t xml:space="preserve">1.Նախագծի 2-րդ </w:t>
            </w:r>
            <w:proofErr w:type="spellStart"/>
            <w:r w:rsidRPr="005C09AF">
              <w:rPr>
                <w:rFonts w:ascii="GHEA Grapalat" w:hAnsi="GHEA Grapalat"/>
                <w:sz w:val="22"/>
                <w:szCs w:val="22"/>
                <w:lang w:val="hy-AM"/>
              </w:rPr>
              <w:t>կետում</w:t>
            </w:r>
            <w:proofErr w:type="spellEnd"/>
            <w:r w:rsidRPr="005C09AF">
              <w:rPr>
                <w:rFonts w:ascii="GHEA Grapalat" w:hAnsi="GHEA Grapalat"/>
                <w:sz w:val="22"/>
                <w:szCs w:val="22"/>
                <w:lang w:val="hy-AM"/>
              </w:rPr>
              <w:t xml:space="preserve"> ,,15-օրյա ժամկետում,, բառերից առաջ անհրաժեշտ է լրացնել ,,սույն որոշումն ուժի մեջ մտնելուց հետո,, բառերը: Նույն դիտողությունը վերաբերում է նաև 3-րդ կետին:</w:t>
            </w:r>
          </w:p>
          <w:p w:rsidR="005C09AF" w:rsidRPr="005C09AF" w:rsidRDefault="005C09AF" w:rsidP="00145A8B">
            <w:pPr>
              <w:spacing w:line="276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  <w:p w:rsidR="005C09AF" w:rsidRDefault="005C09AF" w:rsidP="00145A8B">
            <w:pPr>
              <w:spacing w:line="276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5C09AF">
              <w:rPr>
                <w:rFonts w:ascii="GHEA Grapalat" w:hAnsi="GHEA Grapalat"/>
                <w:sz w:val="22"/>
                <w:szCs w:val="22"/>
                <w:lang w:val="hy-AM"/>
              </w:rPr>
              <w:t>2.Նախագծի 3-րդ հավելվածում ,,ծառայություն,, բառն անհրաժեշտ է փոխարինել ,,ծառայությանն ամրացվող գույքի,, բառերով՝ նկատի ունենալով նախագծի 1-ին կետի պահանջները:</w:t>
            </w:r>
          </w:p>
          <w:p w:rsidR="005C09AF" w:rsidRPr="005C09AF" w:rsidRDefault="005C09AF" w:rsidP="00145A8B">
            <w:pPr>
              <w:spacing w:line="276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  <w:p w:rsidR="005C09AF" w:rsidRPr="005C09AF" w:rsidRDefault="005C09AF" w:rsidP="00145A8B">
            <w:pPr>
              <w:spacing w:line="276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5C09AF">
              <w:rPr>
                <w:rFonts w:ascii="GHEA Grapalat" w:hAnsi="GHEA Grapalat"/>
                <w:sz w:val="22"/>
                <w:szCs w:val="22"/>
                <w:lang w:val="hy-AM"/>
              </w:rPr>
              <w:t>3.Նախագիծն անհրաժեշտ է համաձայնեցնել շահագրգիռ մարմինների հետ:</w:t>
            </w:r>
          </w:p>
          <w:p w:rsidR="005C09AF" w:rsidRPr="005C09AF" w:rsidRDefault="005C09AF" w:rsidP="00145A8B">
            <w:pPr>
              <w:spacing w:line="276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  <w:p w:rsidR="000A2766" w:rsidRPr="005C09AF" w:rsidRDefault="000A2766" w:rsidP="00145A8B">
            <w:pPr>
              <w:spacing w:line="276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766" w:rsidRPr="005C09AF" w:rsidRDefault="005C09AF" w:rsidP="00145A8B">
            <w:pPr>
              <w:pStyle w:val="ListParagraph"/>
              <w:numPr>
                <w:ilvl w:val="0"/>
                <w:numId w:val="4"/>
              </w:numPr>
              <w:tabs>
                <w:tab w:val="left" w:pos="481"/>
              </w:tabs>
              <w:ind w:left="31" w:firstLine="180"/>
              <w:rPr>
                <w:rFonts w:ascii="GHEA Grapalat" w:eastAsia="Times New Roman" w:hAnsi="GHEA Grapalat" w:cs="Sylfaen"/>
                <w:lang w:val="hy-AM" w:eastAsia="ru-RU"/>
              </w:rPr>
            </w:pPr>
            <w:r w:rsidRPr="005C09AF">
              <w:rPr>
                <w:rFonts w:ascii="GHEA Grapalat" w:eastAsia="Times New Roman" w:hAnsi="GHEA Grapalat" w:cs="Sylfaen"/>
                <w:lang w:val="hy-AM" w:eastAsia="ru-RU"/>
              </w:rPr>
              <w:t>Ընդունվել է: Նախագծում կատարվել է համապատասխան փոփոխություն</w:t>
            </w:r>
          </w:p>
          <w:p w:rsidR="005C09AF" w:rsidRPr="005C09AF" w:rsidRDefault="005C09AF" w:rsidP="00145A8B">
            <w:pPr>
              <w:spacing w:line="276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  <w:p w:rsidR="005C09AF" w:rsidRPr="005C09AF" w:rsidRDefault="005C09AF" w:rsidP="00145A8B">
            <w:pPr>
              <w:pStyle w:val="ListParagraph"/>
              <w:numPr>
                <w:ilvl w:val="0"/>
                <w:numId w:val="4"/>
              </w:numPr>
              <w:tabs>
                <w:tab w:val="left" w:pos="481"/>
              </w:tabs>
              <w:ind w:left="31" w:firstLine="180"/>
              <w:rPr>
                <w:rFonts w:ascii="GHEA Grapalat" w:eastAsia="Times New Roman" w:hAnsi="GHEA Grapalat" w:cs="Sylfaen"/>
                <w:lang w:val="hy-AM" w:eastAsia="ru-RU"/>
              </w:rPr>
            </w:pPr>
            <w:r w:rsidRPr="005C09AF">
              <w:rPr>
                <w:rFonts w:ascii="GHEA Grapalat" w:eastAsia="Times New Roman" w:hAnsi="GHEA Grapalat" w:cs="Sylfaen"/>
                <w:lang w:val="hy-AM" w:eastAsia="ru-RU"/>
              </w:rPr>
              <w:t>Ընդունվել է: Նախագծում կատարվել է համապատասխան փոփոխություն</w:t>
            </w:r>
          </w:p>
          <w:p w:rsidR="005C09AF" w:rsidRPr="005C09AF" w:rsidRDefault="005C09AF" w:rsidP="00145A8B">
            <w:pPr>
              <w:spacing w:line="276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  <w:p w:rsidR="005C09AF" w:rsidRPr="005C09AF" w:rsidRDefault="005C09AF" w:rsidP="00145A8B">
            <w:pPr>
              <w:spacing w:line="276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  <w:p w:rsidR="005C09AF" w:rsidRPr="005C09AF" w:rsidRDefault="005C09AF" w:rsidP="00145A8B">
            <w:pPr>
              <w:pStyle w:val="ListParagraph"/>
              <w:numPr>
                <w:ilvl w:val="0"/>
                <w:numId w:val="4"/>
              </w:numPr>
              <w:tabs>
                <w:tab w:val="left" w:pos="481"/>
              </w:tabs>
              <w:ind w:left="31" w:firstLine="180"/>
              <w:rPr>
                <w:rFonts w:ascii="GHEA Grapalat" w:eastAsia="Times New Roman" w:hAnsi="GHEA Grapalat" w:cs="Sylfaen"/>
                <w:lang w:val="hy-AM" w:eastAsia="ru-RU"/>
              </w:rPr>
            </w:pPr>
            <w:r w:rsidRPr="005C09AF">
              <w:rPr>
                <w:rFonts w:ascii="GHEA Grapalat" w:eastAsia="Times New Roman" w:hAnsi="GHEA Grapalat" w:cs="Sylfaen"/>
                <w:lang w:val="hy-AM" w:eastAsia="ru-RU"/>
              </w:rPr>
              <w:t>Նախագիծը համաձայնեցվել է շահագրգիռ մարմինների հետ</w:t>
            </w:r>
          </w:p>
          <w:p w:rsidR="005C09AF" w:rsidRPr="005C09AF" w:rsidRDefault="005C09AF" w:rsidP="00145A8B">
            <w:pPr>
              <w:spacing w:line="276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0A2766" w:rsidRPr="00022FD6" w:rsidTr="00A64383">
        <w:trPr>
          <w:trHeight w:val="791"/>
        </w:trPr>
        <w:tc>
          <w:tcPr>
            <w:tcW w:w="36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2766" w:rsidRPr="00022FD6" w:rsidRDefault="000A2766" w:rsidP="00022FD6">
            <w:pPr>
              <w:pStyle w:val="NormalWeb"/>
              <w:spacing w:after="0" w:line="276" w:lineRule="auto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 xml:space="preserve">ՀՀ </w:t>
            </w:r>
            <w:proofErr w:type="spellStart"/>
            <w:r>
              <w:rPr>
                <w:rFonts w:ascii="GHEA Grapalat" w:hAnsi="GHEA Grapalat"/>
                <w:sz w:val="22"/>
                <w:szCs w:val="22"/>
              </w:rPr>
              <w:t>ֆինանսների</w:t>
            </w:r>
            <w:proofErr w:type="spellEnd"/>
            <w:r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</w:rPr>
              <w:t>նախարարություն</w:t>
            </w:r>
            <w:proofErr w:type="spellEnd"/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766" w:rsidRDefault="000A2766" w:rsidP="00145A8B">
            <w:pPr>
              <w:spacing w:line="276" w:lineRule="auto"/>
            </w:pPr>
            <w:proofErr w:type="spellStart"/>
            <w:r w:rsidRPr="00936311">
              <w:rPr>
                <w:rFonts w:ascii="GHEA Grapalat" w:hAnsi="GHEA Grapalat"/>
                <w:sz w:val="22"/>
                <w:szCs w:val="22"/>
                <w:lang w:val="en-GB"/>
              </w:rPr>
              <w:t>Դիտողություններ</w:t>
            </w:r>
            <w:proofErr w:type="spellEnd"/>
            <w:r w:rsidRPr="00936311">
              <w:rPr>
                <w:rFonts w:ascii="GHEA Grapalat" w:hAnsi="GHEA Grapalat"/>
                <w:sz w:val="22"/>
                <w:szCs w:val="22"/>
                <w:lang w:val="en-GB"/>
              </w:rPr>
              <w:t xml:space="preserve"> և </w:t>
            </w:r>
            <w:proofErr w:type="spellStart"/>
            <w:r w:rsidRPr="00936311">
              <w:rPr>
                <w:rFonts w:ascii="GHEA Grapalat" w:hAnsi="GHEA Grapalat"/>
                <w:sz w:val="22"/>
                <w:szCs w:val="22"/>
                <w:lang w:val="en-GB"/>
              </w:rPr>
              <w:t>առաջարկություններ</w:t>
            </w:r>
            <w:proofErr w:type="spellEnd"/>
            <w:r w:rsidRPr="00936311">
              <w:rPr>
                <w:rFonts w:ascii="GHEA Grapalat" w:hAnsi="GHEA Grapalat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36311">
              <w:rPr>
                <w:rFonts w:ascii="GHEA Grapalat" w:hAnsi="GHEA Grapalat"/>
                <w:sz w:val="22"/>
                <w:szCs w:val="22"/>
                <w:lang w:val="en-GB"/>
              </w:rPr>
              <w:t>չկան</w:t>
            </w:r>
            <w:proofErr w:type="spellEnd"/>
          </w:p>
        </w:tc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766" w:rsidRPr="00022FD6" w:rsidRDefault="000A2766" w:rsidP="00145A8B">
            <w:pPr>
              <w:spacing w:line="276" w:lineRule="auto"/>
              <w:rPr>
                <w:rFonts w:ascii="GHEA Grapalat" w:hAnsi="GHEA Grapalat"/>
                <w:sz w:val="22"/>
                <w:szCs w:val="22"/>
                <w:lang w:val="en-GB"/>
              </w:rPr>
            </w:pPr>
          </w:p>
        </w:tc>
      </w:tr>
      <w:tr w:rsidR="005C09AF" w:rsidRPr="00145A8B" w:rsidTr="00A64383">
        <w:trPr>
          <w:trHeight w:val="791"/>
        </w:trPr>
        <w:tc>
          <w:tcPr>
            <w:tcW w:w="36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9AF" w:rsidRPr="005C09AF" w:rsidRDefault="005C09AF" w:rsidP="00022FD6">
            <w:pPr>
              <w:pStyle w:val="NormalWeb"/>
              <w:spacing w:after="0" w:line="276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5C09AF">
              <w:rPr>
                <w:rFonts w:ascii="GHEA Grapalat" w:hAnsi="GHEA Grapalat"/>
                <w:sz w:val="22"/>
                <w:szCs w:val="22"/>
                <w:lang w:val="hy-AM"/>
              </w:rPr>
              <w:lastRenderedPageBreak/>
              <w:t>ՀՀ տարածքային կառավարման և ենթակառուցվածքների նախարարություն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9AF" w:rsidRPr="005C09AF" w:rsidRDefault="005C09AF" w:rsidP="00145A8B">
            <w:pPr>
              <w:spacing w:line="276" w:lineRule="auto"/>
              <w:rPr>
                <w:rFonts w:ascii="GHEA Grapalat" w:eastAsia="Calibri" w:hAnsi="GHEA Grapalat"/>
                <w:sz w:val="22"/>
                <w:szCs w:val="22"/>
                <w:lang w:val="hy-AM" w:eastAsia="en-US"/>
              </w:rPr>
            </w:pPr>
            <w:r w:rsidRPr="005C09AF">
              <w:rPr>
                <w:rFonts w:ascii="GHEA Grapalat" w:hAnsi="GHEA Grapalat"/>
                <w:noProof/>
                <w:sz w:val="22"/>
                <w:szCs w:val="22"/>
                <w:lang w:val="hy-AM"/>
              </w:rPr>
              <w:t xml:space="preserve">ՀՀ տարածքային կառավարման և ենթակառուցվածքների նախարարությունը </w:t>
            </w:r>
            <w:r w:rsidRPr="005C09AF">
              <w:rPr>
                <w:rFonts w:ascii="GHEA Grapalat" w:eastAsia="Calibri" w:hAnsi="GHEA Grapalat"/>
                <w:sz w:val="22"/>
                <w:szCs w:val="22"/>
                <w:lang w:val="hy-AM" w:eastAsia="en-US"/>
              </w:rPr>
              <w:t xml:space="preserve">«Գույքը հետ վերցնելու և ամրացնելու մասին» ՀՀ կառավարության որոշման նախագծի վերաբերյալ առաջարկում է «Էլեկտրոնային կառավարման, ենթակառուցվածքների ներդրման գրասենյակ» փակ բաժնետիրական ընկերությանը գույքը տրամադրել անհատույց օգտագործման իրավունքով: </w:t>
            </w:r>
          </w:p>
          <w:p w:rsidR="005C09AF" w:rsidRPr="005C09AF" w:rsidRDefault="005C09AF" w:rsidP="00145A8B">
            <w:pPr>
              <w:spacing w:line="276" w:lineRule="auto"/>
              <w:jc w:val="both"/>
              <w:rPr>
                <w:rFonts w:ascii="GHEA Grapalat" w:eastAsia="Calibri" w:hAnsi="GHEA Grapalat"/>
                <w:sz w:val="22"/>
                <w:szCs w:val="22"/>
                <w:lang w:val="hy-AM" w:eastAsia="en-US"/>
              </w:rPr>
            </w:pPr>
            <w:r w:rsidRPr="005C09AF">
              <w:rPr>
                <w:rFonts w:ascii="GHEA Grapalat" w:eastAsia="Calibri" w:hAnsi="GHEA Grapalat"/>
                <w:sz w:val="22"/>
                <w:szCs w:val="22"/>
                <w:lang w:val="hy-AM" w:eastAsia="en-US"/>
              </w:rPr>
              <w:t xml:space="preserve">ՀՀ կառավարության որոշման նախագծի 1-ին կետի 5-րդ տողի «և» բառից հետո ավելացնել «անհատույց օգտագործման իրավունքով» բառերը: </w:t>
            </w:r>
          </w:p>
          <w:p w:rsidR="005C09AF" w:rsidRPr="005C09AF" w:rsidRDefault="005C09AF" w:rsidP="00145A8B">
            <w:pPr>
              <w:spacing w:line="276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9AF" w:rsidRPr="005C09AF" w:rsidRDefault="005C09AF" w:rsidP="00145A8B">
            <w:pPr>
              <w:spacing w:line="276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5C09AF">
              <w:rPr>
                <w:rFonts w:ascii="GHEA Grapalat" w:hAnsi="GHEA Grapalat"/>
                <w:sz w:val="22"/>
                <w:szCs w:val="22"/>
                <w:lang w:val="hy-AM"/>
              </w:rPr>
              <w:t>Ընդունվել է: Նախագծում կատարվել է համապատասխան փոփոխություն</w:t>
            </w:r>
          </w:p>
        </w:tc>
      </w:tr>
      <w:tr w:rsidR="000A2766" w:rsidRPr="00145A8B" w:rsidTr="00A64383">
        <w:trPr>
          <w:trHeight w:val="791"/>
        </w:trPr>
        <w:tc>
          <w:tcPr>
            <w:tcW w:w="36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2766" w:rsidRPr="00DD2B16" w:rsidRDefault="000A2766" w:rsidP="00DD2B16">
            <w:pPr>
              <w:pStyle w:val="NormalWeb"/>
              <w:spacing w:after="0" w:line="276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sz w:val="22"/>
                <w:szCs w:val="22"/>
              </w:rPr>
              <w:t>ՀՀ</w:t>
            </w:r>
            <w:r w:rsidRPr="00DD2B16">
              <w:rPr>
                <w:rFonts w:ascii="GHEA Grapalat" w:hAnsi="GHEA Grapalat"/>
                <w:sz w:val="22"/>
                <w:szCs w:val="22"/>
                <w:lang w:val="ru-RU"/>
              </w:rPr>
              <w:t xml:space="preserve"> </w:t>
            </w:r>
            <w:r w:rsidR="00DD2B16">
              <w:rPr>
                <w:rFonts w:ascii="GHEA Grapalat" w:hAnsi="GHEA Grapalat"/>
                <w:sz w:val="22"/>
                <w:szCs w:val="22"/>
                <w:lang w:val="hy-AM"/>
              </w:rPr>
              <w:t>ոստիկանություն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766" w:rsidRPr="005C09AF" w:rsidRDefault="005C09AF" w:rsidP="00145A8B">
            <w:pPr>
              <w:spacing w:line="276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sz w:val="22"/>
                <w:szCs w:val="22"/>
                <w:lang w:val="hy-AM"/>
              </w:rPr>
              <w:t>Նախագծի վերաբերյալ առարկություններ և առաջարկություններ չկան</w:t>
            </w:r>
          </w:p>
        </w:tc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766" w:rsidRPr="005C09AF" w:rsidRDefault="000A2766" w:rsidP="00145A8B">
            <w:pPr>
              <w:spacing w:line="276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0A2766" w:rsidRPr="00145A8B" w:rsidTr="00A64383">
        <w:trPr>
          <w:trHeight w:val="791"/>
        </w:trPr>
        <w:tc>
          <w:tcPr>
            <w:tcW w:w="36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2766" w:rsidRPr="005C09AF" w:rsidRDefault="00DD2B16" w:rsidP="00022FD6">
            <w:pPr>
              <w:pStyle w:val="NormalWeb"/>
              <w:spacing w:after="0" w:line="276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5C09AF">
              <w:rPr>
                <w:rFonts w:ascii="GHEA Grapalat" w:hAnsi="GHEA Grapalat"/>
                <w:sz w:val="22"/>
                <w:szCs w:val="22"/>
                <w:lang w:val="hy-AM"/>
              </w:rPr>
              <w:t>ՀՀ սոցիալական ապահովության ծառայություն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9AF" w:rsidRPr="005C09AF" w:rsidRDefault="005C09AF" w:rsidP="00145A8B">
            <w:pPr>
              <w:spacing w:line="276" w:lineRule="auto"/>
              <w:jc w:val="both"/>
              <w:rPr>
                <w:rFonts w:ascii="GHEA Grapalat" w:hAnsi="GHEA Grapalat" w:cs="Arial Armenian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Arial Armenian"/>
                <w:sz w:val="22"/>
                <w:szCs w:val="22"/>
                <w:lang w:val="hy-AM"/>
              </w:rPr>
              <w:t xml:space="preserve">   </w:t>
            </w:r>
            <w:r w:rsidRPr="005C09AF">
              <w:rPr>
                <w:rFonts w:ascii="GHEA Grapalat" w:hAnsi="GHEA Grapalat" w:cs="Arial Armenian"/>
                <w:sz w:val="22"/>
                <w:szCs w:val="22"/>
                <w:lang w:val="hy-AM"/>
              </w:rPr>
              <w:t>Նախագծի 1-ին, 3-րդ կետերում և Նախագծի N 3 հավելվածում «Հայաստանի Հանրապետության սոցիալական ապահովության պետական ծառայություն» բառերը փոխարինել «Սոցիալական ապահովության ծառայություն» բառերով, հիմք՝ «Պետական կառավարման համակարգի մարմինների մասին» ՀՀ օրենքի 9-րդ հոդվածի 3-րդ մասի 13-րդ կետը:</w:t>
            </w:r>
          </w:p>
          <w:p w:rsidR="005C09AF" w:rsidRPr="005C09AF" w:rsidRDefault="005C09AF" w:rsidP="00145A8B">
            <w:pPr>
              <w:spacing w:line="276" w:lineRule="auto"/>
              <w:jc w:val="both"/>
              <w:rPr>
                <w:rFonts w:ascii="GHEA Grapalat" w:hAnsi="GHEA Grapalat" w:cs="Arial Armenian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Arial Armenian"/>
                <w:sz w:val="22"/>
                <w:szCs w:val="22"/>
                <w:lang w:val="hy-AM"/>
              </w:rPr>
              <w:t xml:space="preserve">   </w:t>
            </w:r>
            <w:r w:rsidRPr="005C09AF">
              <w:rPr>
                <w:rFonts w:ascii="GHEA Grapalat" w:hAnsi="GHEA Grapalat" w:cs="Arial Armenian"/>
                <w:sz w:val="22"/>
                <w:szCs w:val="22"/>
                <w:lang w:val="hy-AM"/>
              </w:rPr>
              <w:t xml:space="preserve">Միաժամանակ տեղեկացվում է, որ Նախագծի N 3 հավելվածով հաստատված ցանկի 1-ին կետով սահմանված HD NVR3 VAL 12TB EU 1U </w:t>
            </w:r>
            <w:proofErr w:type="spellStart"/>
            <w:r w:rsidRPr="005C09AF">
              <w:rPr>
                <w:rFonts w:ascii="GHEA Grapalat" w:hAnsi="GHEA Grapalat" w:cs="Arial Armenian"/>
                <w:sz w:val="22"/>
                <w:szCs w:val="22"/>
                <w:lang w:val="hy-AM"/>
              </w:rPr>
              <w:t>Rack</w:t>
            </w:r>
            <w:proofErr w:type="spellEnd"/>
            <w:r w:rsidRPr="005C09AF">
              <w:rPr>
                <w:rFonts w:ascii="GHEA Grapalat" w:hAnsi="GHEA Grapalat" w:cs="Arial Armenian"/>
                <w:sz w:val="22"/>
                <w:szCs w:val="22"/>
                <w:lang w:val="hy-AM"/>
              </w:rPr>
              <w:t xml:space="preserve"> W10 EU </w:t>
            </w:r>
            <w:proofErr w:type="spellStart"/>
            <w:r w:rsidRPr="005C09AF">
              <w:rPr>
                <w:rFonts w:ascii="GHEA Grapalat" w:hAnsi="GHEA Grapalat" w:cs="Arial Armenian"/>
                <w:sz w:val="22"/>
                <w:szCs w:val="22"/>
                <w:lang w:val="hy-AM"/>
              </w:rPr>
              <w:t>սերվերը</w:t>
            </w:r>
            <w:proofErr w:type="spellEnd"/>
            <w:r w:rsidRPr="005C09AF">
              <w:rPr>
                <w:rFonts w:ascii="GHEA Grapalat" w:hAnsi="GHEA Grapalat" w:cs="Arial Armenian"/>
                <w:sz w:val="22"/>
                <w:szCs w:val="22"/>
                <w:lang w:val="hy-AM"/>
              </w:rPr>
              <w:t xml:space="preserve"> ստացականի հիման վրա տրամադրվել է Ծառայությանը առանց </w:t>
            </w:r>
            <w:proofErr w:type="spellStart"/>
            <w:r w:rsidRPr="005C09AF">
              <w:rPr>
                <w:rFonts w:ascii="GHEA Grapalat" w:hAnsi="GHEA Grapalat" w:cs="Arial Armenian"/>
                <w:sz w:val="22"/>
                <w:szCs w:val="22"/>
                <w:lang w:val="hy-AM"/>
              </w:rPr>
              <w:t>including</w:t>
            </w:r>
            <w:proofErr w:type="spellEnd"/>
            <w:r w:rsidRPr="005C09AF">
              <w:rPr>
                <w:rFonts w:ascii="GHEA Grapalat" w:hAnsi="GHEA Grapalat" w:cs="Arial Armenian"/>
                <w:sz w:val="22"/>
                <w:szCs w:val="22"/>
                <w:lang w:val="hy-AM"/>
              </w:rPr>
              <w:t xml:space="preserve"> a </w:t>
            </w:r>
            <w:proofErr w:type="spellStart"/>
            <w:r w:rsidRPr="005C09AF">
              <w:rPr>
                <w:rFonts w:ascii="GHEA Grapalat" w:hAnsi="GHEA Grapalat" w:cs="Arial Armenian"/>
                <w:sz w:val="22"/>
                <w:szCs w:val="22"/>
                <w:lang w:val="hy-AM"/>
              </w:rPr>
              <w:t>customized</w:t>
            </w:r>
            <w:proofErr w:type="spellEnd"/>
            <w:r w:rsidRPr="005C09AF">
              <w:rPr>
                <w:rFonts w:ascii="GHEA Grapalat" w:hAnsi="GHEA Grapalat" w:cs="Arial Armenian"/>
                <w:sz w:val="22"/>
                <w:szCs w:val="22"/>
                <w:lang w:val="hy-AM"/>
              </w:rPr>
              <w:t xml:space="preserve"> </w:t>
            </w:r>
            <w:proofErr w:type="spellStart"/>
            <w:r w:rsidRPr="005C09AF">
              <w:rPr>
                <w:rFonts w:ascii="GHEA Grapalat" w:hAnsi="GHEA Grapalat" w:cs="Arial Armenian"/>
                <w:sz w:val="22"/>
                <w:szCs w:val="22"/>
                <w:lang w:val="hy-AM"/>
              </w:rPr>
              <w:lastRenderedPageBreak/>
              <w:t>streaming</w:t>
            </w:r>
            <w:proofErr w:type="spellEnd"/>
            <w:r w:rsidRPr="005C09AF">
              <w:rPr>
                <w:rFonts w:ascii="GHEA Grapalat" w:hAnsi="GHEA Grapalat" w:cs="Arial Armenian"/>
                <w:sz w:val="22"/>
                <w:szCs w:val="22"/>
                <w:lang w:val="hy-AM"/>
              </w:rPr>
              <w:t xml:space="preserve"> </w:t>
            </w:r>
            <w:proofErr w:type="spellStart"/>
            <w:r w:rsidRPr="005C09AF">
              <w:rPr>
                <w:rFonts w:ascii="GHEA Grapalat" w:hAnsi="GHEA Grapalat" w:cs="Arial Armenian"/>
                <w:sz w:val="22"/>
                <w:szCs w:val="22"/>
                <w:lang w:val="hy-AM"/>
              </w:rPr>
              <w:t>Software</w:t>
            </w:r>
            <w:proofErr w:type="spellEnd"/>
            <w:r w:rsidRPr="005C09AF">
              <w:rPr>
                <w:rFonts w:ascii="GHEA Grapalat" w:hAnsi="GHEA Grapalat" w:cs="Arial Armenian"/>
                <w:sz w:val="22"/>
                <w:szCs w:val="22"/>
                <w:lang w:val="hy-AM"/>
              </w:rPr>
              <w:t xml:space="preserve"> </w:t>
            </w:r>
            <w:proofErr w:type="spellStart"/>
            <w:r w:rsidRPr="005C09AF">
              <w:rPr>
                <w:rFonts w:ascii="GHEA Grapalat" w:hAnsi="GHEA Grapalat" w:cs="Arial Armenian"/>
                <w:sz w:val="22"/>
                <w:szCs w:val="22"/>
                <w:lang w:val="hy-AM"/>
              </w:rPr>
              <w:t>Package</w:t>
            </w:r>
            <w:proofErr w:type="spellEnd"/>
            <w:r w:rsidRPr="005C09AF">
              <w:rPr>
                <w:rFonts w:ascii="GHEA Grapalat" w:hAnsi="GHEA Grapalat" w:cs="Arial Armenian"/>
                <w:sz w:val="22"/>
                <w:szCs w:val="22"/>
                <w:lang w:val="hy-AM"/>
              </w:rPr>
              <w:t xml:space="preserve"> ծրագրի:</w:t>
            </w:r>
          </w:p>
          <w:p w:rsidR="005C09AF" w:rsidRPr="005C09AF" w:rsidRDefault="005C09AF" w:rsidP="00145A8B">
            <w:pPr>
              <w:spacing w:line="276" w:lineRule="auto"/>
              <w:jc w:val="both"/>
              <w:rPr>
                <w:rFonts w:ascii="GHEA Grapalat" w:hAnsi="GHEA Grapalat" w:cs="Arial Armenian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Arial Armenian"/>
                <w:sz w:val="22"/>
                <w:szCs w:val="22"/>
                <w:lang w:val="hy-AM"/>
              </w:rPr>
              <w:t xml:space="preserve">  </w:t>
            </w:r>
            <w:r w:rsidRPr="005C09AF">
              <w:rPr>
                <w:rFonts w:ascii="GHEA Grapalat" w:hAnsi="GHEA Grapalat" w:cs="Arial Armenian"/>
                <w:sz w:val="22"/>
                <w:szCs w:val="22"/>
                <w:lang w:val="hy-AM"/>
              </w:rPr>
              <w:t>Ըստ այդմ՝ խնդրում եմ վերանայել նաև Նախագծի N 3 հավելվածով հաստատված ցանկի 1-ին կետը:</w:t>
            </w:r>
          </w:p>
          <w:p w:rsidR="005C09AF" w:rsidRPr="005C09AF" w:rsidRDefault="005C09AF" w:rsidP="00145A8B">
            <w:pPr>
              <w:spacing w:line="276" w:lineRule="auto"/>
              <w:ind w:firstLine="708"/>
              <w:contextualSpacing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  <w:p w:rsidR="000A2766" w:rsidRPr="005C09AF" w:rsidRDefault="000A2766" w:rsidP="00145A8B">
            <w:pPr>
              <w:spacing w:line="276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766" w:rsidRPr="005C09AF" w:rsidRDefault="005C09AF" w:rsidP="00145A8B">
            <w:pPr>
              <w:spacing w:line="276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5C09AF">
              <w:rPr>
                <w:rFonts w:ascii="GHEA Grapalat" w:hAnsi="GHEA Grapalat"/>
                <w:sz w:val="22"/>
                <w:szCs w:val="22"/>
                <w:lang w:val="hy-AM"/>
              </w:rPr>
              <w:lastRenderedPageBreak/>
              <w:t>Ընդունվել է: Նախագծում կատարվել է համապատասխան փոփոխություն</w:t>
            </w:r>
          </w:p>
        </w:tc>
      </w:tr>
      <w:tr w:rsidR="008C54A4" w:rsidRPr="00145A8B" w:rsidTr="00A64383">
        <w:trPr>
          <w:trHeight w:val="791"/>
        </w:trPr>
        <w:tc>
          <w:tcPr>
            <w:tcW w:w="36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4A4" w:rsidRPr="005C09AF" w:rsidRDefault="00DD2B16" w:rsidP="00145A8B">
            <w:pPr>
              <w:pStyle w:val="NormalWeb"/>
              <w:spacing w:after="0" w:line="276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5C09AF">
              <w:rPr>
                <w:rFonts w:ascii="GHEA Grapalat" w:hAnsi="GHEA Grapalat"/>
                <w:sz w:val="22"/>
                <w:szCs w:val="22"/>
                <w:lang w:val="hy-AM"/>
              </w:rPr>
              <w:lastRenderedPageBreak/>
              <w:t>«</w:t>
            </w:r>
            <w:proofErr w:type="spellStart"/>
            <w:r w:rsidRPr="005C09AF">
              <w:rPr>
                <w:rFonts w:ascii="GHEA Grapalat" w:hAnsi="GHEA Grapalat"/>
                <w:sz w:val="22"/>
                <w:szCs w:val="22"/>
                <w:lang w:val="hy-AM"/>
              </w:rPr>
              <w:t>Էկենգ</w:t>
            </w:r>
            <w:proofErr w:type="spellEnd"/>
            <w:r w:rsidRPr="005C09AF">
              <w:rPr>
                <w:rFonts w:ascii="GHEA Grapalat" w:hAnsi="GHEA Grapalat"/>
                <w:sz w:val="22"/>
                <w:szCs w:val="22"/>
                <w:lang w:val="hy-AM"/>
              </w:rPr>
              <w:t>» ՓԲԸ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A8B" w:rsidRPr="00145A8B" w:rsidRDefault="00145A8B" w:rsidP="00145A8B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Հ</w:t>
            </w:r>
            <w:r w:rsidRPr="00145A8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այտնում ենք, որ Կառավարության որոշման նախագծով առաջարկվում է «ԷԿԵՆԳ» ՓԲԸ-ին ամրակցել գույք, սակայն ՓԲԸ-ի դեպքում ամրակցման մեխանիզմ գոյություն չունի, ինչի համար առաջարկում ենք դիտարկել գույքը ընկերությանն անհատույց և անժամկետ օգտագործման իրավունքով տրամադրելու հնարավորությունը` համապատասխան շարադրանքով նախագիծը կցվում է:</w:t>
            </w:r>
          </w:p>
          <w:p w:rsidR="00145A8B" w:rsidRPr="00145A8B" w:rsidRDefault="00145A8B" w:rsidP="00145A8B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145A8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Միաժամանակ, հարկ ենք համարում նշել, որ կառավարության որոշման նախագծի NN 1, 2 և 3 հավելվածներում </w:t>
            </w:r>
            <w:proofErr w:type="spellStart"/>
            <w:r w:rsidRPr="00145A8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սերվերի</w:t>
            </w:r>
            <w:proofErr w:type="spellEnd"/>
            <w:r w:rsidRPr="00145A8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անվանման մեջ նշված է "</w:t>
            </w:r>
            <w:proofErr w:type="spellStart"/>
            <w:r w:rsidRPr="00145A8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including</w:t>
            </w:r>
            <w:proofErr w:type="spellEnd"/>
            <w:r w:rsidRPr="00145A8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a </w:t>
            </w:r>
            <w:proofErr w:type="spellStart"/>
            <w:r w:rsidRPr="00145A8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customized</w:t>
            </w:r>
            <w:proofErr w:type="spellEnd"/>
            <w:r w:rsidRPr="00145A8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proofErr w:type="spellStart"/>
            <w:r w:rsidRPr="00145A8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streaming</w:t>
            </w:r>
            <w:proofErr w:type="spellEnd"/>
            <w:r w:rsidRPr="00145A8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proofErr w:type="spellStart"/>
            <w:r w:rsidRPr="00145A8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software</w:t>
            </w:r>
            <w:proofErr w:type="spellEnd"/>
            <w:r w:rsidRPr="00145A8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proofErr w:type="spellStart"/>
            <w:r w:rsidRPr="00145A8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package</w:t>
            </w:r>
            <w:proofErr w:type="spellEnd"/>
            <w:r w:rsidRPr="00145A8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", այս փաթեթը իրենից ներկայացնում է ծրագրային ապահովման օգտագործման իրավունք, լիցենզիա, որի ժամկետը 180 օր էր, այսինքն արդեն սպառված է: </w:t>
            </w:r>
            <w:proofErr w:type="spellStart"/>
            <w:r w:rsidRPr="00145A8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Սերվերի</w:t>
            </w:r>
            <w:proofErr w:type="spellEnd"/>
            <w:r w:rsidRPr="00145A8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գինը առանց այդ փաթեթի զգալիորեն էժան է, այդ պատճառով նպատակահարմար ենք գտնում սահմանված կարգով իրականացնել նշված </w:t>
            </w:r>
            <w:proofErr w:type="spellStart"/>
            <w:r w:rsidRPr="00145A8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սերվերների</w:t>
            </w:r>
            <w:proofErr w:type="spellEnd"/>
            <w:r w:rsidRPr="00145A8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արժեքի գնահատում:</w:t>
            </w:r>
          </w:p>
          <w:p w:rsidR="008C54A4" w:rsidRPr="00145A8B" w:rsidRDefault="008C54A4" w:rsidP="00145A8B">
            <w:pPr>
              <w:spacing w:line="276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A4" w:rsidRPr="00145A8B" w:rsidRDefault="008C54A4" w:rsidP="00145A8B">
            <w:pPr>
              <w:spacing w:line="276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145A8B">
              <w:rPr>
                <w:rFonts w:ascii="GHEA Grapalat" w:hAnsi="GHEA Grapalat"/>
                <w:sz w:val="22"/>
                <w:szCs w:val="22"/>
                <w:lang w:val="hy-AM"/>
              </w:rPr>
              <w:t>Ընդունվել է: Նախագծում կատարվել է համապատասխան փոփոխություն</w:t>
            </w:r>
          </w:p>
        </w:tc>
      </w:tr>
    </w:tbl>
    <w:p w:rsidR="000F5FFB" w:rsidRPr="00145A8B" w:rsidRDefault="000F5FFB" w:rsidP="00022FD6">
      <w:pPr>
        <w:spacing w:line="276" w:lineRule="auto"/>
        <w:rPr>
          <w:rFonts w:ascii="GHEA Grapalat" w:hAnsi="GHEA Grapalat"/>
          <w:sz w:val="22"/>
          <w:szCs w:val="22"/>
          <w:lang w:val="hy-AM"/>
        </w:rPr>
      </w:pPr>
    </w:p>
    <w:sectPr w:rsidR="000F5FFB" w:rsidRPr="00145A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F7601"/>
    <w:multiLevelType w:val="hybridMultilevel"/>
    <w:tmpl w:val="BF8A9214"/>
    <w:lvl w:ilvl="0" w:tplc="105256A0">
      <w:start w:val="5"/>
      <w:numFmt w:val="decimal"/>
      <w:lvlText w:val="%1."/>
      <w:lvlJc w:val="left"/>
      <w:pPr>
        <w:ind w:left="1287" w:hanging="360"/>
      </w:pPr>
      <w:rPr>
        <w:rFonts w:cs="Sylfaen"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5765E9C"/>
    <w:multiLevelType w:val="hybridMultilevel"/>
    <w:tmpl w:val="8FF89412"/>
    <w:lvl w:ilvl="0" w:tplc="87B6E4FE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B7669B"/>
    <w:multiLevelType w:val="hybridMultilevel"/>
    <w:tmpl w:val="9F5C1602"/>
    <w:lvl w:ilvl="0" w:tplc="B1CEDEFA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9A41977"/>
    <w:multiLevelType w:val="hybridMultilevel"/>
    <w:tmpl w:val="4E0207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17B"/>
    <w:rsid w:val="00022FD6"/>
    <w:rsid w:val="000A2766"/>
    <w:rsid w:val="000F5FFB"/>
    <w:rsid w:val="001405B3"/>
    <w:rsid w:val="00145A8B"/>
    <w:rsid w:val="003679D3"/>
    <w:rsid w:val="0043717B"/>
    <w:rsid w:val="005C09AF"/>
    <w:rsid w:val="006660CD"/>
    <w:rsid w:val="0087628C"/>
    <w:rsid w:val="008C54A4"/>
    <w:rsid w:val="009B7229"/>
    <w:rsid w:val="00A64383"/>
    <w:rsid w:val="00B37F54"/>
    <w:rsid w:val="00D93B47"/>
    <w:rsid w:val="00DD2B16"/>
    <w:rsid w:val="00EB3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C0EDD"/>
  <w15:docId w15:val="{2FC940FF-EF21-47AD-8A01-13EEF956A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7F54"/>
    <w:pPr>
      <w:spacing w:after="0" w:line="240" w:lineRule="auto"/>
    </w:pPr>
    <w:rPr>
      <w:rFonts w:ascii="Arial Armenian" w:eastAsia="Times New Roman" w:hAnsi="Arial Armenian" w:cs="Sylfae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Table no. List Paragraph,Bullet1,References,List Paragraph (numbered (a)),IBL List Paragraph,List Paragraph nowy,Numbered List Paragraph,List_Paragraph,Multilevel para_II,Абзац списка3,Bullet Points"/>
    <w:basedOn w:val="Normal"/>
    <w:link w:val="ListParagraphChar"/>
    <w:uiPriority w:val="34"/>
    <w:qFormat/>
    <w:rsid w:val="009B72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Normal"/>
    <w:uiPriority w:val="99"/>
    <w:unhideWhenUsed/>
    <w:qFormat/>
    <w:rsid w:val="00B37F54"/>
    <w:pPr>
      <w:spacing w:after="120"/>
    </w:pPr>
    <w:rPr>
      <w:rFonts w:cs="Times New Roman"/>
      <w:sz w:val="16"/>
      <w:szCs w:val="16"/>
      <w:lang w:val="en-US" w:eastAsia="en-US"/>
    </w:rPr>
  </w:style>
  <w:style w:type="character" w:customStyle="1" w:styleId="HeaderChar">
    <w:name w:val="Header Char"/>
    <w:aliases w:val="h Char,Header Char Char Char Char Char,Header Char Char Char Char1,Header Char Char Char1"/>
    <w:basedOn w:val="DefaultParagraphFont"/>
    <w:link w:val="Header"/>
    <w:semiHidden/>
    <w:locked/>
    <w:rsid w:val="00B37F54"/>
    <w:rPr>
      <w:rFonts w:ascii="Arial" w:hAnsi="Arial" w:cs="Arial"/>
      <w:spacing w:val="36"/>
      <w:kern w:val="16"/>
      <w:position w:val="-40"/>
      <w:lang w:val="en-US"/>
    </w:rPr>
  </w:style>
  <w:style w:type="paragraph" w:styleId="Header">
    <w:name w:val="header"/>
    <w:aliases w:val="h,Header Char Char Char Char,Header Char Char Char,Header Char Char"/>
    <w:basedOn w:val="Normal"/>
    <w:link w:val="HeaderChar"/>
    <w:semiHidden/>
    <w:unhideWhenUsed/>
    <w:qFormat/>
    <w:rsid w:val="00B37F54"/>
    <w:pPr>
      <w:tabs>
        <w:tab w:val="center" w:pos="4320"/>
        <w:tab w:val="right" w:pos="8640"/>
      </w:tabs>
    </w:pPr>
    <w:rPr>
      <w:rFonts w:ascii="Arial" w:eastAsiaTheme="minorHAnsi" w:hAnsi="Arial" w:cs="Arial"/>
      <w:spacing w:val="36"/>
      <w:kern w:val="16"/>
      <w:position w:val="-40"/>
      <w:sz w:val="22"/>
      <w:szCs w:val="22"/>
      <w:lang w:val="en-US" w:eastAsia="en-US"/>
    </w:rPr>
  </w:style>
  <w:style w:type="character" w:customStyle="1" w:styleId="HeaderChar1">
    <w:name w:val="Header Char1"/>
    <w:basedOn w:val="DefaultParagraphFont"/>
    <w:uiPriority w:val="99"/>
    <w:semiHidden/>
    <w:rsid w:val="00B37F54"/>
    <w:rPr>
      <w:rFonts w:ascii="Arial Armenian" w:eastAsia="Times New Roman" w:hAnsi="Arial Armenian" w:cs="Sylfaen"/>
      <w:sz w:val="24"/>
      <w:szCs w:val="24"/>
      <w:lang w:val="ru-RU" w:eastAsia="ru-RU"/>
    </w:rPr>
  </w:style>
  <w:style w:type="character" w:styleId="Strong">
    <w:name w:val="Strong"/>
    <w:basedOn w:val="DefaultParagraphFont"/>
    <w:qFormat/>
    <w:rsid w:val="00B37F54"/>
    <w:rPr>
      <w:b/>
      <w:bCs/>
    </w:rPr>
  </w:style>
  <w:style w:type="character" w:customStyle="1" w:styleId="hint1">
    <w:name w:val="hint1"/>
    <w:basedOn w:val="DefaultParagraphFont"/>
    <w:rsid w:val="00B37F54"/>
    <w:rPr>
      <w:b w:val="0"/>
      <w:bCs w:val="0"/>
      <w:i/>
      <w:iCs/>
      <w:color w:val="999999"/>
    </w:rPr>
  </w:style>
  <w:style w:type="character" w:customStyle="1" w:styleId="ListParagraphChar">
    <w:name w:val="List Paragraph Char"/>
    <w:aliases w:val="Akapit z listą BS Char,List Paragraph 1 Char,Table no. List Paragraph Char,Bullet1 Char,References Char,List Paragraph (numbered (a)) Char,IBL List Paragraph Char,List Paragraph nowy Char,Numbered List Paragraph Char"/>
    <w:link w:val="ListParagraph"/>
    <w:uiPriority w:val="34"/>
    <w:locked/>
    <w:rsid w:val="0087628C"/>
  </w:style>
  <w:style w:type="paragraph" w:customStyle="1" w:styleId="mechtex">
    <w:name w:val="mechtex"/>
    <w:basedOn w:val="Normal"/>
    <w:link w:val="mechtexChar"/>
    <w:rsid w:val="000A2766"/>
    <w:pPr>
      <w:jc w:val="center"/>
    </w:pPr>
    <w:rPr>
      <w:rFonts w:cs="Times New Roman"/>
      <w:sz w:val="22"/>
      <w:szCs w:val="20"/>
      <w:lang w:val="en-US"/>
    </w:rPr>
  </w:style>
  <w:style w:type="character" w:customStyle="1" w:styleId="mechtexChar">
    <w:name w:val="mechtex Char"/>
    <w:link w:val="mechtex"/>
    <w:rsid w:val="000A2766"/>
    <w:rPr>
      <w:rFonts w:ascii="Arial Armenian" w:eastAsia="Times New Roman" w:hAnsi="Arial Armenian" w:cs="Times New Roman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Arpine Martirosyan</dc:creator>
  <cp:keywords>https://mul2.gov.am/tasks/107014/oneclick/ampopatert.docx?token=99ab55b8f3d77c93756c6a5d923dad6c</cp:keywords>
  <dc:description/>
  <cp:lastModifiedBy>Arpine Martirosyan</cp:lastModifiedBy>
  <cp:revision>16</cp:revision>
  <dcterms:created xsi:type="dcterms:W3CDTF">2018-02-09T06:18:00Z</dcterms:created>
  <dcterms:modified xsi:type="dcterms:W3CDTF">2019-08-02T06:52:00Z</dcterms:modified>
</cp:coreProperties>
</file>