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75" w:rsidRPr="009B5ED4" w:rsidRDefault="00D14075" w:rsidP="003B2307">
      <w:pPr>
        <w:spacing w:after="0" w:line="360" w:lineRule="auto"/>
        <w:ind w:right="-563" w:firstLine="851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9B5ED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ՆԱԽԱԳԻԾ</w:t>
      </w:r>
    </w:p>
    <w:p w:rsidR="00E669B3" w:rsidRPr="009B5ED4" w:rsidRDefault="00E669B3" w:rsidP="003B2307">
      <w:pPr>
        <w:shd w:val="clear" w:color="auto" w:fill="FFFFFF"/>
        <w:spacing w:after="0" w:line="240" w:lineRule="auto"/>
        <w:ind w:right="-563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5E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E669B3" w:rsidRPr="009B5ED4" w:rsidRDefault="00E669B3" w:rsidP="003B2307">
      <w:pPr>
        <w:shd w:val="clear" w:color="auto" w:fill="FFFFFF"/>
        <w:spacing w:after="0" w:line="240" w:lineRule="auto"/>
        <w:ind w:right="-563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669B3" w:rsidRPr="009B5ED4" w:rsidRDefault="00E669B3" w:rsidP="003B2307">
      <w:pPr>
        <w:shd w:val="clear" w:color="auto" w:fill="FFFFFF"/>
        <w:spacing w:after="0" w:line="240" w:lineRule="auto"/>
        <w:ind w:right="-563"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B5E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:rsidR="00F044E0" w:rsidRDefault="00F044E0" w:rsidP="00F044E0">
      <w:pPr>
        <w:shd w:val="clear" w:color="auto" w:fill="FFFFFF"/>
        <w:spacing w:after="0" w:line="240" w:lineRule="auto"/>
        <w:ind w:right="-563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E669B3" w:rsidRPr="009B5ED4" w:rsidRDefault="00D14075" w:rsidP="00F044E0">
      <w:pPr>
        <w:shd w:val="clear" w:color="auto" w:fill="FFFFFF"/>
        <w:spacing w:after="0" w:line="240" w:lineRule="auto"/>
        <w:ind w:right="-563"/>
        <w:jc w:val="center"/>
        <w:rPr>
          <w:rFonts w:ascii="GHEA Grapalat" w:hAnsi="GHEA Grapalat" w:cs="Calibri"/>
          <w:color w:val="FF0000"/>
          <w:sz w:val="24"/>
          <w:szCs w:val="24"/>
          <w:lang w:val="hy-AM"/>
        </w:rPr>
      </w:pPr>
      <w:r w:rsidRPr="009B5ED4">
        <w:rPr>
          <w:rFonts w:ascii="GHEA Grapalat" w:eastAsia="Calibri" w:hAnsi="GHEA Grapalat" w:cs="Calibri"/>
          <w:sz w:val="24"/>
          <w:szCs w:val="24"/>
          <w:lang w:val="hy-AM"/>
        </w:rPr>
        <w:t>№_____-</w:t>
      </w:r>
      <w:r w:rsidRPr="009B5ED4">
        <w:rPr>
          <w:rFonts w:ascii="GHEA Grapalat" w:hAnsi="GHEA Grapalat" w:cs="Calibri"/>
          <w:sz w:val="24"/>
          <w:szCs w:val="24"/>
          <w:lang w:val="hy-AM"/>
        </w:rPr>
        <w:t>Ա</w:t>
      </w:r>
    </w:p>
    <w:p w:rsidR="00D14075" w:rsidRPr="009B5ED4" w:rsidRDefault="00D14075" w:rsidP="003B2307">
      <w:pPr>
        <w:shd w:val="clear" w:color="auto" w:fill="FFFFFF"/>
        <w:spacing w:after="0" w:line="240" w:lineRule="auto"/>
        <w:ind w:right="-56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669B3" w:rsidRPr="009B5ED4" w:rsidRDefault="00E669B3" w:rsidP="003B2307">
      <w:pPr>
        <w:shd w:val="clear" w:color="auto" w:fill="FFFFFF"/>
        <w:spacing w:after="0" w:line="240" w:lineRule="auto"/>
        <w:ind w:right="-563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B5E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ԱՆՀԱՏՈՒՅՑ ՕԳՏԱԳՈՐԾՄԱՆ ԻՐԱՎՈՒՆՔՈՎ ՏԱՐԱԾՔ </w:t>
      </w:r>
      <w:r w:rsidR="00C61895" w:rsidRPr="009B5E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ՏՐԱՄԱԴՐԵԼՈՒ</w:t>
      </w:r>
      <w:r w:rsidRPr="009B5E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8E4FB9" w:rsidRPr="009B5ED4" w:rsidRDefault="00FD3B59" w:rsidP="003B2307">
      <w:pPr>
        <w:shd w:val="clear" w:color="auto" w:fill="FFFFFF"/>
        <w:spacing w:after="0" w:line="240" w:lineRule="auto"/>
        <w:ind w:right="-56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5E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</w:p>
    <w:p w:rsidR="00E669B3" w:rsidRPr="009B5ED4" w:rsidRDefault="00E669B3" w:rsidP="003B2307">
      <w:pPr>
        <w:shd w:val="clear" w:color="auto" w:fill="FFFFFF"/>
        <w:spacing w:after="0" w:line="240" w:lineRule="auto"/>
        <w:ind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5ED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:rsidR="00E669B3" w:rsidRPr="009B5ED4" w:rsidRDefault="00E669B3" w:rsidP="006F1B68">
      <w:pPr>
        <w:shd w:val="clear" w:color="auto" w:fill="FFFFFF"/>
        <w:spacing w:after="0" w:line="360" w:lineRule="auto"/>
        <w:ind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</w:t>
      </w:r>
      <w:r w:rsidR="001F027E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2011 թվական</w:t>
      </w:r>
      <w:r w:rsidR="001F027E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փետրվարի 17-ի N 304-Ն որոշման հավելվածի</w:t>
      </w:r>
      <w:r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7E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 կետը</w:t>
      </w:r>
      <w:r w:rsidR="00CA7E2C" w:rsidRPr="00CA7E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7A25F0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 կետի 6-րդ ենթակետ</w:t>
      </w:r>
      <w:r w:rsidR="00EB5CE3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CA7E2C" w:rsidRPr="00CA7E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6.4-րդ կետը</w:t>
      </w:r>
      <w:r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94283A" w:rsidRPr="009428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47872" w:rsidRPr="009B5ED4">
        <w:rPr>
          <w:rFonts w:ascii="GHEA Grapalat" w:hAnsi="GHEA Grapalat" w:cs="AK Courier"/>
          <w:sz w:val="24"/>
          <w:szCs w:val="24"/>
          <w:lang w:val="hy-AM"/>
        </w:rPr>
        <w:t>ինչպես նաև</w:t>
      </w:r>
      <w:r w:rsidR="00811C73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51947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DC242C" w:rsidRPr="009B5ED4">
        <w:rPr>
          <w:rFonts w:ascii="GHEA Grapalat" w:hAnsi="GHEA Grapalat"/>
          <w:sz w:val="24"/>
          <w:szCs w:val="24"/>
          <w:lang w:val="hy-AM"/>
        </w:rPr>
        <w:t xml:space="preserve">կառավարության 2015 թվականի սեպտեմբերի 25-ի թիվ 1141-Ն որոշման 4-րդ </w:t>
      </w:r>
      <w:r w:rsidR="003F2F2C" w:rsidRPr="009B5ED4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DC242C" w:rsidRPr="009B5ED4">
        <w:rPr>
          <w:rFonts w:ascii="GHEA Grapalat" w:hAnsi="GHEA Grapalat"/>
          <w:sz w:val="24"/>
          <w:szCs w:val="24"/>
          <w:lang w:val="hy-AM"/>
        </w:rPr>
        <w:t xml:space="preserve">8-րդ և 17-րդ կետերի </w:t>
      </w:r>
      <w:r w:rsidR="00551947" w:rsidRPr="009B5ED4">
        <w:rPr>
          <w:rFonts w:ascii="GHEA Grapalat" w:hAnsi="GHEA Grapalat"/>
          <w:sz w:val="24"/>
          <w:szCs w:val="24"/>
          <w:lang w:val="hy-AM"/>
        </w:rPr>
        <w:t>պահանջ</w:t>
      </w:r>
      <w:r w:rsidR="0065131B" w:rsidRPr="009B5ED4">
        <w:rPr>
          <w:rFonts w:ascii="GHEA Grapalat" w:hAnsi="GHEA Grapalat"/>
          <w:sz w:val="24"/>
          <w:szCs w:val="24"/>
          <w:lang w:val="hy-AM"/>
        </w:rPr>
        <w:t>ներն</w:t>
      </w:r>
      <w:r w:rsidR="00DC242C" w:rsidRPr="009B5ED4">
        <w:rPr>
          <w:rFonts w:ascii="GHEA Grapalat" w:hAnsi="GHEA Grapalat"/>
          <w:sz w:val="24"/>
          <w:szCs w:val="24"/>
          <w:lang w:val="hy-AM"/>
        </w:rPr>
        <w:t xml:space="preserve"> ապահովելու նպատակով</w:t>
      </w:r>
      <w:r w:rsidR="005D52A4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Pr="009B5ED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Pr="009B5ED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0F4806" w:rsidRPr="009B5ED4" w:rsidRDefault="00E669B3" w:rsidP="006F1B68">
      <w:pPr>
        <w:shd w:val="clear" w:color="auto" w:fill="FFFFFF"/>
        <w:spacing w:after="0" w:line="360" w:lineRule="auto"/>
        <w:ind w:right="-563" w:firstLine="37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A56FD0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6862BF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="00A56FD0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6862BF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</w:t>
      </w:r>
      <w:r w:rsidR="00A56FD0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ոստիկանության</w:t>
      </w:r>
      <w:r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անձնագրային և վիզաների վարչության</w:t>
      </w:r>
      <w:r w:rsidR="00610E9F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</w:t>
      </w:r>
      <w:r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տարածքային անձնագրային ծառայությունների</w:t>
      </w:r>
      <w:r w:rsidR="00492DC8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284B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62</w:t>
      </w:r>
      <w:r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մասնաշենքների </w:t>
      </w:r>
      <w:r w:rsidR="00503917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ընդհանուր</w:t>
      </w:r>
      <w:r w:rsidR="00452AE6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32.5 </w:t>
      </w:r>
      <w:r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քառ. մետր մակերեսով տարածք</w:t>
      </w:r>
      <w:r w:rsidR="00FD7CAB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492DC8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համաձայն հավելվածի,</w:t>
      </w:r>
      <w:r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03917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տարի ժամկետով </w:t>
      </w:r>
      <w:r w:rsidRPr="009B5ED4">
        <w:rPr>
          <w:rFonts w:ascii="GHEA Grapalat" w:hAnsi="GHEA Grapalat" w:cs="AK Courier"/>
          <w:sz w:val="24"/>
          <w:szCs w:val="24"/>
          <w:lang w:val="hy-AM"/>
        </w:rPr>
        <w:t xml:space="preserve">անհատույց օգտագործման իրավունքով </w:t>
      </w:r>
      <w:r w:rsidR="00C61895" w:rsidRPr="009B5ED4">
        <w:rPr>
          <w:rFonts w:ascii="GHEA Grapalat" w:hAnsi="GHEA Grapalat" w:cs="AK Courier"/>
          <w:sz w:val="24"/>
          <w:szCs w:val="24"/>
          <w:lang w:val="hy-AM"/>
        </w:rPr>
        <w:t xml:space="preserve">տրամադրել </w:t>
      </w:r>
      <w:r w:rsidR="006B284B" w:rsidRPr="009B5ED4">
        <w:rPr>
          <w:rFonts w:ascii="GHEA Grapalat" w:hAnsi="GHEA Grapalat" w:cs="AK Courier"/>
          <w:sz w:val="24"/>
          <w:szCs w:val="24"/>
          <w:lang w:val="hy-AM"/>
        </w:rPr>
        <w:t>«ԹԵԼ-ՍԵԼ» փակ բաժնետիրական ընկերությանը</w:t>
      </w:r>
      <w:r w:rsidR="003A2478" w:rsidRPr="009B5ED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52194" w:rsidRPr="00152194">
        <w:rPr>
          <w:rFonts w:ascii="GHEA Grapalat" w:hAnsi="GHEA Grapalat" w:cs="AK Courier"/>
          <w:sz w:val="24"/>
          <w:szCs w:val="24"/>
          <w:lang w:val="hy-AM"/>
        </w:rPr>
        <w:t>(</w:t>
      </w:r>
      <w:r w:rsidR="00152194">
        <w:rPr>
          <w:rFonts w:ascii="GHEA Grapalat" w:hAnsi="GHEA Grapalat" w:cs="AK Courier"/>
          <w:sz w:val="24"/>
          <w:szCs w:val="24"/>
          <w:lang w:val="hy-AM"/>
        </w:rPr>
        <w:t>այսուհետ՝ ընկերություն</w:t>
      </w:r>
      <w:r w:rsidR="00152194" w:rsidRPr="00152194">
        <w:rPr>
          <w:rFonts w:ascii="GHEA Grapalat" w:hAnsi="GHEA Grapalat" w:cs="AK Courier"/>
          <w:sz w:val="24"/>
          <w:szCs w:val="24"/>
          <w:lang w:val="hy-AM"/>
        </w:rPr>
        <w:t>)</w:t>
      </w:r>
      <w:r w:rsidR="0015219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492DC8" w:rsidRPr="009B5ED4">
        <w:rPr>
          <w:rFonts w:ascii="GHEA Grapalat" w:hAnsi="GHEA Grapalat" w:cs="AK Courier"/>
          <w:sz w:val="24"/>
          <w:szCs w:val="24"/>
          <w:lang w:val="hy-AM"/>
        </w:rPr>
        <w:t>(</w:t>
      </w:r>
      <w:proofErr w:type="spellStart"/>
      <w:r w:rsidR="00CA5A8E" w:rsidRPr="009B5ED4">
        <w:rPr>
          <w:rFonts w:ascii="GHEA Grapalat" w:hAnsi="GHEA Grapalat" w:cs="AK Courier"/>
          <w:sz w:val="24"/>
          <w:szCs w:val="24"/>
          <w:lang w:val="hy-AM"/>
        </w:rPr>
        <w:t>գտվելու</w:t>
      </w:r>
      <w:proofErr w:type="spellEnd"/>
      <w:r w:rsidR="00CA5A8E" w:rsidRPr="009B5ED4">
        <w:rPr>
          <w:rFonts w:ascii="GHEA Grapalat" w:hAnsi="GHEA Grapalat" w:cs="AK Courier"/>
          <w:sz w:val="24"/>
          <w:szCs w:val="24"/>
          <w:lang w:val="hy-AM"/>
        </w:rPr>
        <w:t xml:space="preserve"> վայրը</w:t>
      </w:r>
      <w:r w:rsidR="00572149" w:rsidRPr="009B5ED4">
        <w:rPr>
          <w:rFonts w:ascii="GHEA Grapalat" w:hAnsi="GHEA Grapalat" w:cs="AK Courier"/>
          <w:sz w:val="24"/>
          <w:szCs w:val="24"/>
          <w:lang w:val="hy-AM"/>
        </w:rPr>
        <w:t>՝</w:t>
      </w:r>
      <w:r w:rsidR="00CA5A8E" w:rsidRPr="009B5ED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="001F566A" w:rsidRPr="009B5ED4">
        <w:rPr>
          <w:rFonts w:ascii="GHEA Grapalat" w:hAnsi="GHEA Grapalat" w:cs="AK Courier"/>
          <w:sz w:val="24"/>
          <w:szCs w:val="24"/>
          <w:lang w:val="hy-AM"/>
        </w:rPr>
        <w:t>ք.Երևան</w:t>
      </w:r>
      <w:proofErr w:type="spellEnd"/>
      <w:r w:rsidR="001F566A" w:rsidRPr="009B5ED4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="00AE0CAA" w:rsidRPr="009B5ED4">
        <w:rPr>
          <w:rFonts w:ascii="GHEA Grapalat" w:hAnsi="GHEA Grapalat" w:cs="Arian AMU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Վարդանանց փող. փակուղի</w:t>
      </w:r>
      <w:r w:rsidR="00AE0CAA" w:rsidRPr="009B5ED4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, 8 շենք, 2-րդ հարկ</w:t>
      </w:r>
      <w:r w:rsidR="00492DC8" w:rsidRPr="009B5ED4">
        <w:rPr>
          <w:rFonts w:ascii="GHEA Grapalat" w:hAnsi="GHEA Grapalat" w:cs="AK Courier"/>
          <w:sz w:val="24"/>
          <w:szCs w:val="24"/>
          <w:lang w:val="hy-AM"/>
        </w:rPr>
        <w:t>)</w:t>
      </w:r>
      <w:r w:rsidR="00B47EB0" w:rsidRPr="009B5ED4">
        <w:rPr>
          <w:rFonts w:ascii="GHEA Grapalat" w:hAnsi="GHEA Grapalat" w:cs="AK Courier"/>
          <w:sz w:val="24"/>
          <w:szCs w:val="24"/>
          <w:lang w:val="hy-AM"/>
        </w:rPr>
        <w:t>՝</w:t>
      </w:r>
      <w:r w:rsidR="00B47EB0" w:rsidRPr="009B5ED4">
        <w:rPr>
          <w:rFonts w:ascii="GHEA Grapalat" w:eastAsia="Calibri" w:hAnsi="GHEA Grapalat" w:cs="GHEA Grapalat"/>
          <w:color w:val="000000"/>
          <w:sz w:val="24"/>
          <w:szCs w:val="24"/>
          <w:lang w:val="hy-AM" w:eastAsia="ru-RU"/>
        </w:rPr>
        <w:t xml:space="preserve"> մանրը վերադարձնող սարքեր</w:t>
      </w:r>
      <w:r w:rsidR="00B47EB0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և</w:t>
      </w:r>
      <w:r w:rsidR="00B47EB0" w:rsidRPr="009B5ED4">
        <w:rPr>
          <w:rFonts w:ascii="GHEA Grapalat" w:eastAsia="Calibri" w:hAnsi="GHEA Grapalat" w:cs="GHEA Grapalat"/>
          <w:color w:val="000000"/>
          <w:sz w:val="24"/>
          <w:szCs w:val="24"/>
          <w:lang w:val="hy-AM" w:eastAsia="ru-RU"/>
        </w:rPr>
        <w:t xml:space="preserve"> վճարային տերմինալներ</w:t>
      </w:r>
      <w:r w:rsidR="00B47EB0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="00572149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(յուրաքանչյուրը 0.5 քառ. մետր մակերեսով) </w:t>
      </w:r>
      <w:r w:rsidR="00B47EB0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տեղադրելու նպատակով</w:t>
      </w:r>
      <w:r w:rsidR="000F4806" w:rsidRPr="009B5ED4">
        <w:rPr>
          <w:rFonts w:ascii="GHEA Grapalat" w:hAnsi="GHEA Grapalat" w:cs="AK Courier"/>
          <w:sz w:val="24"/>
          <w:szCs w:val="24"/>
          <w:lang w:val="hy-AM"/>
        </w:rPr>
        <w:t>:</w:t>
      </w:r>
      <w:r w:rsidR="004C0088" w:rsidRPr="009B5ED4">
        <w:rPr>
          <w:rFonts w:ascii="GHEA Grapalat" w:hAnsi="GHEA Grapalat" w:cs="AK Courier"/>
          <w:sz w:val="24"/>
          <w:szCs w:val="24"/>
          <w:lang w:val="hy-AM"/>
        </w:rPr>
        <w:t xml:space="preserve"> Տարածքն անհատույց օգտագործման նպատակով տրամադրվում է՝ պայմանով, որ </w:t>
      </w:r>
      <w:r w:rsidR="004C0088" w:rsidRPr="009B5ED4">
        <w:rPr>
          <w:rFonts w:ascii="GHEA Grapalat" w:eastAsia="Calibri" w:hAnsi="GHEA Grapalat" w:cs="GHEA Grapalat"/>
          <w:color w:val="000000"/>
          <w:sz w:val="24"/>
          <w:szCs w:val="24"/>
          <w:lang w:val="hy-AM" w:eastAsia="ru-RU"/>
        </w:rPr>
        <w:t>մանրը վերադարձնող սարքեր</w:t>
      </w:r>
      <w:r w:rsidR="00015071" w:rsidRPr="009B5ED4">
        <w:rPr>
          <w:rFonts w:ascii="GHEA Grapalat" w:eastAsia="Calibri" w:hAnsi="GHEA Grapalat" w:cs="GHEA Grapalat"/>
          <w:color w:val="000000"/>
          <w:sz w:val="24"/>
          <w:szCs w:val="24"/>
          <w:lang w:val="hy-AM" w:eastAsia="ru-RU"/>
        </w:rPr>
        <w:t>ից</w:t>
      </w:r>
      <w:r w:rsidR="004C0088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և</w:t>
      </w:r>
      <w:r w:rsidR="004C0088" w:rsidRPr="009B5ED4">
        <w:rPr>
          <w:rFonts w:ascii="GHEA Grapalat" w:eastAsia="Calibri" w:hAnsi="GHEA Grapalat" w:cs="GHEA Grapalat"/>
          <w:color w:val="000000"/>
          <w:sz w:val="24"/>
          <w:szCs w:val="24"/>
          <w:lang w:val="hy-AM" w:eastAsia="ru-RU"/>
        </w:rPr>
        <w:t xml:space="preserve"> վճարային տերմինալներ</w:t>
      </w:r>
      <w:r w:rsidR="004C0088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ից բացի ընկերությունը պարտավորվում է </w:t>
      </w:r>
      <w:r w:rsidR="00152194" w:rsidRPr="009B5E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B32795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ոստիկանության ա</w:t>
      </w:r>
      <w:r w:rsidR="004C0088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նձնագրային և վիզաների վարչությունում և առավել ծանրաբեռնված տարածքային անձնագրային ծառայություններում անվճար տեղադրել </w:t>
      </w:r>
      <w:r w:rsidR="004C0088" w:rsidRPr="009B5ED4">
        <w:rPr>
          <w:rFonts w:ascii="GHEA Grapalat" w:hAnsi="GHEA Grapalat" w:cs="AK Courier"/>
          <w:sz w:val="24"/>
          <w:szCs w:val="24"/>
          <w:lang w:val="hy-AM"/>
        </w:rPr>
        <w:t xml:space="preserve">անկանխիկ գանձման </w:t>
      </w:r>
      <w:r w:rsidR="005F44FB" w:rsidRPr="009B5ED4">
        <w:rPr>
          <w:rFonts w:ascii="GHEA Grapalat" w:hAnsi="GHEA Grapalat" w:cs="AK Courier"/>
          <w:sz w:val="24"/>
          <w:szCs w:val="24"/>
          <w:lang w:val="hy-AM"/>
        </w:rPr>
        <w:t xml:space="preserve">ՊՈՍ </w:t>
      </w:r>
      <w:r w:rsidR="004C0088" w:rsidRPr="009B5ED4">
        <w:rPr>
          <w:rFonts w:ascii="GHEA Grapalat" w:hAnsi="GHEA Grapalat" w:cs="AK Courier"/>
          <w:sz w:val="24"/>
          <w:szCs w:val="24"/>
          <w:lang w:val="hy-AM"/>
        </w:rPr>
        <w:t>տերմինալներ և</w:t>
      </w:r>
      <w:r w:rsidR="004C0088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առնվազն 35 հերթերի կառավարման համակարգեր՝ ապահովելով դրանց տեխնիկական </w:t>
      </w:r>
      <w:r w:rsidR="0015219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սպասարկումը՝ ընկերության կողմից ներկայացված ներդրումային ծրագրի համաձայն:</w:t>
      </w:r>
    </w:p>
    <w:p w:rsidR="00C610F3" w:rsidRPr="009B5ED4" w:rsidRDefault="006B284B" w:rsidP="006F1B68">
      <w:pPr>
        <w:shd w:val="clear" w:color="auto" w:fill="FFFFFF"/>
        <w:spacing w:after="0" w:line="360" w:lineRule="auto"/>
        <w:ind w:right="-563" w:firstLine="37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B5ED4">
        <w:rPr>
          <w:rFonts w:ascii="GHEA Grapalat" w:hAnsi="GHEA Grapalat" w:cs="AK Courier"/>
          <w:sz w:val="24"/>
          <w:szCs w:val="24"/>
          <w:lang w:val="hy-AM"/>
        </w:rPr>
        <w:t>2</w:t>
      </w:r>
      <w:r w:rsidR="00E669B3" w:rsidRPr="009B5ED4">
        <w:rPr>
          <w:rFonts w:ascii="GHEA Grapalat" w:hAnsi="GHEA Grapalat" w:cs="AK Courier"/>
          <w:sz w:val="24"/>
          <w:szCs w:val="24"/>
          <w:lang w:val="hy-AM"/>
        </w:rPr>
        <w:t xml:space="preserve">. Հայաստանի Հանրապետության ոստիկանության պետին` </w:t>
      </w:r>
    </w:p>
    <w:p w:rsidR="00C610F3" w:rsidRPr="009B5ED4" w:rsidRDefault="00C610F3" w:rsidP="006F1B68">
      <w:pPr>
        <w:shd w:val="clear" w:color="auto" w:fill="FFFFFF"/>
        <w:spacing w:after="0" w:line="360" w:lineRule="auto"/>
        <w:ind w:right="-563" w:firstLine="37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B5ED4">
        <w:rPr>
          <w:rFonts w:ascii="GHEA Grapalat" w:hAnsi="GHEA Grapalat" w:cs="AK Courier"/>
          <w:sz w:val="24"/>
          <w:szCs w:val="24"/>
          <w:lang w:val="hy-AM"/>
        </w:rPr>
        <w:t>1</w:t>
      </w:r>
      <w:r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) </w:t>
      </w:r>
      <w:r w:rsidR="00E669B3" w:rsidRPr="009B5ED4">
        <w:rPr>
          <w:rFonts w:ascii="GHEA Grapalat" w:hAnsi="GHEA Grapalat" w:cs="AK Courier"/>
          <w:sz w:val="24"/>
          <w:szCs w:val="24"/>
          <w:lang w:val="hy-AM"/>
        </w:rPr>
        <w:t xml:space="preserve">սույն որոշումն ուժի մեջ մտնելուց հետո </w:t>
      </w:r>
      <w:r w:rsidR="00572149" w:rsidRPr="009B5ED4">
        <w:rPr>
          <w:rFonts w:ascii="GHEA Grapalat" w:hAnsi="GHEA Grapalat" w:cs="AK Courier"/>
          <w:sz w:val="24"/>
          <w:szCs w:val="24"/>
          <w:lang w:val="hy-AM"/>
        </w:rPr>
        <w:t>երկշաբաթ</w:t>
      </w:r>
      <w:r w:rsidR="00E669B3" w:rsidRPr="009B5ED4">
        <w:rPr>
          <w:rFonts w:ascii="GHEA Grapalat" w:hAnsi="GHEA Grapalat" w:cs="AK Courier"/>
          <w:sz w:val="24"/>
          <w:szCs w:val="24"/>
          <w:lang w:val="hy-AM"/>
        </w:rPr>
        <w:t>յա ժամկետում ընկերության հետ կնքել պայմանագիր</w:t>
      </w:r>
      <w:r w:rsidR="00A55EED" w:rsidRPr="009B5ED4">
        <w:rPr>
          <w:rFonts w:ascii="GHEA Grapalat" w:hAnsi="GHEA Grapalat" w:cs="AK Courier"/>
          <w:sz w:val="24"/>
          <w:szCs w:val="24"/>
          <w:lang w:val="hy-AM"/>
        </w:rPr>
        <w:t xml:space="preserve"> այն տարածքների վերաբերյալ, որոնց նկատմամբ </w:t>
      </w:r>
      <w:r w:rsidR="00A55EED" w:rsidRPr="009B5ED4">
        <w:rPr>
          <w:rFonts w:ascii="GHEA Grapalat" w:hAnsi="GHEA Grapalat" w:cs="AK Courier"/>
          <w:sz w:val="24"/>
          <w:szCs w:val="24"/>
          <w:lang w:val="hy-AM"/>
        </w:rPr>
        <w:lastRenderedPageBreak/>
        <w:t>կատարված է սեփականության իրավունքի պետական գրանցում</w:t>
      </w:r>
      <w:r w:rsidR="00AD65C2" w:rsidRPr="009B5ED4">
        <w:rPr>
          <w:rFonts w:ascii="GHEA Grapalat" w:hAnsi="GHEA Grapalat" w:cs="AK Courier"/>
          <w:sz w:val="24"/>
          <w:szCs w:val="24"/>
          <w:lang w:val="hy-AM"/>
        </w:rPr>
        <w:t>՝</w:t>
      </w:r>
      <w:r w:rsidR="000856C0" w:rsidRPr="009B5ED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111D9" w:rsidRPr="009B5ED4">
        <w:rPr>
          <w:rFonts w:ascii="GHEA Grapalat" w:hAnsi="GHEA Grapalat" w:cs="AK Courier"/>
          <w:sz w:val="24"/>
          <w:szCs w:val="24"/>
          <w:lang w:val="hy-AM"/>
        </w:rPr>
        <w:t>սույն որոշման 1-ին կետով նախատեսված պայմանով</w:t>
      </w:r>
      <w:r w:rsidRPr="009B5ED4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B32795" w:rsidRPr="009B5ED4" w:rsidRDefault="00C610F3" w:rsidP="006F1B68">
      <w:pPr>
        <w:shd w:val="clear" w:color="auto" w:fill="FFFFFF"/>
        <w:spacing w:after="0" w:line="360" w:lineRule="auto"/>
        <w:ind w:right="-563" w:firstLine="37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B5ED4">
        <w:rPr>
          <w:rFonts w:ascii="GHEA Grapalat" w:hAnsi="GHEA Grapalat" w:cs="AK Courier"/>
          <w:sz w:val="24"/>
          <w:szCs w:val="24"/>
          <w:lang w:val="hy-AM"/>
        </w:rPr>
        <w:t>2</w:t>
      </w:r>
      <w:r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)</w:t>
      </w:r>
      <w:r w:rsidR="008D3FC9" w:rsidRPr="009B5ED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9B5ED4">
        <w:rPr>
          <w:rFonts w:ascii="GHEA Grapalat" w:hAnsi="GHEA Grapalat" w:cs="AK Courier"/>
          <w:sz w:val="24"/>
          <w:szCs w:val="24"/>
          <w:lang w:val="hy-AM"/>
        </w:rPr>
        <w:t>ո</w:t>
      </w:r>
      <w:r w:rsidR="008D3FC9" w:rsidRPr="009B5ED4">
        <w:rPr>
          <w:rFonts w:ascii="GHEA Grapalat" w:hAnsi="GHEA Grapalat" w:cs="AK Courier"/>
          <w:sz w:val="24"/>
          <w:szCs w:val="24"/>
          <w:lang w:val="hy-AM"/>
        </w:rPr>
        <w:t>ստիկանության անձնագրային ծառայությունների</w:t>
      </w:r>
      <w:r w:rsidR="00640BDE" w:rsidRPr="009B5ED4">
        <w:rPr>
          <w:rFonts w:ascii="GHEA Grapalat" w:hAnsi="GHEA Grapalat" w:cs="AK Courier"/>
          <w:sz w:val="24"/>
          <w:szCs w:val="24"/>
          <w:lang w:val="hy-AM"/>
        </w:rPr>
        <w:t>՝</w:t>
      </w:r>
      <w:r w:rsidR="008D3FC9" w:rsidRPr="009B5ED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640BDE" w:rsidRPr="009B5ED4">
        <w:rPr>
          <w:rFonts w:ascii="GHEA Grapalat" w:hAnsi="GHEA Grapalat" w:cs="AK Courier"/>
          <w:sz w:val="24"/>
          <w:szCs w:val="24"/>
          <w:lang w:val="hy-AM"/>
        </w:rPr>
        <w:t xml:space="preserve">սեփականության իրավունքի պետական գրանցում չունեցող </w:t>
      </w:r>
      <w:r w:rsidR="008D3FC9" w:rsidRPr="009B5ED4">
        <w:rPr>
          <w:rFonts w:ascii="GHEA Grapalat" w:hAnsi="GHEA Grapalat" w:cs="AK Courier"/>
          <w:sz w:val="24"/>
          <w:szCs w:val="24"/>
          <w:lang w:val="hy-AM"/>
        </w:rPr>
        <w:t>մասնաշենքեր</w:t>
      </w:r>
      <w:r w:rsidR="002258FE" w:rsidRPr="009B5ED4">
        <w:rPr>
          <w:rFonts w:ascii="GHEA Grapalat" w:hAnsi="GHEA Grapalat" w:cs="AK Courier"/>
          <w:sz w:val="24"/>
          <w:szCs w:val="24"/>
          <w:lang w:val="hy-AM"/>
        </w:rPr>
        <w:t>ի</w:t>
      </w:r>
      <w:r w:rsidR="00A27811" w:rsidRPr="009B5ED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FA2020" w:rsidRPr="009B5ED4">
        <w:rPr>
          <w:rFonts w:ascii="GHEA Grapalat" w:hAnsi="GHEA Grapalat" w:cs="AK Courier"/>
          <w:sz w:val="24"/>
          <w:szCs w:val="24"/>
          <w:lang w:val="hy-AM"/>
        </w:rPr>
        <w:t xml:space="preserve">տարածքների անհատույց օգտագործման </w:t>
      </w:r>
      <w:r w:rsidR="00BB3162" w:rsidRPr="009B5ED4">
        <w:rPr>
          <w:rFonts w:ascii="GHEA Grapalat" w:hAnsi="GHEA Grapalat" w:cs="AK Courier"/>
          <w:sz w:val="24"/>
          <w:szCs w:val="24"/>
          <w:lang w:val="hy-AM"/>
        </w:rPr>
        <w:t>պայմանագ</w:t>
      </w:r>
      <w:r w:rsidR="002011A5" w:rsidRPr="009B5ED4">
        <w:rPr>
          <w:rFonts w:ascii="GHEA Grapalat" w:hAnsi="GHEA Grapalat" w:cs="AK Courier"/>
          <w:sz w:val="24"/>
          <w:szCs w:val="24"/>
          <w:lang w:val="hy-AM"/>
        </w:rPr>
        <w:t>ր</w:t>
      </w:r>
      <w:r w:rsidR="00BB3162" w:rsidRPr="009B5ED4">
        <w:rPr>
          <w:rFonts w:ascii="GHEA Grapalat" w:hAnsi="GHEA Grapalat" w:cs="AK Courier"/>
          <w:sz w:val="24"/>
          <w:szCs w:val="24"/>
          <w:lang w:val="hy-AM"/>
        </w:rPr>
        <w:t>եր</w:t>
      </w:r>
      <w:r w:rsidR="002011A5" w:rsidRPr="009B5ED4">
        <w:rPr>
          <w:rFonts w:ascii="GHEA Grapalat" w:hAnsi="GHEA Grapalat" w:cs="AK Courier"/>
          <w:sz w:val="24"/>
          <w:szCs w:val="24"/>
          <w:lang w:val="hy-AM"/>
        </w:rPr>
        <w:t>ը կնքել պետական գրանցմանն ուղղված աշխատանքներն</w:t>
      </w:r>
      <w:r w:rsidR="008D56AF" w:rsidRPr="009B5ED4">
        <w:rPr>
          <w:rFonts w:ascii="GHEA Grapalat" w:hAnsi="GHEA Grapalat" w:cs="AK Courier"/>
          <w:sz w:val="24"/>
          <w:szCs w:val="24"/>
          <w:lang w:val="hy-AM"/>
        </w:rPr>
        <w:t xml:space="preserve"> ավարտելուց հետո</w:t>
      </w:r>
      <w:r w:rsidR="00A90611" w:rsidRPr="009B5ED4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433845" w:rsidRPr="009B5ED4" w:rsidRDefault="000856C0" w:rsidP="006F1B68">
      <w:pPr>
        <w:shd w:val="clear" w:color="auto" w:fill="FFFFFF"/>
        <w:spacing w:after="0" w:line="360" w:lineRule="auto"/>
        <w:ind w:right="-563" w:firstLine="37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B5ED4">
        <w:rPr>
          <w:rFonts w:ascii="GHEA Grapalat" w:hAnsi="GHEA Grapalat" w:cs="AK Courier"/>
          <w:sz w:val="24"/>
          <w:szCs w:val="24"/>
          <w:lang w:val="hy-AM"/>
        </w:rPr>
        <w:t>3</w:t>
      </w:r>
      <w:r w:rsidR="00C610F3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)</w:t>
      </w:r>
      <w:r w:rsidR="00E669B3" w:rsidRPr="009B5ED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B87BE1" w:rsidRPr="009B5ED4">
        <w:rPr>
          <w:rFonts w:ascii="GHEA Grapalat" w:hAnsi="GHEA Grapalat" w:cs="AK Courier"/>
          <w:sz w:val="24"/>
          <w:szCs w:val="24"/>
          <w:lang w:val="hy-AM"/>
        </w:rPr>
        <w:t xml:space="preserve">մինչև 2020 </w:t>
      </w:r>
      <w:r w:rsidR="00CF3886" w:rsidRPr="009B5ED4">
        <w:rPr>
          <w:rFonts w:ascii="GHEA Grapalat" w:hAnsi="GHEA Grapalat" w:cs="AK Courier"/>
          <w:sz w:val="24"/>
          <w:szCs w:val="24"/>
          <w:lang w:val="hy-AM"/>
        </w:rPr>
        <w:t>մայիսի</w:t>
      </w:r>
      <w:r w:rsidR="00B87BE1" w:rsidRPr="009B5ED4">
        <w:rPr>
          <w:rFonts w:ascii="GHEA Grapalat" w:hAnsi="GHEA Grapalat" w:cs="AK Courier"/>
          <w:sz w:val="24"/>
          <w:szCs w:val="24"/>
          <w:lang w:val="hy-AM"/>
        </w:rPr>
        <w:t xml:space="preserve"> 1-ը</w:t>
      </w:r>
      <w:r w:rsidR="00AF5383" w:rsidRPr="009B5ED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CF3886" w:rsidRPr="009B5ED4">
        <w:rPr>
          <w:rFonts w:ascii="GHEA Grapalat" w:hAnsi="GHEA Grapalat" w:cs="AK Courier"/>
          <w:sz w:val="24"/>
          <w:szCs w:val="24"/>
          <w:lang w:val="hy-AM"/>
        </w:rPr>
        <w:t>ավարտել</w:t>
      </w:r>
      <w:r w:rsidR="002D516C" w:rsidRPr="009B5ED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F5383" w:rsidRPr="009B5ED4">
        <w:rPr>
          <w:rFonts w:ascii="GHEA Grapalat" w:hAnsi="GHEA Grapalat" w:cs="AK Courier"/>
          <w:sz w:val="24"/>
          <w:szCs w:val="24"/>
          <w:lang w:val="hy-AM"/>
        </w:rPr>
        <w:t>Ոստիկանության անձնագրային ծառայությունների</w:t>
      </w:r>
      <w:r w:rsidR="001C70A9" w:rsidRPr="009B5ED4">
        <w:rPr>
          <w:rFonts w:ascii="GHEA Grapalat" w:hAnsi="GHEA Grapalat" w:cs="AK Courier"/>
          <w:sz w:val="24"/>
          <w:szCs w:val="24"/>
          <w:lang w:val="hy-AM"/>
        </w:rPr>
        <w:t>՝</w:t>
      </w:r>
      <w:r w:rsidR="00222199" w:rsidRPr="009B5ED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C70A9" w:rsidRPr="009B5ED4">
        <w:rPr>
          <w:rFonts w:ascii="GHEA Grapalat" w:hAnsi="GHEA Grapalat" w:cs="AK Courier"/>
          <w:sz w:val="24"/>
          <w:szCs w:val="24"/>
          <w:lang w:val="hy-AM"/>
        </w:rPr>
        <w:t xml:space="preserve">սեփականության իրավունքի պետական գրանցում չունեցող </w:t>
      </w:r>
      <w:r w:rsidR="007C1291" w:rsidRPr="009B5ED4">
        <w:rPr>
          <w:rFonts w:ascii="GHEA Grapalat" w:hAnsi="GHEA Grapalat" w:cs="AK Courier"/>
          <w:sz w:val="24"/>
          <w:szCs w:val="24"/>
          <w:lang w:val="hy-AM"/>
        </w:rPr>
        <w:t xml:space="preserve">մասնաշենքերի նկատմամբ </w:t>
      </w:r>
      <w:r w:rsidR="00222199" w:rsidRPr="009B5ED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4C61DC" w:rsidRPr="009B5ED4">
        <w:rPr>
          <w:rFonts w:ascii="GHEA Grapalat" w:hAnsi="GHEA Grapalat" w:cs="AK Courier"/>
          <w:sz w:val="24"/>
          <w:szCs w:val="24"/>
          <w:lang w:val="hy-AM"/>
        </w:rPr>
        <w:t>իրավունք</w:t>
      </w:r>
      <w:r w:rsidR="0036409C" w:rsidRPr="009B5ED4">
        <w:rPr>
          <w:rFonts w:ascii="GHEA Grapalat" w:hAnsi="GHEA Grapalat" w:cs="AK Courier"/>
          <w:sz w:val="24"/>
          <w:szCs w:val="24"/>
          <w:lang w:val="hy-AM"/>
        </w:rPr>
        <w:t>ի պետական գրանցմանն ուղղված աշխատանքները</w:t>
      </w:r>
      <w:r w:rsidR="00222199" w:rsidRPr="009B5ED4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987335" w:rsidRPr="009B5ED4" w:rsidRDefault="00C610F3" w:rsidP="00987335">
      <w:pPr>
        <w:spacing w:after="0" w:line="360" w:lineRule="auto"/>
        <w:ind w:right="-612" w:firstLine="600"/>
        <w:jc w:val="both"/>
        <w:rPr>
          <w:rFonts w:ascii="GHEA Grapalat" w:hAnsi="GHEA Grapalat" w:cs="AK Courier"/>
          <w:lang w:val="hy-AM"/>
        </w:rPr>
      </w:pPr>
      <w:r w:rsidRPr="009B5ED4">
        <w:rPr>
          <w:rFonts w:ascii="GHEA Grapalat" w:hAnsi="GHEA Grapalat" w:cs="AK Courier"/>
          <w:sz w:val="24"/>
          <w:szCs w:val="24"/>
          <w:lang w:val="hy-AM"/>
        </w:rPr>
        <w:t>3</w:t>
      </w:r>
      <w:r w:rsidR="00433845" w:rsidRPr="009B5ED4">
        <w:rPr>
          <w:rFonts w:ascii="GHEA Grapalat" w:hAnsi="GHEA Grapalat" w:cs="AK Courier"/>
          <w:sz w:val="24"/>
          <w:szCs w:val="24"/>
          <w:lang w:val="hy-AM"/>
        </w:rPr>
        <w:t xml:space="preserve">. </w:t>
      </w:r>
      <w:r w:rsidR="006F1B68" w:rsidRPr="009B5ED4">
        <w:rPr>
          <w:rFonts w:ascii="GHEA Grapalat" w:hAnsi="GHEA Grapalat" w:cs="AK Courier"/>
          <w:sz w:val="24"/>
          <w:szCs w:val="24"/>
          <w:lang w:val="hy-AM"/>
        </w:rPr>
        <w:t>Ընդունել</w:t>
      </w:r>
      <w:r w:rsidR="008A2B12" w:rsidRPr="009B5ED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6F1B68" w:rsidRPr="009B5ED4">
        <w:rPr>
          <w:rFonts w:ascii="GHEA Grapalat" w:hAnsi="GHEA Grapalat" w:cs="AK Courier"/>
          <w:sz w:val="24"/>
          <w:szCs w:val="24"/>
          <w:lang w:val="hy-AM"/>
        </w:rPr>
        <w:t>ի գիտություն</w:t>
      </w:r>
      <w:r w:rsidRPr="009B5ED4">
        <w:rPr>
          <w:rFonts w:ascii="GHEA Grapalat" w:hAnsi="GHEA Grapalat" w:cs="AK Courier"/>
          <w:sz w:val="24"/>
          <w:szCs w:val="24"/>
          <w:lang w:val="hy-AM"/>
        </w:rPr>
        <w:t>, որ</w:t>
      </w:r>
      <w:r w:rsidR="006540E2" w:rsidRPr="009B5ED4">
        <w:rPr>
          <w:rFonts w:ascii="GHEA Grapalat" w:hAnsi="GHEA Grapalat" w:cs="AK Courier"/>
          <w:sz w:val="24"/>
          <w:szCs w:val="24"/>
          <w:lang w:val="hy-AM"/>
        </w:rPr>
        <w:t xml:space="preserve"> պ</w:t>
      </w:r>
      <w:r w:rsidR="00433845" w:rsidRPr="009B5ED4">
        <w:rPr>
          <w:rFonts w:ascii="GHEA Grapalat" w:hAnsi="GHEA Grapalat" w:cs="AK Courier"/>
          <w:sz w:val="24"/>
          <w:szCs w:val="24"/>
          <w:lang w:val="hy-AM"/>
        </w:rPr>
        <w:t xml:space="preserve">այմանագրից </w:t>
      </w:r>
      <w:r w:rsidR="00751621" w:rsidRPr="009B5ED4">
        <w:rPr>
          <w:rFonts w:ascii="GHEA Grapalat" w:hAnsi="GHEA Grapalat" w:cs="AK Courier"/>
          <w:sz w:val="24"/>
          <w:szCs w:val="24"/>
          <w:lang w:val="hy-AM"/>
        </w:rPr>
        <w:t xml:space="preserve">բխող նոտարական վավերացման և գույքային </w:t>
      </w:r>
      <w:r w:rsidR="00433845" w:rsidRPr="009B5ED4">
        <w:rPr>
          <w:rFonts w:ascii="GHEA Grapalat" w:hAnsi="GHEA Grapalat" w:cs="AK Courier"/>
          <w:sz w:val="24"/>
          <w:szCs w:val="24"/>
          <w:lang w:val="hy-AM"/>
        </w:rPr>
        <w:t>իրավունքների պետական գրանցման ծախսեր</w:t>
      </w:r>
      <w:r w:rsidR="00926568" w:rsidRPr="009B5ED4">
        <w:rPr>
          <w:rFonts w:ascii="GHEA Grapalat" w:hAnsi="GHEA Grapalat" w:cs="AK Courier"/>
          <w:sz w:val="24"/>
          <w:szCs w:val="24"/>
          <w:lang w:val="hy-AM"/>
        </w:rPr>
        <w:t xml:space="preserve">ը </w:t>
      </w:r>
      <w:r w:rsidR="00433845" w:rsidRPr="009B5ED4">
        <w:rPr>
          <w:rFonts w:ascii="GHEA Grapalat" w:hAnsi="GHEA Grapalat" w:cs="AK Courier"/>
          <w:sz w:val="24"/>
          <w:szCs w:val="24"/>
          <w:lang w:val="hy-AM"/>
        </w:rPr>
        <w:t>կատարվ</w:t>
      </w:r>
      <w:r w:rsidR="00751621" w:rsidRPr="009B5ED4">
        <w:rPr>
          <w:rFonts w:ascii="GHEA Grapalat" w:hAnsi="GHEA Grapalat" w:cs="AK Courier"/>
          <w:sz w:val="24"/>
          <w:szCs w:val="24"/>
          <w:lang w:val="hy-AM"/>
        </w:rPr>
        <w:t>ում</w:t>
      </w:r>
      <w:r w:rsidR="00926568" w:rsidRPr="009B5ED4">
        <w:rPr>
          <w:rFonts w:ascii="GHEA Grapalat" w:hAnsi="GHEA Grapalat" w:cs="AK Courier"/>
          <w:sz w:val="24"/>
          <w:szCs w:val="24"/>
          <w:lang w:val="hy-AM"/>
        </w:rPr>
        <w:t xml:space="preserve"> են </w:t>
      </w:r>
      <w:r w:rsidR="00EC33C0" w:rsidRPr="009B5ED4">
        <w:rPr>
          <w:rFonts w:ascii="GHEA Grapalat" w:hAnsi="GHEA Grapalat" w:cs="AK Courier"/>
          <w:sz w:val="24"/>
          <w:szCs w:val="24"/>
          <w:lang w:val="hy-AM"/>
        </w:rPr>
        <w:t xml:space="preserve">ընկերության </w:t>
      </w:r>
      <w:r w:rsidR="00926568" w:rsidRPr="009B5ED4">
        <w:rPr>
          <w:rFonts w:ascii="GHEA Grapalat" w:hAnsi="GHEA Grapalat" w:cs="AK Courier"/>
          <w:sz w:val="24"/>
          <w:szCs w:val="24"/>
          <w:lang w:val="hy-AM"/>
        </w:rPr>
        <w:t>միջոցների հաշվին</w:t>
      </w:r>
      <w:r w:rsidR="00433845" w:rsidRPr="009B5ED4">
        <w:rPr>
          <w:rFonts w:ascii="GHEA Grapalat" w:hAnsi="GHEA Grapalat" w:cs="AK Courier"/>
          <w:sz w:val="24"/>
          <w:szCs w:val="24"/>
          <w:lang w:val="hy-AM"/>
        </w:rPr>
        <w:t>:</w:t>
      </w:r>
      <w:r w:rsidR="00433845" w:rsidRPr="009B5ED4">
        <w:rPr>
          <w:rFonts w:ascii="GHEA Grapalat" w:hAnsi="GHEA Grapalat" w:cs="AK Courier"/>
          <w:lang w:val="hy-AM"/>
        </w:rPr>
        <w:t xml:space="preserve"> </w:t>
      </w:r>
    </w:p>
    <w:p w:rsidR="00102AF4" w:rsidRPr="009B5ED4" w:rsidRDefault="00102AF4" w:rsidP="00987335">
      <w:pPr>
        <w:spacing w:after="0" w:line="360" w:lineRule="auto"/>
        <w:ind w:right="-612" w:firstLine="600"/>
        <w:jc w:val="both"/>
        <w:rPr>
          <w:rFonts w:ascii="GHEA Grapalat" w:hAnsi="GHEA Grapalat" w:cs="Courier New"/>
          <w:color w:val="000000"/>
          <w:sz w:val="24"/>
          <w:szCs w:val="24"/>
          <w:lang w:val="hy-AM" w:eastAsia="ru-RU"/>
        </w:rPr>
      </w:pPr>
    </w:p>
    <w:p w:rsidR="00B7462E" w:rsidRPr="009B5ED4" w:rsidRDefault="00B7462E" w:rsidP="003B2307">
      <w:pPr>
        <w:shd w:val="clear" w:color="auto" w:fill="FFFFFF"/>
        <w:spacing w:after="0" w:line="240" w:lineRule="auto"/>
        <w:ind w:right="-563" w:firstLine="375"/>
        <w:jc w:val="both"/>
        <w:rPr>
          <w:rFonts w:ascii="GHEA Grapalat" w:hAnsi="GHEA Grapalat" w:cs="Courier New"/>
          <w:color w:val="000000"/>
          <w:sz w:val="24"/>
          <w:szCs w:val="24"/>
          <w:lang w:val="hy-AM" w:eastAsia="ru-RU"/>
        </w:rPr>
      </w:pPr>
    </w:p>
    <w:p w:rsidR="00B7462E" w:rsidRPr="009B5ED4" w:rsidRDefault="00B7462E" w:rsidP="003B2307">
      <w:pPr>
        <w:spacing w:after="0"/>
        <w:ind w:right="-563"/>
        <w:jc w:val="both"/>
        <w:rPr>
          <w:rFonts w:ascii="GHEA Grapalat" w:eastAsia="Times New Roman" w:hAnsi="GHEA Grapalat"/>
          <w:b/>
          <w:sz w:val="24"/>
          <w:szCs w:val="24"/>
          <w:lang w:val="fr-FR" w:eastAsia="ru-RU"/>
        </w:rPr>
      </w:pPr>
      <w:r w:rsidRPr="009B5ED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ՀԱՅԱՍՏԱՆԻ</w:t>
      </w:r>
      <w:r w:rsidRPr="009B5ED4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</w:t>
      </w:r>
      <w:r w:rsidRPr="009B5ED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ՀԱՆՐԱՊԵՏՈՒԹՅԱՆ</w:t>
      </w:r>
    </w:p>
    <w:p w:rsidR="00B7462E" w:rsidRPr="009B5ED4" w:rsidRDefault="00B7462E" w:rsidP="003B2307">
      <w:pPr>
        <w:spacing w:after="0" w:line="240" w:lineRule="auto"/>
        <w:ind w:right="-563" w:firstLine="708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  <w:r w:rsidRPr="009B5ED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ՎԱՐՉԱՊԵՏ</w:t>
      </w:r>
      <w:r w:rsidRPr="009B5ED4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ab/>
      </w:r>
      <w:r w:rsidRPr="009B5ED4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ab/>
      </w:r>
      <w:r w:rsidRPr="009B5ED4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ab/>
      </w:r>
      <w:r w:rsidRPr="009B5ED4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ab/>
      </w:r>
      <w:r w:rsidRPr="009B5ED4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ab/>
      </w:r>
      <w:r w:rsidRPr="009B5ED4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ab/>
      </w:r>
      <w:r w:rsidRPr="009B5ED4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ab/>
      </w:r>
      <w:r w:rsidR="00C8667A" w:rsidRPr="009B5ED4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             </w:t>
      </w:r>
      <w:r w:rsidR="00114FD3" w:rsidRPr="009B5ED4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   </w:t>
      </w:r>
      <w:r w:rsidRPr="009B5ED4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Ն. ՓԱՇԻՆՅԱՆ</w:t>
      </w:r>
    </w:p>
    <w:p w:rsidR="00B47EB0" w:rsidRPr="009B5ED4" w:rsidRDefault="00B7462E" w:rsidP="004B1C3A">
      <w:pPr>
        <w:spacing w:after="0" w:line="240" w:lineRule="auto"/>
        <w:ind w:left="6521" w:right="-563"/>
        <w:rPr>
          <w:rFonts w:ascii="GHEA Grapalat" w:hAnsi="GHEA Grapalat"/>
          <w:b/>
          <w:spacing w:val="-4"/>
          <w:lang w:val="hy-AM"/>
        </w:rPr>
      </w:pPr>
      <w:r w:rsidRPr="009B5ED4">
        <w:rPr>
          <w:rFonts w:ascii="GHEA Grapalat" w:hAnsi="GHEA Grapalat" w:cs="Sylfaen"/>
          <w:b/>
          <w:spacing w:val="-4"/>
          <w:lang w:val="pt-BR"/>
        </w:rPr>
        <w:t xml:space="preserve"> </w:t>
      </w:r>
      <w:r w:rsidR="003E7E8B" w:rsidRPr="009B5ED4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</w:t>
      </w:r>
      <w:r w:rsidR="006B0BAD" w:rsidRPr="009B5ED4">
        <w:rPr>
          <w:rFonts w:ascii="GHEA Grapalat" w:hAnsi="GHEA Grapalat"/>
          <w:sz w:val="24"/>
          <w:szCs w:val="24"/>
          <w:lang w:val="hy-AM"/>
        </w:rPr>
        <w:t xml:space="preserve">                              </w:t>
      </w:r>
      <w:r w:rsidR="004B1C3A" w:rsidRPr="009B5ED4">
        <w:rPr>
          <w:rFonts w:ascii="GHEA Grapalat" w:hAnsi="GHEA Grapalat"/>
          <w:sz w:val="24"/>
          <w:szCs w:val="24"/>
          <w:lang w:val="hy-AM"/>
        </w:rPr>
        <w:t xml:space="preserve">                                         </w:t>
      </w:r>
      <w:r w:rsidR="003E7E8B" w:rsidRPr="009B5ED4">
        <w:rPr>
          <w:rFonts w:ascii="GHEA Grapalat" w:eastAsia="Calibri" w:hAnsi="GHEA Grapalat" w:cs="Times New Roman"/>
          <w:sz w:val="24"/>
          <w:szCs w:val="24"/>
          <w:lang w:val="hy-AM"/>
        </w:rPr>
        <w:t>«_____»___________201</w:t>
      </w:r>
      <w:r w:rsidR="003E7E8B" w:rsidRPr="009B5ED4">
        <w:rPr>
          <w:rFonts w:ascii="GHEA Grapalat" w:hAnsi="GHEA Grapalat"/>
          <w:sz w:val="24"/>
          <w:szCs w:val="24"/>
          <w:lang w:val="hy-AM"/>
        </w:rPr>
        <w:t>9</w:t>
      </w:r>
      <w:r w:rsidR="006B0BAD" w:rsidRPr="009B5ED4">
        <w:rPr>
          <w:rFonts w:ascii="GHEA Grapalat" w:hAnsi="GHEA Grapalat"/>
          <w:sz w:val="24"/>
          <w:szCs w:val="24"/>
          <w:lang w:val="hy-AM"/>
        </w:rPr>
        <w:t>թ</w:t>
      </w:r>
      <w:r w:rsidR="004B1C3A" w:rsidRPr="009B5ED4">
        <w:rPr>
          <w:rFonts w:ascii="GHEA Grapalat" w:hAnsi="GHEA Grapalat"/>
          <w:sz w:val="24"/>
          <w:szCs w:val="24"/>
          <w:lang w:val="hy-AM"/>
        </w:rPr>
        <w:t>.</w:t>
      </w:r>
    </w:p>
    <w:p w:rsidR="004901CD" w:rsidRPr="009B5ED4" w:rsidRDefault="0019656D" w:rsidP="005D77D7">
      <w:pPr>
        <w:spacing w:after="0" w:line="240" w:lineRule="auto"/>
        <w:ind w:right="-563"/>
        <w:jc w:val="center"/>
        <w:rPr>
          <w:rFonts w:ascii="GHEA Grapalat" w:hAnsi="GHEA Grapalat"/>
          <w:sz w:val="20"/>
          <w:szCs w:val="20"/>
          <w:lang w:val="fr-FR"/>
        </w:rPr>
      </w:pPr>
      <w:r w:rsidRPr="009B5ED4">
        <w:rPr>
          <w:rFonts w:ascii="GHEA Grapalat" w:hAnsi="GHEA Grapalat"/>
          <w:sz w:val="20"/>
          <w:szCs w:val="20"/>
          <w:lang w:val="fr-FR"/>
        </w:rPr>
        <w:t xml:space="preserve">                                                                                    </w:t>
      </w:r>
      <w:r w:rsidR="004B1C3A" w:rsidRPr="009B5ED4">
        <w:rPr>
          <w:rFonts w:ascii="GHEA Grapalat" w:hAnsi="GHEA Grapalat"/>
          <w:sz w:val="20"/>
          <w:szCs w:val="20"/>
          <w:lang w:val="fr-FR"/>
        </w:rPr>
        <w:t xml:space="preserve">                         </w:t>
      </w:r>
      <w:proofErr w:type="spellStart"/>
      <w:r w:rsidRPr="009B5ED4">
        <w:rPr>
          <w:rFonts w:ascii="GHEA Grapalat" w:hAnsi="GHEA Grapalat"/>
          <w:sz w:val="20"/>
          <w:szCs w:val="20"/>
          <w:lang w:val="fr-FR"/>
        </w:rPr>
        <w:t>Երևան</w:t>
      </w:r>
      <w:proofErr w:type="spellEnd"/>
    </w:p>
    <w:p w:rsidR="00C8667A" w:rsidRPr="009B5ED4" w:rsidRDefault="00C8667A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9656D" w:rsidRPr="009B5ED4" w:rsidRDefault="0019656D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102AF4" w:rsidRPr="009B5ED4" w:rsidRDefault="00102AF4" w:rsidP="005D77D7">
      <w:pPr>
        <w:spacing w:after="0" w:line="240" w:lineRule="auto"/>
        <w:ind w:right="-563"/>
        <w:jc w:val="center"/>
        <w:rPr>
          <w:rFonts w:ascii="GHEA Grapalat" w:hAnsi="GHEA Grapalat"/>
          <w:b/>
          <w:lang w:val="fr-FR"/>
        </w:rPr>
      </w:pPr>
    </w:p>
    <w:p w:rsidR="00E669B3" w:rsidRPr="009B5ED4" w:rsidRDefault="00E669B3" w:rsidP="003B2307">
      <w:pPr>
        <w:autoSpaceDE w:val="0"/>
        <w:autoSpaceDN w:val="0"/>
        <w:adjustRightInd w:val="0"/>
        <w:spacing w:after="0" w:line="240" w:lineRule="auto"/>
        <w:ind w:right="-563" w:firstLine="400"/>
        <w:jc w:val="right"/>
        <w:rPr>
          <w:rFonts w:ascii="GHEA Grapalat" w:hAnsi="GHEA Grapalat" w:cs="AK Courier"/>
          <w:b/>
          <w:sz w:val="24"/>
          <w:szCs w:val="24"/>
          <w:lang w:val="hy-AM"/>
        </w:rPr>
      </w:pPr>
      <w:r w:rsidRPr="009B5ED4">
        <w:rPr>
          <w:rFonts w:ascii="GHEA Grapalat" w:hAnsi="GHEA Grapalat" w:cs="AK Courier"/>
          <w:b/>
          <w:sz w:val="24"/>
          <w:szCs w:val="24"/>
          <w:lang w:val="hy-AM"/>
        </w:rPr>
        <w:lastRenderedPageBreak/>
        <w:t>Հավելված</w:t>
      </w:r>
    </w:p>
    <w:p w:rsidR="00E669B3" w:rsidRPr="009B5ED4" w:rsidRDefault="00E669B3" w:rsidP="003B2307">
      <w:pPr>
        <w:autoSpaceDE w:val="0"/>
        <w:autoSpaceDN w:val="0"/>
        <w:adjustRightInd w:val="0"/>
        <w:spacing w:after="0" w:line="240" w:lineRule="auto"/>
        <w:ind w:right="-563" w:firstLine="400"/>
        <w:jc w:val="right"/>
        <w:rPr>
          <w:rFonts w:ascii="GHEA Grapalat" w:hAnsi="GHEA Grapalat" w:cs="AK Courier"/>
          <w:b/>
          <w:sz w:val="24"/>
          <w:szCs w:val="24"/>
          <w:lang w:val="hy-AM"/>
        </w:rPr>
      </w:pPr>
      <w:r w:rsidRPr="009B5ED4">
        <w:rPr>
          <w:rFonts w:ascii="GHEA Grapalat" w:hAnsi="GHEA Grapalat" w:cs="AK Courier"/>
          <w:b/>
          <w:sz w:val="24"/>
          <w:szCs w:val="24"/>
          <w:lang w:val="hy-AM"/>
        </w:rPr>
        <w:t>ՀՀ կառավարության</w:t>
      </w:r>
    </w:p>
    <w:p w:rsidR="00E669B3" w:rsidRPr="009B5ED4" w:rsidRDefault="00E669B3" w:rsidP="003B2307">
      <w:pPr>
        <w:autoSpaceDE w:val="0"/>
        <w:autoSpaceDN w:val="0"/>
        <w:adjustRightInd w:val="0"/>
        <w:spacing w:after="0" w:line="240" w:lineRule="auto"/>
        <w:ind w:right="-563" w:firstLine="400"/>
        <w:jc w:val="right"/>
        <w:rPr>
          <w:rFonts w:ascii="GHEA Grapalat" w:hAnsi="GHEA Grapalat" w:cs="AK Courier"/>
          <w:b/>
          <w:sz w:val="24"/>
          <w:szCs w:val="24"/>
          <w:lang w:val="hy-AM"/>
        </w:rPr>
      </w:pPr>
      <w:r w:rsidRPr="009B5ED4">
        <w:rPr>
          <w:rFonts w:ascii="GHEA Grapalat" w:hAnsi="GHEA Grapalat" w:cs="AK Courier"/>
          <w:b/>
          <w:sz w:val="24"/>
          <w:szCs w:val="24"/>
          <w:lang w:val="hy-AM"/>
        </w:rPr>
        <w:t>2019թ.__________-ի</w:t>
      </w:r>
    </w:p>
    <w:p w:rsidR="00E669B3" w:rsidRPr="009B5ED4" w:rsidRDefault="00E669B3" w:rsidP="003B2307">
      <w:pPr>
        <w:autoSpaceDE w:val="0"/>
        <w:autoSpaceDN w:val="0"/>
        <w:adjustRightInd w:val="0"/>
        <w:spacing w:after="0" w:line="240" w:lineRule="auto"/>
        <w:ind w:right="-563"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  <w:r w:rsidRPr="009B5ED4">
        <w:rPr>
          <w:rFonts w:ascii="GHEA Grapalat" w:hAnsi="GHEA Grapalat" w:cs="AK Courier"/>
          <w:b/>
          <w:sz w:val="24"/>
          <w:szCs w:val="24"/>
          <w:lang w:val="hy-AM"/>
        </w:rPr>
        <w:t>N ______-Ա որոշման</w:t>
      </w:r>
    </w:p>
    <w:p w:rsidR="00E669B3" w:rsidRPr="009B5ED4" w:rsidRDefault="00E669B3" w:rsidP="003B2307">
      <w:pPr>
        <w:autoSpaceDE w:val="0"/>
        <w:autoSpaceDN w:val="0"/>
        <w:adjustRightInd w:val="0"/>
        <w:spacing w:after="0" w:line="240" w:lineRule="auto"/>
        <w:ind w:right="-563" w:firstLine="400"/>
        <w:jc w:val="right"/>
        <w:rPr>
          <w:rFonts w:ascii="GHEA Grapalat" w:hAnsi="GHEA Grapalat" w:cs="AK Courier"/>
          <w:lang w:val="hy-AM"/>
        </w:rPr>
      </w:pPr>
    </w:p>
    <w:p w:rsidR="00E669B3" w:rsidRPr="009B5ED4" w:rsidRDefault="00E669B3" w:rsidP="003B2307">
      <w:pPr>
        <w:autoSpaceDE w:val="0"/>
        <w:autoSpaceDN w:val="0"/>
        <w:adjustRightInd w:val="0"/>
        <w:spacing w:after="0" w:line="240" w:lineRule="auto"/>
        <w:ind w:right="-563"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9B5ED4">
        <w:rPr>
          <w:rFonts w:ascii="GHEA Grapalat" w:hAnsi="GHEA Grapalat" w:cs="AK Courier"/>
          <w:b/>
          <w:sz w:val="24"/>
          <w:szCs w:val="24"/>
          <w:lang w:val="hy-AM"/>
        </w:rPr>
        <w:t>Ց</w:t>
      </w:r>
      <w:r w:rsidR="00BA1F79" w:rsidRPr="009B5ED4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9B5ED4">
        <w:rPr>
          <w:rFonts w:ascii="GHEA Grapalat" w:hAnsi="GHEA Grapalat" w:cs="AK Courier"/>
          <w:b/>
          <w:sz w:val="24"/>
          <w:szCs w:val="24"/>
          <w:lang w:val="hy-AM"/>
        </w:rPr>
        <w:t>Ա</w:t>
      </w:r>
      <w:r w:rsidR="00BA1F79" w:rsidRPr="009B5ED4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9B5ED4">
        <w:rPr>
          <w:rFonts w:ascii="GHEA Grapalat" w:hAnsi="GHEA Grapalat" w:cs="AK Courier"/>
          <w:b/>
          <w:sz w:val="24"/>
          <w:szCs w:val="24"/>
          <w:lang w:val="hy-AM"/>
        </w:rPr>
        <w:t>Ն</w:t>
      </w:r>
      <w:r w:rsidR="00BA1F79" w:rsidRPr="009B5ED4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9B5ED4">
        <w:rPr>
          <w:rFonts w:ascii="GHEA Grapalat" w:hAnsi="GHEA Grapalat" w:cs="AK Courier"/>
          <w:b/>
          <w:sz w:val="24"/>
          <w:szCs w:val="24"/>
          <w:lang w:val="hy-AM"/>
        </w:rPr>
        <w:t>Կ</w:t>
      </w:r>
    </w:p>
    <w:p w:rsidR="00E669B3" w:rsidRPr="009B5ED4" w:rsidRDefault="00E669B3" w:rsidP="003B2307">
      <w:pPr>
        <w:autoSpaceDE w:val="0"/>
        <w:autoSpaceDN w:val="0"/>
        <w:adjustRightInd w:val="0"/>
        <w:spacing w:after="0" w:line="240" w:lineRule="auto"/>
        <w:ind w:right="-563" w:firstLine="400"/>
        <w:jc w:val="center"/>
        <w:rPr>
          <w:rFonts w:ascii="GHEA Grapalat" w:hAnsi="GHEA Grapalat" w:cs="AK Courier"/>
          <w:lang w:val="hy-AM"/>
        </w:rPr>
      </w:pPr>
    </w:p>
    <w:p w:rsidR="00E669B3" w:rsidRPr="009B5ED4" w:rsidRDefault="00E669B3" w:rsidP="003B2307">
      <w:pPr>
        <w:autoSpaceDE w:val="0"/>
        <w:autoSpaceDN w:val="0"/>
        <w:adjustRightInd w:val="0"/>
        <w:spacing w:after="0" w:line="240" w:lineRule="auto"/>
        <w:ind w:right="-563" w:firstLine="400"/>
        <w:jc w:val="center"/>
        <w:rPr>
          <w:rFonts w:ascii="GHEA Grapalat" w:hAnsi="GHEA Grapalat" w:cs="AK Courier"/>
          <w:b/>
          <w:lang w:val="hy-AM"/>
        </w:rPr>
      </w:pPr>
      <w:r w:rsidRPr="009B5ED4">
        <w:rPr>
          <w:rFonts w:ascii="GHEA Grapalat" w:hAnsi="GHEA Grapalat" w:cs="AK Courier"/>
          <w:b/>
          <w:lang w:val="hy-AM"/>
        </w:rPr>
        <w:t xml:space="preserve">ՀԱՅԱՍՏԱՆԻ ՀԱՆՐԱՊԵՏՈՒԹՅԱՆ ՈՍՏԻԿԱՆՈՒԹՅԱՆ ԱՆՁՆԱԳՐԱՅԻՆ ԵՎ ՎԻԶԱՆԵՐԻ ՎԱՐՉՈՒԹՅԱՆ </w:t>
      </w:r>
      <w:r w:rsidR="005F44FB" w:rsidRPr="009B5ED4">
        <w:rPr>
          <w:rFonts w:ascii="GHEA Grapalat" w:hAnsi="GHEA Grapalat" w:cs="AK Courier"/>
          <w:b/>
          <w:lang w:val="hy-AM"/>
        </w:rPr>
        <w:t xml:space="preserve">ՈՒ </w:t>
      </w:r>
      <w:r w:rsidRPr="009B5ED4">
        <w:rPr>
          <w:rFonts w:ascii="GHEA Grapalat" w:hAnsi="GHEA Grapalat" w:cs="AK Courier"/>
          <w:b/>
          <w:lang w:val="hy-AM"/>
        </w:rPr>
        <w:t>ՏԱՐԱԾՔԱՅԻՆ ԱՆՁՆԱԳՐԱՅԻՆ ԾԱՌԱՅՈՒԹՅՈՒՆՆԵՐԻ</w:t>
      </w:r>
      <w:r w:rsidR="00F15BAD" w:rsidRPr="009B5ED4">
        <w:rPr>
          <w:rFonts w:ascii="GHEA Grapalat" w:hAnsi="GHEA Grapalat" w:cs="AK Courier"/>
          <w:b/>
          <w:lang w:val="hy-AM"/>
        </w:rPr>
        <w:t>՝</w:t>
      </w:r>
      <w:r w:rsidRPr="009B5ED4">
        <w:rPr>
          <w:rFonts w:ascii="GHEA Grapalat" w:hAnsi="GHEA Grapalat" w:cs="AK Courier"/>
          <w:b/>
          <w:lang w:val="hy-AM"/>
        </w:rPr>
        <w:t xml:space="preserve"> ԱՆՀԱՏՈՒՅՑ ՕԳՏԱԳՈՐԾՄԱՆ ԻՐԱՎՈՒՆՔՈՎ ՏՐԱՄԱԴՐՎՈՂ ՏԱՐԱԾՔՆԵՐԻ</w:t>
      </w:r>
    </w:p>
    <w:p w:rsidR="000734F3" w:rsidRPr="009B5ED4" w:rsidRDefault="000734F3" w:rsidP="000734F3">
      <w:pPr>
        <w:pBdr>
          <w:bar w:val="single" w:sz="4" w:color="auto"/>
        </w:pBdr>
        <w:autoSpaceDE w:val="0"/>
        <w:autoSpaceDN w:val="0"/>
        <w:adjustRightInd w:val="0"/>
        <w:spacing w:after="0" w:line="240" w:lineRule="auto"/>
        <w:ind w:right="-563" w:firstLine="400"/>
        <w:jc w:val="both"/>
        <w:rPr>
          <w:rFonts w:ascii="GHEA Grapalat" w:hAnsi="GHEA Grapalat" w:cs="AK Courier"/>
          <w:lang w:val="hy-AM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558"/>
        <w:gridCol w:w="2340"/>
        <w:gridCol w:w="4440"/>
        <w:gridCol w:w="1134"/>
        <w:gridCol w:w="1842"/>
      </w:tblGrid>
      <w:tr w:rsidR="006A7596" w:rsidRPr="009B5ED4" w:rsidTr="007B21CC">
        <w:trPr>
          <w:trHeight w:val="896"/>
        </w:trPr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Անձնագրային ծառայության անվանումը 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հասցեն</w:t>
            </w:r>
          </w:p>
        </w:tc>
        <w:tc>
          <w:tcPr>
            <w:tcW w:w="1134" w:type="dxa"/>
          </w:tcPr>
          <w:p w:rsidR="006A7596" w:rsidRPr="009B5ED4" w:rsidRDefault="006A7596" w:rsidP="006716C9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քանակը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Մակերեսը /քառ.մետր/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Անձնագրային և վիզաների վարչություն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Դավիթաշեն 17/10 շենք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2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Շենգավիթ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ք. Երևան, Գ. Նժդեհի 27 փ.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3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Արաբկիր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ք.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Երևան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Մամիկոնյանց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4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Նոր Նորք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ք. Երևան, Նոր Նորք, Բորյան փ., 1/1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5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Ավան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ք. Երևան, Ավան, Իսահակյան թղմ. 2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6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Քանաքեռ-Զեյթուն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ք.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Երևան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Ահարոնյան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փ. 3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7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Մալաթիա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ք.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Երևան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Ա.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Սարգսյան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22, 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8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Էրեբունի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ք. Երևան, Մ. Խորենացու      162ա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9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Մարաշ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83"/>
                <w:tab w:val="left" w:pos="5040"/>
                <w:tab w:val="left" w:pos="6300"/>
                <w:tab w:val="left" w:pos="7290"/>
                <w:tab w:val="left" w:pos="8434"/>
              </w:tabs>
              <w:ind w:left="-18" w:right="-563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ք. Երևան, Քաջազնունու փ., </w:t>
            </w:r>
          </w:p>
          <w:p w:rsidR="006A7596" w:rsidRPr="009B5ED4" w:rsidRDefault="006A7596" w:rsidP="003B2307">
            <w:pPr>
              <w:tabs>
                <w:tab w:val="left" w:pos="2783"/>
                <w:tab w:val="left" w:pos="5040"/>
                <w:tab w:val="left" w:pos="6300"/>
                <w:tab w:val="left" w:pos="7290"/>
                <w:tab w:val="left" w:pos="8434"/>
              </w:tabs>
              <w:ind w:left="-187"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շ. 11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10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Կենտրոնական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ք.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Երևան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Ս.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Վրացյան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90 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11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Մաշտոց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ք. Երևան, Շինարարների փ., շ. 10/1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12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</w:p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Դավիթաշեն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ք. Երևան, Դավիթաշեն 4-րդ թղմ., Տ. Պետրոսյան 31/2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13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Նուբարաշեն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ք. Երևան, Նուբարաշեն 14 փ., 17 տուն 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14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Չարբախ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ք. Երևան, Շիրակի փ., շ. 56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15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Մուշ /ք. Գյումրի/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Շիրակի մարզ, ք. Գյումրի,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Շիրակացի 17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16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Կումայրի /ք. Գյումրի/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Շիրակի մարզ, ք. Գյումրի, 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Շիրակացի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17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17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Ամասիա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Շիրակի մարզ, Ամասիա համայնք, գ.Ամասիա, 2 փ., 9 օբյեկտ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18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Անի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Շիրակի մարզ, Անի համայնք, 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ք. Մարալիկ, Երկաթուղայինների փ., շ. 1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19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Արթիկ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Շիրակի մարզ, ք. Արթիկ, 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Գորկու փ., շ. 4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20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Աշոցք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Շիրակի մարզ, Աշոցք համայնք, 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գ. Աշոցք, 1 փ., 12/1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21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Ախուրյան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Շիրակի մարզ, Ախուրյան, 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Շիրակի խճ. 13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22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Տարոն /ք.Վանաձոր/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Լոռու մարզ, ք. Վանաձոր,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Մ. Գոշի փ. 3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lastRenderedPageBreak/>
              <w:t>23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Բազում /ք.Վանաձոր/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90"/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Լոռու մարզ,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ք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Վանաձոր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, </w:t>
            </w:r>
          </w:p>
          <w:p w:rsidR="006A7596" w:rsidRPr="009B5ED4" w:rsidRDefault="006A7596" w:rsidP="003B2307">
            <w:pPr>
              <w:tabs>
                <w:tab w:val="left" w:pos="290"/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Ռուսթավի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փ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. 1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24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Սպիտակ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Լոռու մարզ, ք. Սպիտակ,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Ալ.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Մանուկյան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1-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Ա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25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Ստեփանավան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Լոռու մարզ, ք. Ստեփանավան, Ս.Սարգսյան փ. թիվ 37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26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Տաշիր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Լոռու մարզ, ք. Տաշիր, 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Պուշկինի փ. 100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27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Թումանյան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Լոռու մարզ, ք. Ալավերդի, 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Թումանյան 3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28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Գուգարք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Լոռու մարզ, գ. Գուգարք, 1 փ., 8 շ., 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29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Կոտայք /ք. Աբովյան/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Կոտայքի մարզ, ք. Աբովյան, Զ. Անդրանիկի փ. 5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30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</w:p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Հրազդան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Կոտայքի մարզ, ք. Հրազդան, 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Վանատուր թղմ., Հայ ֆիդայինների 1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31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Նոր Հաճն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Կոտայքի մարզ, ք. Նոր Հաճն, 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Չարենցի 14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32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Չարենցավան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Կոտայքի մարզ, ք. Չարենցավան, Շահումյան 1, 6-րդ թղմ., շ. 16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33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Նաիրի /ք.Եղվարդ/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Կոտայքի մարզ, ք. Եղվարդ,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Շիրակի փող., թիվ 2 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34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Բյուրեղավան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Կոտայքի մարզ, ք. Բյուրեղավան, Զ. Անդրանիկի փ. 42/1 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35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Վայք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Վայոց Ձորի մարզ, ք. Վայք, Երիտասարդական փ. 2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36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Եղեգնաձոր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Վայոց ձորի մարզ, ք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.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Եղեգնաձոր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,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Միկոյան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փ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.,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. 18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37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 xml:space="preserve">Ջերմուկ 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Վայոց ձորի մարզ,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ք. Ջերմուկ, Մյասնիկյան փ., շ. 3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38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Աշտարակ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Արագածոտնի մարզ, ք. Աշտարակ, Տ. Մեծի 46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39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Ապարան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Արագածոտնի մարզ, ք. Ապարան, 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Գայի փ., շ. 9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40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Արագած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Արագածոտնի մարզ, Ծաղկահովիտ, Բժշկյան փ., շ. 5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41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Թալին</w:t>
            </w:r>
          </w:p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Արագածոտնի մարզ, ք. Թալին, 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Մ. Գորկու փ., շ. 14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42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Արարատ /ք.Վեդի/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Արարատի մարզ, ք. Վեդի, </w:t>
            </w:r>
          </w:p>
          <w:p w:rsidR="006A7596" w:rsidRPr="009B5ED4" w:rsidRDefault="006A7596" w:rsidP="00C87EF6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Չարենցի փ. 1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6A7596" w:rsidRPr="009B5ED4" w:rsidTr="007B21CC">
        <w:tc>
          <w:tcPr>
            <w:tcW w:w="558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43</w:t>
            </w:r>
          </w:p>
        </w:tc>
        <w:tc>
          <w:tcPr>
            <w:tcW w:w="2340" w:type="dxa"/>
          </w:tcPr>
          <w:p w:rsidR="006A7596" w:rsidRPr="009B5ED4" w:rsidRDefault="006A7596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Արարատ</w:t>
            </w:r>
          </w:p>
        </w:tc>
        <w:tc>
          <w:tcPr>
            <w:tcW w:w="4440" w:type="dxa"/>
          </w:tcPr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Արարատի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մարզ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,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ք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.31451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Արարատ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, </w:t>
            </w:r>
          </w:p>
          <w:p w:rsidR="006A7596" w:rsidRPr="009B5ED4" w:rsidRDefault="006A7596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Շահումյան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փ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. 12</w:t>
            </w:r>
          </w:p>
        </w:tc>
        <w:tc>
          <w:tcPr>
            <w:tcW w:w="1134" w:type="dxa"/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A7596" w:rsidRPr="009B5ED4" w:rsidRDefault="006A7596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44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Արտաշատ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ք.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Արտաշատ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Շահումյան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45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Մասիս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Արարատի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մարզ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,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ք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Մասիս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,</w:t>
            </w:r>
          </w:p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Բաղրամյան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փող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թիվ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30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46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Գավառ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Գեղարքունիքի մարզ,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ք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Գավառ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Սայադյան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փ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. 91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lastRenderedPageBreak/>
              <w:t>47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Մարտունի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Գեղարքունիքի մարզ, ք. Մարտունի, Մյասնիկյան փ., շ. 9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48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Վարդենիս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Գեղարքունիքի մարզ, ք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. Վարդենիս, Լ.Ազգալդյան փ. 6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49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Ճամբարակ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Գեղարքունիքի մարզ, ք. Ճամբարակ, </w:t>
            </w:r>
          </w:p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Գ. Նժդեհի փ., շ. 121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50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Սևան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Գեղարքունիքի մարզ,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ք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Սևան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, </w:t>
            </w:r>
          </w:p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Կ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Դեմիրճյան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8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51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Գորիս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Սյունիքի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մարզ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,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ք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Գորիս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,    </w:t>
            </w:r>
          </w:p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Նարեկացու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փ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.,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շ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. 3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52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Կապան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Սյունիքի մարզ, ք. Կապան, Երկաթուղայինների փ., շ. 4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53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Մեղրի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Սյուն</w:t>
            </w:r>
            <w:r w:rsidR="00E41BEF"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ի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քի մարզ, ք. Մեղրի, </w:t>
            </w:r>
          </w:p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Զ. Անդրանիկի փ., 1 փկղ., շ. 1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54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tabs>
                <w:tab w:val="right" w:pos="2048"/>
              </w:tabs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Սիսիան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Սյունիքի մարզ, ք. Սիսիան, </w:t>
            </w:r>
          </w:p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Գ. Նժդեհի փ., շ. 6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55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Քաջարան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Սյունիքի մարզ,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ք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Քաջարան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, </w:t>
            </w:r>
          </w:p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Աբովյան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1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56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Իջևան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Տավուշի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մարզ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,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ք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. </w:t>
            </w: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Իջևան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, </w:t>
            </w:r>
          </w:p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Երևանյան</w:t>
            </w:r>
            <w:proofErr w:type="spellEnd"/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փ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.,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</w:rPr>
              <w:t>շ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. 13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57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Դիլիջան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Տավուշի մարզ, </w:t>
            </w: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ք. Դիլիջան,</w:t>
            </w:r>
          </w:p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Մյասնիկյան փ. 57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58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Նոյեմբերյան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Տավուշի մարզ, ք. Նոյեմբերյան, Բարեկամության 4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59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Տավուշ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Տավուշի մարզ, ք. Բերդ, </w:t>
            </w:r>
          </w:p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Լևոն Բեկի 12, 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60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Արմավիր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Արմավիրի մարզ, ք. Արմավիր, </w:t>
            </w:r>
          </w:p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Ջիվանու փ., շ. 3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61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Վաղարշապատ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Արմավիրի մարզ, ք. Էջմիածին, Մ. Մաշտոց փ., 8ա շ., </w:t>
            </w:r>
          </w:p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թիվ 21 բն. տարածք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62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Մեծամոր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Արմավիրի մարզ, ք. Մեծամոր, քաղաքապետարանի վարչական շենք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558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63</w:t>
            </w:r>
          </w:p>
        </w:tc>
        <w:tc>
          <w:tcPr>
            <w:tcW w:w="2340" w:type="dxa"/>
          </w:tcPr>
          <w:p w:rsidR="007B21CC" w:rsidRPr="009B5ED4" w:rsidRDefault="007B21CC" w:rsidP="003B2307">
            <w:pPr>
              <w:ind w:right="-563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  <w:r w:rsidRPr="009B5ED4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Բաղրամյան</w:t>
            </w:r>
          </w:p>
        </w:tc>
        <w:tc>
          <w:tcPr>
            <w:tcW w:w="4440" w:type="dxa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Արմավիրի մարզ, գ. Բաղրամյան, Բաղրամյան փ., շ. 2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0.5</w:t>
            </w:r>
          </w:p>
        </w:tc>
      </w:tr>
      <w:tr w:rsidR="007B21CC" w:rsidRPr="009B5ED4" w:rsidTr="007B21CC">
        <w:tc>
          <w:tcPr>
            <w:tcW w:w="7338" w:type="dxa"/>
            <w:gridSpan w:val="3"/>
          </w:tcPr>
          <w:p w:rsidR="007B21CC" w:rsidRPr="009B5ED4" w:rsidRDefault="007B21CC" w:rsidP="003B2307">
            <w:pPr>
              <w:tabs>
                <w:tab w:val="left" w:pos="2700"/>
                <w:tab w:val="left" w:pos="5040"/>
                <w:tab w:val="left" w:pos="6300"/>
                <w:tab w:val="left" w:pos="7290"/>
                <w:tab w:val="left" w:pos="8434"/>
              </w:tabs>
              <w:ind w:right="-563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B5ED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134" w:type="dxa"/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jc w:val="center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65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1CC" w:rsidRPr="009B5ED4" w:rsidRDefault="007B21CC" w:rsidP="003B2307">
            <w:pPr>
              <w:autoSpaceDE w:val="0"/>
              <w:autoSpaceDN w:val="0"/>
              <w:adjustRightInd w:val="0"/>
              <w:ind w:right="-563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ED4">
              <w:rPr>
                <w:rFonts w:ascii="GHEA Grapalat" w:hAnsi="GHEA Grapalat" w:cs="AK Courier"/>
                <w:sz w:val="24"/>
                <w:szCs w:val="24"/>
                <w:lang w:val="hy-AM"/>
              </w:rPr>
              <w:t>32.5</w:t>
            </w:r>
          </w:p>
        </w:tc>
      </w:tr>
    </w:tbl>
    <w:p w:rsidR="00E669B3" w:rsidRPr="009B5ED4" w:rsidRDefault="00E669B3" w:rsidP="003B2307">
      <w:pPr>
        <w:ind w:right="-563"/>
        <w:rPr>
          <w:rFonts w:ascii="GHEA Grapalat" w:hAnsi="GHEA Grapalat" w:cs="AK Courier"/>
        </w:rPr>
      </w:pPr>
    </w:p>
    <w:p w:rsidR="00E41BEF" w:rsidRPr="009B5ED4" w:rsidRDefault="00E41BEF" w:rsidP="003B2307">
      <w:pPr>
        <w:ind w:right="-563"/>
        <w:jc w:val="center"/>
        <w:rPr>
          <w:rFonts w:ascii="GHEA Grapalat" w:hAnsi="GHEA Grapalat"/>
          <w:b/>
        </w:rPr>
      </w:pPr>
    </w:p>
    <w:p w:rsidR="00E41BEF" w:rsidRPr="009B5ED4" w:rsidRDefault="00E41BEF" w:rsidP="003B2307">
      <w:pPr>
        <w:ind w:right="-563"/>
        <w:jc w:val="center"/>
        <w:rPr>
          <w:rFonts w:ascii="GHEA Grapalat" w:hAnsi="GHEA Grapalat"/>
          <w:b/>
        </w:rPr>
      </w:pPr>
    </w:p>
    <w:p w:rsidR="00E41BEF" w:rsidRPr="009B5ED4" w:rsidRDefault="00E41BEF" w:rsidP="003B2307">
      <w:pPr>
        <w:ind w:right="-563"/>
        <w:jc w:val="center"/>
        <w:rPr>
          <w:rFonts w:ascii="GHEA Grapalat" w:hAnsi="GHEA Grapalat"/>
          <w:b/>
        </w:rPr>
      </w:pPr>
    </w:p>
    <w:p w:rsidR="000010AD" w:rsidRDefault="000010AD" w:rsidP="00A50D8C">
      <w:pPr>
        <w:ind w:right="-563"/>
        <w:rPr>
          <w:rFonts w:ascii="GHEA Grapalat" w:hAnsi="GHEA Grapalat"/>
          <w:b/>
        </w:rPr>
      </w:pPr>
    </w:p>
    <w:p w:rsidR="0094283A" w:rsidRDefault="0094283A" w:rsidP="00A50D8C">
      <w:pPr>
        <w:ind w:right="-563"/>
        <w:rPr>
          <w:rFonts w:ascii="GHEA Grapalat" w:hAnsi="GHEA Grapalat"/>
          <w:b/>
        </w:rPr>
      </w:pPr>
    </w:p>
    <w:p w:rsidR="00E666DC" w:rsidRPr="009B5ED4" w:rsidRDefault="00E666DC" w:rsidP="003B2307">
      <w:pPr>
        <w:ind w:right="-563"/>
        <w:jc w:val="center"/>
        <w:rPr>
          <w:rFonts w:ascii="GHEA Grapalat" w:hAnsi="GHEA Grapalat"/>
          <w:b/>
          <w:lang w:val="hy-AM"/>
        </w:rPr>
      </w:pPr>
      <w:r w:rsidRPr="009B5ED4">
        <w:rPr>
          <w:rFonts w:ascii="GHEA Grapalat" w:hAnsi="GHEA Grapalat"/>
          <w:b/>
          <w:lang w:val="hy-AM"/>
        </w:rPr>
        <w:lastRenderedPageBreak/>
        <w:t>ՀԻՄՆԱՎՈՐՈՒՄ</w:t>
      </w:r>
    </w:p>
    <w:p w:rsidR="00E666DC" w:rsidRPr="009B5ED4" w:rsidRDefault="00E666DC" w:rsidP="003B2307">
      <w:pPr>
        <w:spacing w:after="0" w:line="360" w:lineRule="auto"/>
        <w:ind w:left="705" w:right="-563"/>
        <w:jc w:val="both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9B5ED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af-ZA"/>
        </w:rPr>
        <w:t xml:space="preserve"> 1. Ընթացիկ իրավիճակը և ակտի ընդունման անհրաժեշտությունը</w:t>
      </w:r>
      <w:r w:rsidRPr="009B5ED4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>.</w:t>
      </w:r>
    </w:p>
    <w:p w:rsidR="008118B4" w:rsidRPr="009B5ED4" w:rsidRDefault="008118B4" w:rsidP="003B2307">
      <w:pPr>
        <w:autoSpaceDE w:val="0"/>
        <w:autoSpaceDN w:val="0"/>
        <w:adjustRightInd w:val="0"/>
        <w:spacing w:after="0" w:line="240" w:lineRule="auto"/>
        <w:ind w:right="-563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5ED4">
        <w:rPr>
          <w:rFonts w:ascii="GHEA Grapalat" w:hAnsi="GHEA Grapalat"/>
          <w:sz w:val="24"/>
          <w:szCs w:val="24"/>
          <w:lang w:val="hy-AM"/>
        </w:rPr>
        <w:t xml:space="preserve">«Անհատույց օգտագործման </w:t>
      </w:r>
      <w:proofErr w:type="spellStart"/>
      <w:r w:rsidR="00927C44">
        <w:rPr>
          <w:rFonts w:ascii="GHEA Grapalat" w:hAnsi="GHEA Grapalat"/>
          <w:sz w:val="24"/>
          <w:szCs w:val="24"/>
          <w:lang w:val="hy-AM"/>
        </w:rPr>
        <w:t>իրավունքնով</w:t>
      </w:r>
      <w:proofErr w:type="spellEnd"/>
      <w:r w:rsidRPr="009B5ED4">
        <w:rPr>
          <w:rFonts w:ascii="GHEA Grapalat" w:hAnsi="GHEA Grapalat"/>
          <w:sz w:val="24"/>
          <w:szCs w:val="24"/>
          <w:lang w:val="hy-AM"/>
        </w:rPr>
        <w:t xml:space="preserve"> տարածք </w:t>
      </w:r>
      <w:proofErr w:type="spellStart"/>
      <w:r w:rsidR="00B56117" w:rsidRPr="009B5ED4">
        <w:rPr>
          <w:rFonts w:ascii="GHEA Grapalat" w:hAnsi="GHEA Grapalat"/>
          <w:sz w:val="24"/>
          <w:szCs w:val="24"/>
        </w:rPr>
        <w:t>տրամադրելու</w:t>
      </w:r>
      <w:proofErr w:type="spellEnd"/>
      <w:r w:rsidRPr="009B5ED4">
        <w:rPr>
          <w:rFonts w:ascii="GHEA Grapalat" w:hAnsi="GHEA Grapalat"/>
          <w:sz w:val="24"/>
          <w:szCs w:val="24"/>
          <w:lang w:val="hy-AM"/>
        </w:rPr>
        <w:t xml:space="preserve"> մասին» ՀՀ կառավարության որոշման </w:t>
      </w:r>
      <w:proofErr w:type="spellStart"/>
      <w:r w:rsidR="00B56117" w:rsidRPr="009B5ED4">
        <w:rPr>
          <w:rFonts w:ascii="GHEA Grapalat" w:hAnsi="GHEA Grapalat"/>
          <w:sz w:val="24"/>
          <w:szCs w:val="24"/>
          <w:lang w:val="hy-AM"/>
        </w:rPr>
        <w:t>նախագ</w:t>
      </w:r>
      <w:r w:rsidR="00B56117" w:rsidRPr="009B5ED4">
        <w:rPr>
          <w:rFonts w:ascii="GHEA Grapalat" w:hAnsi="GHEA Grapalat"/>
          <w:sz w:val="24"/>
          <w:szCs w:val="24"/>
        </w:rPr>
        <w:t>իծը</w:t>
      </w:r>
      <w:proofErr w:type="spellEnd"/>
      <w:r w:rsidRPr="009B5ED4">
        <w:rPr>
          <w:rFonts w:ascii="GHEA Grapalat" w:hAnsi="GHEA Grapalat"/>
          <w:sz w:val="24"/>
          <w:szCs w:val="24"/>
          <w:lang w:val="hy-AM"/>
        </w:rPr>
        <w:t xml:space="preserve"> </w:t>
      </w:r>
      <w:r w:rsidR="00791F74" w:rsidRPr="009B5ED4">
        <w:rPr>
          <w:rFonts w:ascii="GHEA Grapalat" w:hAnsi="GHEA Grapalat"/>
          <w:sz w:val="24"/>
          <w:szCs w:val="24"/>
          <w:lang w:val="hy-AM"/>
        </w:rPr>
        <w:t xml:space="preserve">նախապատրաստվել է </w:t>
      </w:r>
      <w:r w:rsidRPr="009B5ED4">
        <w:rPr>
          <w:rFonts w:ascii="GHEA Grapalat" w:hAnsi="GHEA Grapalat"/>
          <w:sz w:val="24"/>
          <w:szCs w:val="24"/>
          <w:lang w:val="hy-AM"/>
        </w:rPr>
        <w:t xml:space="preserve">ՀՀ կառավարության 2015 թվականի սեպտեմբերի 25-ի թիվ 1141-Ն որոշման 4-րդ հավելվածով սահմանված՝ ոստիկանության կողմից քաղաքացիներին ծառայությունների մատուցման ոլորտում հայտնաբերված </w:t>
      </w:r>
      <w:proofErr w:type="spellStart"/>
      <w:r w:rsidRPr="009B5ED4">
        <w:rPr>
          <w:rFonts w:ascii="GHEA Grapalat" w:hAnsi="GHEA Grapalat"/>
          <w:sz w:val="24"/>
          <w:szCs w:val="24"/>
          <w:lang w:val="hy-AM"/>
        </w:rPr>
        <w:t>կոռուպցիոն</w:t>
      </w:r>
      <w:proofErr w:type="spellEnd"/>
      <w:r w:rsidRPr="009B5ED4">
        <w:rPr>
          <w:rFonts w:ascii="GHEA Grapalat" w:hAnsi="GHEA Grapalat"/>
          <w:sz w:val="24"/>
          <w:szCs w:val="24"/>
          <w:lang w:val="hy-AM"/>
        </w:rPr>
        <w:t xml:space="preserve"> ռիսկերի և դրանց չեզոքացմանը և (կամ) նվազեցմանն ուղղված միջոցառումների 8-րդ և </w:t>
      </w:r>
      <w:r w:rsidR="00791F74" w:rsidRPr="009B5ED4">
        <w:rPr>
          <w:rFonts w:ascii="GHEA Grapalat" w:hAnsi="GHEA Grapalat"/>
          <w:sz w:val="24"/>
          <w:szCs w:val="24"/>
          <w:lang w:val="hy-AM"/>
        </w:rPr>
        <w:t>1</w:t>
      </w:r>
      <w:r w:rsidRPr="009B5ED4">
        <w:rPr>
          <w:rFonts w:ascii="GHEA Grapalat" w:hAnsi="GHEA Grapalat"/>
          <w:sz w:val="24"/>
          <w:szCs w:val="24"/>
          <w:lang w:val="hy-AM"/>
        </w:rPr>
        <w:t xml:space="preserve">7-րդ կետերի կատարումն ապահովելու </w:t>
      </w:r>
      <w:r w:rsidR="00791F74" w:rsidRPr="009B5ED4">
        <w:rPr>
          <w:rFonts w:ascii="GHEA Grapalat" w:hAnsi="GHEA Grapalat"/>
          <w:sz w:val="24"/>
          <w:szCs w:val="24"/>
          <w:lang w:val="hy-AM"/>
        </w:rPr>
        <w:t>նպատակով։</w:t>
      </w:r>
    </w:p>
    <w:p w:rsidR="00791F74" w:rsidRPr="009B5ED4" w:rsidRDefault="00ED6142" w:rsidP="003B2307">
      <w:pPr>
        <w:pStyle w:val="NormalWeb"/>
        <w:shd w:val="clear" w:color="auto" w:fill="FFFFFF"/>
        <w:spacing w:before="0" w:beforeAutospacing="0" w:after="0" w:afterAutospacing="0"/>
        <w:ind w:right="-563" w:firstLine="540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9B5ED4">
        <w:rPr>
          <w:rFonts w:ascii="GHEA Grapalat" w:hAnsi="GHEA Grapalat"/>
          <w:lang w:val="hy-AM"/>
        </w:rPr>
        <w:t>Մ</w:t>
      </w:r>
      <w:r w:rsidR="00791F74" w:rsidRPr="009B5ED4">
        <w:rPr>
          <w:rFonts w:ascii="GHEA Grapalat" w:hAnsi="GHEA Grapalat"/>
          <w:lang w:val="hy-AM"/>
        </w:rPr>
        <w:t xml:space="preserve">իջոցառումների 8-րդ  կետով նախատեսված </w:t>
      </w:r>
      <w:r w:rsidR="00B03557" w:rsidRPr="009B5ED4">
        <w:rPr>
          <w:rFonts w:ascii="GHEA Grapalat" w:hAnsi="GHEA Grapalat"/>
          <w:lang w:val="hy-AM"/>
        </w:rPr>
        <w:t>է</w:t>
      </w:r>
      <w:r w:rsidR="00791F74" w:rsidRPr="009B5ED4">
        <w:rPr>
          <w:rFonts w:ascii="GHEA Grapalat" w:hAnsi="GHEA Grapalat"/>
          <w:lang w:val="hy-AM"/>
        </w:rPr>
        <w:t xml:space="preserve"> Անձնագրային և վիզաների վարչությունում</w:t>
      </w:r>
      <w:r w:rsidR="00791F74" w:rsidRPr="009B5ED4" w:rsidDel="00A376E3">
        <w:rPr>
          <w:rFonts w:ascii="GHEA Grapalat" w:hAnsi="GHEA Grapalat"/>
          <w:lang w:val="hy-AM"/>
        </w:rPr>
        <w:t xml:space="preserve"> </w:t>
      </w:r>
      <w:r w:rsidR="00791F74" w:rsidRPr="009B5ED4">
        <w:rPr>
          <w:rFonts w:ascii="GHEA Grapalat" w:hAnsi="GHEA Grapalat"/>
          <w:lang w:val="hy-AM"/>
        </w:rPr>
        <w:t xml:space="preserve">և առավել ծանրաբեռնված տարածքային անձնագրային ծառայությունների սպասասրահներում </w:t>
      </w:r>
      <w:r w:rsidR="00B97E65" w:rsidRPr="009B5ED4">
        <w:rPr>
          <w:rFonts w:ascii="GHEA Grapalat" w:hAnsi="GHEA Grapalat" w:cs="AK Courier"/>
          <w:lang w:val="hy-AM"/>
        </w:rPr>
        <w:t>«</w:t>
      </w:r>
      <w:r w:rsidR="00791F74" w:rsidRPr="009B5ED4">
        <w:rPr>
          <w:rFonts w:ascii="GHEA Grapalat" w:hAnsi="GHEA Grapalat"/>
          <w:lang w:val="hy-AM"/>
        </w:rPr>
        <w:t>հերթերը կանոնակարգող տերմինալների տեղադրում</w:t>
      </w:r>
      <w:r w:rsidR="00093508" w:rsidRPr="009B5ED4">
        <w:rPr>
          <w:rFonts w:ascii="GHEA Grapalat" w:hAnsi="GHEA Grapalat" w:cs="AK Courier"/>
          <w:lang w:val="hy-AM"/>
        </w:rPr>
        <w:t>»</w:t>
      </w:r>
      <w:r w:rsidR="00B03557" w:rsidRPr="009B5ED4">
        <w:rPr>
          <w:rFonts w:ascii="GHEA Grapalat" w:hAnsi="GHEA Grapalat" w:cs="AK Courier"/>
          <w:lang w:val="hy-AM"/>
        </w:rPr>
        <w:t>, որ</w:t>
      </w:r>
      <w:r w:rsidR="00B40112" w:rsidRPr="009B5ED4">
        <w:rPr>
          <w:rFonts w:ascii="GHEA Grapalat" w:hAnsi="GHEA Grapalat" w:cs="GHEA Grapalat"/>
          <w:color w:val="000000"/>
          <w:lang w:val="hy-AM" w:eastAsia="ru-RU"/>
        </w:rPr>
        <w:t>ի կատարումն ապահովելու համար ո</w:t>
      </w:r>
      <w:r w:rsidR="00791F74" w:rsidRPr="009B5ED4">
        <w:rPr>
          <w:rFonts w:ascii="GHEA Grapalat" w:hAnsi="GHEA Grapalat" w:cs="GHEA Grapalat"/>
          <w:color w:val="000000"/>
          <w:lang w:val="hy-AM" w:eastAsia="ru-RU"/>
        </w:rPr>
        <w:t>րոշման հավելված 4-ի Ձև 2-</w:t>
      </w:r>
      <w:r w:rsidR="00B40112" w:rsidRPr="009B5ED4">
        <w:rPr>
          <w:rFonts w:ascii="GHEA Grapalat" w:hAnsi="GHEA Grapalat" w:cs="GHEA Grapalat"/>
          <w:color w:val="000000"/>
          <w:lang w:val="hy-AM" w:eastAsia="ru-RU"/>
        </w:rPr>
        <w:t>ով</w:t>
      </w:r>
      <w:r w:rsidR="00791F74" w:rsidRPr="009B5ED4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="00B40112" w:rsidRPr="009B5ED4">
        <w:rPr>
          <w:rFonts w:ascii="GHEA Grapalat" w:hAnsi="GHEA Grapalat" w:cs="GHEA Grapalat"/>
          <w:color w:val="000000"/>
          <w:lang w:val="hy-AM" w:eastAsia="ru-RU"/>
        </w:rPr>
        <w:t xml:space="preserve">նախատեսված է </w:t>
      </w:r>
      <w:r w:rsidR="00791F74" w:rsidRPr="009B5ED4">
        <w:rPr>
          <w:rFonts w:ascii="GHEA Grapalat" w:hAnsi="GHEA Grapalat" w:cs="GHEA Grapalat"/>
          <w:color w:val="000000"/>
          <w:lang w:val="hy-AM" w:eastAsia="ru-RU"/>
        </w:rPr>
        <w:t xml:space="preserve">35 միավոր հերթերի կարգավորման համակարգերի ձեռքբերման, ներդրման և սպասարկման համար </w:t>
      </w:r>
      <w:r w:rsidR="00B40112" w:rsidRPr="009B5ED4">
        <w:rPr>
          <w:rFonts w:ascii="GHEA Grapalat" w:hAnsi="GHEA Grapalat" w:cs="GHEA Grapalat"/>
          <w:color w:val="000000"/>
          <w:lang w:val="hy-AM" w:eastAsia="ru-RU"/>
        </w:rPr>
        <w:t>16,0 մլն. ՀՀ դրամ անհրաժեշտ ֆինանսական միջոցներ՝</w:t>
      </w:r>
      <w:r w:rsidR="00791F74" w:rsidRPr="009B5ED4">
        <w:rPr>
          <w:rFonts w:ascii="GHEA Grapalat" w:hAnsi="GHEA Grapalat" w:cs="GHEA Grapalat"/>
          <w:color w:val="000000"/>
          <w:lang w:val="hy-AM" w:eastAsia="ru-RU"/>
        </w:rPr>
        <w:t xml:space="preserve"> մեկ միավոր համակարգի գինը՝ 457,1 հազար ՀՀ դրամ</w:t>
      </w:r>
      <w:r w:rsidR="00B40112" w:rsidRPr="009B5ED4">
        <w:rPr>
          <w:rFonts w:ascii="GHEA Grapalat" w:hAnsi="GHEA Grapalat" w:cs="GHEA Grapalat"/>
          <w:color w:val="000000"/>
          <w:lang w:val="hy-AM" w:eastAsia="ru-RU"/>
        </w:rPr>
        <w:t xml:space="preserve"> հաշվարկով</w:t>
      </w:r>
      <w:r w:rsidR="00791F74" w:rsidRPr="009B5ED4">
        <w:rPr>
          <w:rFonts w:ascii="GHEA Grapalat" w:hAnsi="GHEA Grapalat" w:cs="GHEA Grapalat"/>
          <w:color w:val="000000"/>
          <w:lang w:val="hy-AM" w:eastAsia="ru-RU"/>
        </w:rPr>
        <w:t>: ՀՀ ոստիկանության կողմից 2018թ. հայտարարված մրցույթը չի կայացել՝ առաջարկված գինը նախահաշիվը գերազանցելու պատճառով: Մրցույթով մեկ մասնակից է առաջարկ ներկայացրել, ընդհանուրը 59 մլն. արժեքով, այսինք</w:t>
      </w:r>
      <w:r w:rsidR="00C74149" w:rsidRPr="009B5ED4">
        <w:rPr>
          <w:rFonts w:ascii="GHEA Grapalat" w:hAnsi="GHEA Grapalat" w:cs="GHEA Grapalat"/>
          <w:color w:val="000000"/>
          <w:lang w:val="hy-AM" w:eastAsia="ru-RU"/>
        </w:rPr>
        <w:t>ն՝</w:t>
      </w:r>
      <w:r w:rsidR="00791F74" w:rsidRPr="009B5ED4">
        <w:rPr>
          <w:rFonts w:ascii="GHEA Grapalat" w:hAnsi="GHEA Grapalat" w:cs="GHEA Grapalat"/>
          <w:color w:val="000000"/>
          <w:lang w:val="hy-AM" w:eastAsia="ru-RU"/>
        </w:rPr>
        <w:t xml:space="preserve"> մեկ միավորի արժեքը՝ մոտ 1.7 մլն. դրամ։  </w:t>
      </w:r>
    </w:p>
    <w:p w:rsidR="00791F74" w:rsidRPr="009B5ED4" w:rsidRDefault="00C74149" w:rsidP="003B2307">
      <w:pPr>
        <w:pStyle w:val="NoSpacing"/>
        <w:ind w:right="-563"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</w:pPr>
      <w:r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Միջոցառումների 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17-րդ կետով սահմանված՝ ՀՀ ոստիկանության անձնագրային և վիզաների վարչության ստորաբաժանումներում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="00093508" w:rsidRPr="009B5ED4">
        <w:rPr>
          <w:rFonts w:ascii="GHEA Grapalat" w:hAnsi="GHEA Grapalat" w:cs="AK Courier"/>
          <w:sz w:val="24"/>
          <w:szCs w:val="24"/>
          <w:lang w:val="hy-AM"/>
        </w:rPr>
        <w:t>«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թղթադրամներ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և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մետաղադրամներ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մանրող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սարքեր տեղադրելու</w:t>
      </w:r>
      <w:r w:rsidR="00093508" w:rsidRPr="009B5ED4">
        <w:rPr>
          <w:rFonts w:ascii="GHEA Grapalat" w:hAnsi="GHEA Grapalat" w:cs="AK Courier"/>
          <w:sz w:val="24"/>
          <w:szCs w:val="24"/>
          <w:lang w:val="hy-AM"/>
        </w:rPr>
        <w:t>»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միջոցառման իրականացման շրջանակներում </w:t>
      </w:r>
      <w:r w:rsidR="00A135F8" w:rsidRPr="009B5ED4">
        <w:rPr>
          <w:rFonts w:ascii="GHEA Grapalat" w:hAnsi="GHEA Grapalat"/>
          <w:sz w:val="24"/>
          <w:szCs w:val="24"/>
          <w:lang w:val="hy-AM"/>
        </w:rPr>
        <w:t>Անձնագրային և վիզաների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վարչությունը գրավոր դիմել է ՀՀ տարածքում գործունեություն իրականացնող բոլոր բանկերին և ՀՀ ոստիկանության անձնագրային և վիզաների վարչության բաժանմունքներում տերմինալներով վճարումներ ընդունող </w:t>
      </w:r>
      <w:r w:rsidR="00EC672C" w:rsidRPr="009B5ED4">
        <w:rPr>
          <w:rFonts w:ascii="GHEA Grapalat" w:hAnsi="GHEA Grapalat" w:cs="AK Courier"/>
          <w:sz w:val="24"/>
          <w:szCs w:val="24"/>
          <w:lang w:val="hy-AM"/>
        </w:rPr>
        <w:t>«ԹԵԼ-ՍԵԼ»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ՓԲԸ-ին և </w:t>
      </w:r>
      <w:r w:rsidR="00EC672C" w:rsidRPr="009B5ED4">
        <w:rPr>
          <w:rFonts w:ascii="GHEA Grapalat" w:hAnsi="GHEA Grapalat" w:cs="AK Courier"/>
          <w:sz w:val="24"/>
          <w:szCs w:val="24"/>
          <w:lang w:val="hy-AM"/>
        </w:rPr>
        <w:t>«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Իզի Փեյ</w:t>
      </w:r>
      <w:r w:rsidR="00093508" w:rsidRPr="009B5ED4">
        <w:rPr>
          <w:rFonts w:ascii="GHEA Grapalat" w:hAnsi="GHEA Grapalat" w:cs="AK Courier"/>
          <w:sz w:val="24"/>
          <w:szCs w:val="24"/>
          <w:lang w:val="hy-AM"/>
        </w:rPr>
        <w:t>»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ՍՊԸ-ին՝ տերմինալներով վճարումներ ընդունող սարքերին կից թղթադրամներ և մետաղադրամներ մանրող սարքեր տեղադրելու հնարավորության վերաբերյալ առաջարկություններ</w:t>
      </w:r>
      <w:r w:rsidR="00AB0260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ներկայացնելու համար</w:t>
      </w:r>
      <w:r w:rsidR="00791F74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: </w:t>
      </w:r>
    </w:p>
    <w:p w:rsidR="00791F74" w:rsidRPr="009B5ED4" w:rsidRDefault="00791F74" w:rsidP="003B2307">
      <w:pPr>
        <w:pStyle w:val="NoSpacing"/>
        <w:ind w:right="-563"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</w:pPr>
      <w:r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Չորս կազմակերպությունների կողմից ներկայացված առաջարկների շրջանակներում ծավալ</w:t>
      </w:r>
      <w:r w:rsidR="00093508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վ</w:t>
      </w:r>
      <w:r w:rsidR="00AB0260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ել են</w:t>
      </w:r>
      <w:r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միաժամանակյա քննարկումներ</w:t>
      </w:r>
      <w:r w:rsidR="00AB0260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՝</w:t>
      </w:r>
      <w:r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ոչ միայն մանրը վերադարձնող սարքերի տեղա</w:t>
      </w:r>
      <w:r w:rsidR="00F63713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դրման, այլ</w:t>
      </w:r>
      <w:r w:rsidR="00C15D92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և</w:t>
      </w:r>
      <w:r w:rsidR="00F63713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վճարային տերմինալներն</w:t>
      </w:r>
      <w:r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այդպիսի սարքերով համալրելու, տուրքերը գանձելիս միջնորդավճարների չափերը նվազեցնելու ուղղությամբ՝ քաղաքացիներին մատուցվող ծառայությունների որակի բարձրացման նպատակով:</w:t>
      </w:r>
    </w:p>
    <w:p w:rsidR="00791F74" w:rsidRPr="009B5ED4" w:rsidRDefault="00791F74" w:rsidP="003B2307">
      <w:pPr>
        <w:pStyle w:val="NoSpacing"/>
        <w:ind w:right="-563"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9B5ED4">
        <w:rPr>
          <w:rFonts w:ascii="GHEA Grapalat" w:hAnsi="GHEA Grapalat"/>
          <w:sz w:val="24"/>
          <w:szCs w:val="24"/>
          <w:lang w:val="fr-FR"/>
        </w:rPr>
        <w:t>Ստացված</w:t>
      </w:r>
      <w:proofErr w:type="spellEnd"/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B5ED4">
        <w:rPr>
          <w:rFonts w:ascii="GHEA Grapalat" w:hAnsi="GHEA Grapalat"/>
          <w:sz w:val="24"/>
          <w:szCs w:val="24"/>
          <w:lang w:val="fr-FR"/>
        </w:rPr>
        <w:t>վերջնական</w:t>
      </w:r>
      <w:proofErr w:type="spellEnd"/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B5ED4">
        <w:rPr>
          <w:rFonts w:ascii="GHEA Grapalat" w:hAnsi="GHEA Grapalat"/>
          <w:sz w:val="24"/>
          <w:szCs w:val="24"/>
          <w:lang w:val="fr-FR"/>
        </w:rPr>
        <w:t>պատասխանների</w:t>
      </w:r>
      <w:proofErr w:type="spellEnd"/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B5ED4">
        <w:rPr>
          <w:rFonts w:ascii="GHEA Grapalat" w:hAnsi="GHEA Grapalat"/>
          <w:sz w:val="24"/>
          <w:szCs w:val="24"/>
          <w:lang w:val="fr-FR"/>
        </w:rPr>
        <w:t>համաձայն</w:t>
      </w:r>
      <w:proofErr w:type="spellEnd"/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EC672C" w:rsidRPr="009B5ED4">
        <w:rPr>
          <w:rFonts w:ascii="GHEA Grapalat" w:hAnsi="GHEA Grapalat" w:cs="AK Courier"/>
          <w:sz w:val="24"/>
          <w:szCs w:val="24"/>
          <w:lang w:val="hy-AM"/>
        </w:rPr>
        <w:t>«ԹԵԼ-ՍԵԼ»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AB0260" w:rsidRPr="009B5ED4">
        <w:rPr>
          <w:rFonts w:ascii="GHEA Grapalat" w:hAnsi="GHEA Grapalat"/>
          <w:sz w:val="24"/>
          <w:szCs w:val="24"/>
          <w:lang w:val="hy-AM"/>
        </w:rPr>
        <w:t xml:space="preserve">ՓԲ ընկերությունը պատրաստակամություն </w:t>
      </w:r>
      <w:r w:rsidR="00B40112" w:rsidRPr="009B5ED4">
        <w:rPr>
          <w:rFonts w:ascii="GHEA Grapalat" w:hAnsi="GHEA Grapalat"/>
          <w:sz w:val="24"/>
          <w:szCs w:val="24"/>
          <w:lang w:val="hy-AM"/>
        </w:rPr>
        <w:t xml:space="preserve">է </w:t>
      </w:r>
      <w:r w:rsidR="00AB0260" w:rsidRPr="009B5ED4">
        <w:rPr>
          <w:rFonts w:ascii="GHEA Grapalat" w:hAnsi="GHEA Grapalat"/>
          <w:sz w:val="24"/>
          <w:szCs w:val="24"/>
          <w:lang w:val="hy-AM"/>
        </w:rPr>
        <w:t>հայտնե</w:t>
      </w:r>
      <w:r w:rsidR="00B40112" w:rsidRPr="009B5ED4">
        <w:rPr>
          <w:rFonts w:ascii="GHEA Grapalat" w:hAnsi="GHEA Grapalat"/>
          <w:sz w:val="24"/>
          <w:szCs w:val="24"/>
          <w:lang w:val="hy-AM"/>
        </w:rPr>
        <w:t>լ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B5ED4">
        <w:rPr>
          <w:rFonts w:ascii="GHEA Grapalat" w:hAnsi="GHEA Grapalat"/>
          <w:sz w:val="24"/>
          <w:szCs w:val="24"/>
          <w:lang w:val="fr-FR"/>
        </w:rPr>
        <w:t>վերոնշյալ</w:t>
      </w:r>
      <w:proofErr w:type="spellEnd"/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բարենպաստ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պայմանների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հետ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միասին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անձնագրային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ստորաբաժանումներում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անվճար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հիմունքներով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տեղադրել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B5ED4">
        <w:rPr>
          <w:rFonts w:ascii="GHEA Grapalat" w:hAnsi="GHEA Grapalat"/>
          <w:sz w:val="24"/>
          <w:szCs w:val="24"/>
          <w:lang w:val="hy-AM"/>
        </w:rPr>
        <w:t>հերթերը</w:t>
      </w:r>
      <w:proofErr w:type="spellEnd"/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կարգավորող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53829" w:rsidRPr="009B5ED4">
        <w:rPr>
          <w:rFonts w:ascii="GHEA Grapalat" w:hAnsi="GHEA Grapalat"/>
          <w:sz w:val="24"/>
          <w:szCs w:val="24"/>
          <w:lang w:val="fr-FR"/>
        </w:rPr>
        <w:t>առնվազն</w:t>
      </w:r>
      <w:proofErr w:type="spellEnd"/>
      <w:r w:rsidR="00153829" w:rsidRPr="009B5ED4">
        <w:rPr>
          <w:rFonts w:ascii="GHEA Grapalat" w:hAnsi="GHEA Grapalat"/>
          <w:sz w:val="24"/>
          <w:szCs w:val="24"/>
          <w:lang w:val="fr-FR"/>
        </w:rPr>
        <w:t xml:space="preserve"> 35 </w:t>
      </w:r>
      <w:r w:rsidRPr="009B5ED4">
        <w:rPr>
          <w:rFonts w:ascii="GHEA Grapalat" w:hAnsi="GHEA Grapalat"/>
          <w:sz w:val="24"/>
          <w:szCs w:val="24"/>
          <w:lang w:val="hy-AM"/>
        </w:rPr>
        <w:t>համակարգեր</w:t>
      </w:r>
      <w:r w:rsidR="00AB0260" w:rsidRPr="009B5ED4">
        <w:rPr>
          <w:rFonts w:ascii="GHEA Grapalat" w:hAnsi="GHEA Grapalat"/>
          <w:sz w:val="24"/>
          <w:szCs w:val="24"/>
          <w:lang w:val="hy-AM"/>
        </w:rPr>
        <w:t xml:space="preserve"> և անկանխիկ գանձման </w:t>
      </w:r>
      <w:r w:rsidR="00153829" w:rsidRPr="009B5ED4">
        <w:rPr>
          <w:rFonts w:ascii="GHEA Grapalat" w:hAnsi="GHEA Grapalat"/>
          <w:sz w:val="24"/>
          <w:szCs w:val="24"/>
          <w:lang w:val="hy-AM"/>
        </w:rPr>
        <w:t>ՊՈ</w:t>
      </w:r>
      <w:r w:rsidR="00AB0260" w:rsidRPr="009B5ED4">
        <w:rPr>
          <w:rFonts w:ascii="GHEA Grapalat" w:hAnsi="GHEA Grapalat"/>
          <w:sz w:val="24"/>
          <w:szCs w:val="24"/>
          <w:lang w:val="hy-AM"/>
        </w:rPr>
        <w:t xml:space="preserve">Ս </w:t>
      </w:r>
      <w:proofErr w:type="spellStart"/>
      <w:r w:rsidR="00AB0260" w:rsidRPr="009B5ED4">
        <w:rPr>
          <w:rFonts w:ascii="GHEA Grapalat" w:hAnsi="GHEA Grapalat"/>
          <w:sz w:val="24"/>
          <w:szCs w:val="24"/>
          <w:lang w:val="hy-AM"/>
        </w:rPr>
        <w:t>տերմինալներ</w:t>
      </w:r>
      <w:proofErr w:type="spellEnd"/>
      <w:r w:rsidRPr="009B5ED4">
        <w:rPr>
          <w:rFonts w:ascii="GHEA Grapalat" w:hAnsi="GHEA Grapalat"/>
          <w:sz w:val="24"/>
          <w:szCs w:val="24"/>
          <w:lang w:val="fr-FR"/>
        </w:rPr>
        <w:t>:</w:t>
      </w:r>
    </w:p>
    <w:p w:rsidR="00A16A18" w:rsidRPr="009B5ED4" w:rsidRDefault="00A16A18" w:rsidP="003B2307">
      <w:pPr>
        <w:pStyle w:val="NoSpacing"/>
        <w:ind w:right="-563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A16A18" w:rsidRPr="009B5ED4" w:rsidRDefault="00A16A18" w:rsidP="00A16A18">
      <w:pPr>
        <w:pStyle w:val="NormalWeb"/>
        <w:shd w:val="clear" w:color="auto" w:fill="FFFFFF"/>
        <w:spacing w:before="0" w:beforeAutospacing="0" w:after="0" w:afterAutospacing="0"/>
        <w:ind w:right="-563" w:firstLine="540"/>
        <w:jc w:val="both"/>
        <w:rPr>
          <w:rFonts w:ascii="GHEA Grapalat" w:hAnsi="GHEA Grapalat"/>
          <w:b/>
          <w:color w:val="000000" w:themeColor="text1"/>
          <w:u w:val="single"/>
          <w:lang w:val="hy-AM"/>
        </w:rPr>
      </w:pPr>
      <w:r w:rsidRPr="009B5ED4">
        <w:rPr>
          <w:rFonts w:ascii="GHEA Grapalat" w:hAnsi="GHEA Grapalat"/>
          <w:b/>
          <w:color w:val="000000" w:themeColor="text1"/>
          <w:u w:val="single"/>
          <w:lang w:val="af-ZA"/>
        </w:rPr>
        <w:t xml:space="preserve">2. </w:t>
      </w:r>
      <w:r w:rsidRPr="009B5ED4">
        <w:rPr>
          <w:rFonts w:ascii="GHEA Grapalat" w:hAnsi="GHEA Grapalat"/>
          <w:b/>
          <w:color w:val="000000" w:themeColor="text1"/>
          <w:u w:val="single"/>
          <w:lang w:val="hy-AM"/>
        </w:rPr>
        <w:t>Կարգավորման նպատակը և բնույթը</w:t>
      </w:r>
    </w:p>
    <w:p w:rsidR="00A16A18" w:rsidRPr="009B5ED4" w:rsidRDefault="00A16A18" w:rsidP="00A16A18">
      <w:pPr>
        <w:pStyle w:val="NormalWeb"/>
        <w:shd w:val="clear" w:color="auto" w:fill="FFFFFF"/>
        <w:spacing w:before="0" w:beforeAutospacing="0" w:after="0" w:afterAutospacing="0"/>
        <w:ind w:right="-563" w:firstLine="540"/>
        <w:jc w:val="both"/>
        <w:rPr>
          <w:rFonts w:ascii="GHEA Grapalat" w:hAnsi="GHEA Grapalat"/>
          <w:b/>
          <w:color w:val="000000" w:themeColor="text1"/>
          <w:u w:val="single"/>
          <w:lang w:val="hy-AM"/>
        </w:rPr>
      </w:pPr>
    </w:p>
    <w:p w:rsidR="00453C62" w:rsidRPr="009B5ED4" w:rsidRDefault="000D2B0F" w:rsidP="003B2307">
      <w:pPr>
        <w:pStyle w:val="NoSpacing"/>
        <w:ind w:right="-563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B5ED4">
        <w:rPr>
          <w:rFonts w:ascii="GHEA Grapalat" w:hAnsi="GHEA Grapalat" w:cs="AK Courier"/>
          <w:sz w:val="24"/>
          <w:szCs w:val="24"/>
          <w:lang w:val="hy-AM"/>
        </w:rPr>
        <w:t>Նախագծով</w:t>
      </w:r>
      <w:r w:rsidRPr="009B5ED4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 w:cs="AK Courier"/>
          <w:sz w:val="24"/>
          <w:szCs w:val="24"/>
          <w:lang w:val="hy-AM"/>
        </w:rPr>
        <w:t>առաջարկվում</w:t>
      </w:r>
      <w:r w:rsidRPr="009B5ED4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 w:cs="AK Courier"/>
          <w:sz w:val="24"/>
          <w:szCs w:val="24"/>
          <w:lang w:val="hy-AM"/>
        </w:rPr>
        <w:t>է «ԹԵԼ-ՍԵԼ»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ՓԲ</w:t>
      </w:r>
      <w:r w:rsidR="00453C62" w:rsidRPr="009B5ED4">
        <w:rPr>
          <w:rFonts w:ascii="GHEA Grapalat" w:hAnsi="GHEA Grapalat"/>
          <w:sz w:val="24"/>
          <w:szCs w:val="24"/>
          <w:lang w:val="hy-AM"/>
        </w:rPr>
        <w:t xml:space="preserve"> ընկերությանը </w:t>
      </w:r>
      <w:r w:rsidR="00453C62" w:rsidRPr="009B5ED4">
        <w:rPr>
          <w:rFonts w:ascii="GHEA Grapalat" w:hAnsi="GHEA Grapalat"/>
          <w:color w:val="000000"/>
          <w:sz w:val="24"/>
          <w:szCs w:val="24"/>
          <w:lang w:val="hy-AM"/>
        </w:rPr>
        <w:t xml:space="preserve">6 տարի ժամկետով </w:t>
      </w:r>
      <w:r w:rsidR="00453C62" w:rsidRPr="009B5ED4">
        <w:rPr>
          <w:rFonts w:ascii="GHEA Grapalat" w:hAnsi="GHEA Grapalat" w:cs="AK Courier"/>
          <w:sz w:val="24"/>
          <w:szCs w:val="24"/>
          <w:lang w:val="hy-AM"/>
        </w:rPr>
        <w:t xml:space="preserve">անհատույց օգտագործման իրավունքով տրամադրել </w:t>
      </w:r>
      <w:r w:rsidR="00453C62" w:rsidRPr="009B5ED4">
        <w:rPr>
          <w:rFonts w:ascii="GHEA Grapalat" w:hAnsi="GHEA Grapalat"/>
          <w:color w:val="000000"/>
          <w:sz w:val="24"/>
          <w:szCs w:val="24"/>
          <w:lang w:val="hy-AM"/>
        </w:rPr>
        <w:t xml:space="preserve">32.5 քառ. մետր մակերեսով </w:t>
      </w:r>
      <w:r w:rsidR="00453C62" w:rsidRPr="009B5ED4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տարածք</w:t>
      </w:r>
      <w:r w:rsidR="00DC3257" w:rsidRPr="009B5ED4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DC3257" w:rsidRPr="009B5ED4">
        <w:rPr>
          <w:rFonts w:ascii="GHEA Grapalat" w:eastAsia="Calibri" w:hAnsi="GHEA Grapalat" w:cs="GHEA Grapalat"/>
          <w:color w:val="000000"/>
          <w:sz w:val="24"/>
          <w:szCs w:val="24"/>
          <w:lang w:val="hy-AM" w:eastAsia="ru-RU"/>
        </w:rPr>
        <w:t xml:space="preserve"> մանրը վերադարձնող սարքեր</w:t>
      </w:r>
      <w:r w:rsidR="00DC3257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և</w:t>
      </w:r>
      <w:r w:rsidR="00DC3257" w:rsidRPr="009B5ED4">
        <w:rPr>
          <w:rFonts w:ascii="GHEA Grapalat" w:eastAsia="Calibri" w:hAnsi="GHEA Grapalat" w:cs="GHEA Grapalat"/>
          <w:color w:val="000000"/>
          <w:sz w:val="24"/>
          <w:szCs w:val="24"/>
          <w:lang w:val="hy-AM" w:eastAsia="ru-RU"/>
        </w:rPr>
        <w:t xml:space="preserve"> վճարային տերմինալներ</w:t>
      </w:r>
      <w:r w:rsidR="00DC3257"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 տեղադրելու նպատակով:</w:t>
      </w:r>
    </w:p>
    <w:p w:rsidR="00791F74" w:rsidRPr="009B5ED4" w:rsidRDefault="00EC672C" w:rsidP="003B2307">
      <w:pPr>
        <w:pStyle w:val="NoSpacing"/>
        <w:ind w:right="-563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B5ED4">
        <w:rPr>
          <w:rFonts w:ascii="GHEA Grapalat" w:hAnsi="GHEA Grapalat" w:cs="AK Courier"/>
          <w:sz w:val="24"/>
          <w:szCs w:val="24"/>
          <w:lang w:val="hy-AM"/>
        </w:rPr>
        <w:t>«ԹԵԼ-ՍԵԼ»</w:t>
      </w:r>
      <w:r w:rsidR="00791F74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791F74" w:rsidRPr="009B5ED4">
        <w:rPr>
          <w:rFonts w:ascii="GHEA Grapalat" w:hAnsi="GHEA Grapalat"/>
          <w:sz w:val="24"/>
          <w:szCs w:val="24"/>
          <w:lang w:val="hy-AM"/>
        </w:rPr>
        <w:t>ՓԲԸ</w:t>
      </w:r>
      <w:r w:rsidR="00791F74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791F74" w:rsidRPr="009B5ED4">
        <w:rPr>
          <w:rFonts w:ascii="GHEA Grapalat" w:hAnsi="GHEA Grapalat"/>
          <w:sz w:val="24"/>
          <w:szCs w:val="24"/>
          <w:lang w:val="hy-AM"/>
        </w:rPr>
        <w:t>կողմից</w:t>
      </w:r>
      <w:r w:rsidR="00791F74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50D8C" w:rsidRPr="009B5ED4">
        <w:rPr>
          <w:rFonts w:ascii="GHEA Grapalat" w:hAnsi="GHEA Grapalat"/>
          <w:sz w:val="24"/>
          <w:szCs w:val="24"/>
          <w:lang w:val="fr-FR"/>
        </w:rPr>
        <w:t>արված</w:t>
      </w:r>
      <w:proofErr w:type="spellEnd"/>
      <w:r w:rsidR="00A50D8C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50D8C" w:rsidRPr="009B5ED4">
        <w:rPr>
          <w:rFonts w:ascii="GHEA Grapalat" w:hAnsi="GHEA Grapalat"/>
          <w:sz w:val="24"/>
          <w:szCs w:val="24"/>
          <w:lang w:val="fr-FR"/>
        </w:rPr>
        <w:t>առաջարկության</w:t>
      </w:r>
      <w:proofErr w:type="spellEnd"/>
      <w:r w:rsidR="00A50D8C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50D8C" w:rsidRPr="009B5ED4">
        <w:rPr>
          <w:rFonts w:ascii="GHEA Grapalat" w:hAnsi="GHEA Grapalat"/>
          <w:sz w:val="24"/>
          <w:szCs w:val="24"/>
          <w:lang w:val="fr-FR"/>
        </w:rPr>
        <w:t>հիման</w:t>
      </w:r>
      <w:proofErr w:type="spellEnd"/>
      <w:r w:rsidR="00A50D8C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50D8C" w:rsidRPr="009B5ED4">
        <w:rPr>
          <w:rFonts w:ascii="GHEA Grapalat" w:hAnsi="GHEA Grapalat"/>
          <w:sz w:val="24"/>
          <w:szCs w:val="24"/>
          <w:lang w:val="fr-FR"/>
        </w:rPr>
        <w:t>վրա</w:t>
      </w:r>
      <w:proofErr w:type="spellEnd"/>
      <w:r w:rsidR="00A50D8C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50D8C" w:rsidRPr="009B5ED4">
        <w:rPr>
          <w:rFonts w:ascii="GHEA Grapalat" w:hAnsi="GHEA Grapalat"/>
          <w:sz w:val="24"/>
          <w:szCs w:val="24"/>
          <w:lang w:val="fr-FR"/>
        </w:rPr>
        <w:t>ներկայացված</w:t>
      </w:r>
      <w:proofErr w:type="spellEnd"/>
      <w:r w:rsidR="00A50D8C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50D8C" w:rsidRPr="009B5ED4">
        <w:rPr>
          <w:rFonts w:ascii="GHEA Grapalat" w:hAnsi="GHEA Grapalat"/>
          <w:sz w:val="24"/>
          <w:szCs w:val="24"/>
          <w:lang w:val="fr-FR"/>
        </w:rPr>
        <w:t>նախագծի</w:t>
      </w:r>
      <w:proofErr w:type="spellEnd"/>
      <w:r w:rsidR="00A50D8C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50D8C" w:rsidRPr="009B5ED4">
        <w:rPr>
          <w:rFonts w:ascii="GHEA Grapalat" w:hAnsi="GHEA Grapalat"/>
          <w:sz w:val="24"/>
          <w:szCs w:val="24"/>
          <w:lang w:val="fr-FR"/>
        </w:rPr>
        <w:t>ընդունման</w:t>
      </w:r>
      <w:proofErr w:type="spellEnd"/>
      <w:r w:rsidR="00A50D8C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50D8C" w:rsidRPr="009B5ED4">
        <w:rPr>
          <w:rFonts w:ascii="GHEA Grapalat" w:hAnsi="GHEA Grapalat"/>
          <w:sz w:val="24"/>
          <w:szCs w:val="24"/>
          <w:lang w:val="fr-FR"/>
        </w:rPr>
        <w:t>դեպքում</w:t>
      </w:r>
      <w:proofErr w:type="spellEnd"/>
      <w:r w:rsidR="00772238">
        <w:rPr>
          <w:rFonts w:ascii="GHEA Grapalat" w:hAnsi="GHEA Grapalat"/>
          <w:sz w:val="24"/>
          <w:szCs w:val="24"/>
          <w:lang w:val="fr-FR"/>
        </w:rPr>
        <w:t>,</w:t>
      </w:r>
      <w:r w:rsidR="00A50D8C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50D8C" w:rsidRPr="009B5ED4">
        <w:rPr>
          <w:rFonts w:ascii="GHEA Grapalat" w:hAnsi="GHEA Grapalat"/>
          <w:sz w:val="24"/>
          <w:szCs w:val="24"/>
          <w:lang w:val="fr-FR"/>
        </w:rPr>
        <w:t>ըստ</w:t>
      </w:r>
      <w:proofErr w:type="spellEnd"/>
      <w:r w:rsidR="00A50D8C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50D8C" w:rsidRPr="009B5ED4">
        <w:rPr>
          <w:rFonts w:ascii="GHEA Grapalat" w:hAnsi="GHEA Grapalat"/>
          <w:sz w:val="24"/>
          <w:szCs w:val="24"/>
          <w:lang w:val="fr-FR"/>
        </w:rPr>
        <w:t>էության</w:t>
      </w:r>
      <w:proofErr w:type="spellEnd"/>
      <w:r w:rsidR="00772238">
        <w:rPr>
          <w:rFonts w:ascii="GHEA Grapalat" w:hAnsi="GHEA Grapalat"/>
          <w:sz w:val="24"/>
          <w:szCs w:val="24"/>
          <w:lang w:val="fr-FR"/>
        </w:rPr>
        <w:t>,</w:t>
      </w:r>
      <w:r w:rsidR="00A50D8C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791F74" w:rsidRPr="009B5ED4">
        <w:rPr>
          <w:rFonts w:ascii="GHEA Grapalat" w:hAnsi="GHEA Grapalat"/>
          <w:sz w:val="24"/>
          <w:szCs w:val="24"/>
          <w:lang w:val="hy-AM"/>
        </w:rPr>
        <w:t>ՀՀ</w:t>
      </w:r>
      <w:r w:rsidR="00791F74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791F74" w:rsidRPr="009B5ED4">
        <w:rPr>
          <w:rFonts w:ascii="GHEA Grapalat" w:hAnsi="GHEA Grapalat"/>
          <w:sz w:val="24"/>
          <w:szCs w:val="24"/>
          <w:lang w:val="hy-AM"/>
        </w:rPr>
        <w:t>ոստիկանությունը</w:t>
      </w:r>
      <w:r w:rsidR="00791F74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791F74" w:rsidRPr="009B5ED4">
        <w:rPr>
          <w:rFonts w:ascii="GHEA Grapalat" w:hAnsi="GHEA Grapalat"/>
          <w:sz w:val="24"/>
          <w:szCs w:val="24"/>
          <w:lang w:val="hy-AM"/>
        </w:rPr>
        <w:t>կկատարի</w:t>
      </w:r>
      <w:r w:rsidR="00791F74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791F74" w:rsidRPr="009B5ED4">
        <w:rPr>
          <w:rFonts w:ascii="GHEA Grapalat" w:hAnsi="GHEA Grapalat"/>
          <w:sz w:val="24"/>
          <w:szCs w:val="24"/>
          <w:lang w:val="hy-AM"/>
        </w:rPr>
        <w:t>հակակոռուպցիոն</w:t>
      </w:r>
      <w:r w:rsidR="00791F74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791F74" w:rsidRPr="009B5ED4">
        <w:rPr>
          <w:rFonts w:ascii="GHEA Grapalat" w:hAnsi="GHEA Grapalat"/>
          <w:sz w:val="24"/>
          <w:szCs w:val="24"/>
          <w:lang w:val="hy-AM"/>
        </w:rPr>
        <w:t>ռազմավարության</w:t>
      </w:r>
      <w:r w:rsidR="00791F74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C239E1" w:rsidRPr="009B5ED4">
        <w:rPr>
          <w:rFonts w:ascii="GHEA Grapalat" w:hAnsi="GHEA Grapalat"/>
          <w:sz w:val="24"/>
          <w:szCs w:val="24"/>
          <w:lang w:val="hy-AM"/>
        </w:rPr>
        <w:t>ծրագ</w:t>
      </w:r>
      <w:r w:rsidR="00791F74" w:rsidRPr="009B5ED4">
        <w:rPr>
          <w:rFonts w:ascii="GHEA Grapalat" w:hAnsi="GHEA Grapalat"/>
          <w:sz w:val="24"/>
          <w:szCs w:val="24"/>
          <w:lang w:val="hy-AM"/>
        </w:rPr>
        <w:t>ր</w:t>
      </w:r>
      <w:r w:rsidR="00C239E1" w:rsidRPr="009B5ED4">
        <w:rPr>
          <w:rFonts w:ascii="GHEA Grapalat" w:hAnsi="GHEA Grapalat"/>
          <w:sz w:val="24"/>
          <w:szCs w:val="24"/>
          <w:lang w:val="hy-AM"/>
        </w:rPr>
        <w:t>ից բխող հետևյալ կետերը.</w:t>
      </w:r>
      <w:r w:rsidR="00791F74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791F74" w:rsidRPr="009B5ED4" w:rsidRDefault="00791F74" w:rsidP="003B2307">
      <w:pPr>
        <w:pStyle w:val="NoSpacing"/>
        <w:numPr>
          <w:ilvl w:val="0"/>
          <w:numId w:val="1"/>
        </w:numPr>
        <w:ind w:left="0" w:right="-563"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</w:pPr>
      <w:r w:rsidRPr="009B5ED4">
        <w:rPr>
          <w:rFonts w:ascii="GHEA Grapalat" w:hAnsi="GHEA Grapalat"/>
          <w:sz w:val="24"/>
          <w:szCs w:val="24"/>
          <w:lang w:val="hy-AM"/>
        </w:rPr>
        <w:t>բոլոր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անձնագրային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ստորաբաժանումները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կհամալրվեն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մանրը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վերադարձնող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տերմինալներով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, </w:t>
      </w:r>
    </w:p>
    <w:p w:rsidR="00791F74" w:rsidRPr="009B5ED4" w:rsidRDefault="00791F74" w:rsidP="003B2307">
      <w:pPr>
        <w:pStyle w:val="NoSpacing"/>
        <w:numPr>
          <w:ilvl w:val="0"/>
          <w:numId w:val="1"/>
        </w:numPr>
        <w:ind w:left="0" w:right="-563"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</w:pP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միաժամանակ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կկատարվի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ևս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մեկ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ծրագիր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՝ </w:t>
      </w:r>
      <w:r w:rsidRPr="009B5ED4">
        <w:rPr>
          <w:rFonts w:ascii="GHEA Grapalat" w:hAnsi="GHEA Grapalat"/>
          <w:sz w:val="24"/>
          <w:szCs w:val="24"/>
          <w:lang w:val="hy-AM"/>
        </w:rPr>
        <w:t>առանց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պետական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բյուջեի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B5ED4">
        <w:rPr>
          <w:rFonts w:ascii="GHEA Grapalat" w:hAnsi="GHEA Grapalat"/>
          <w:sz w:val="24"/>
          <w:szCs w:val="24"/>
          <w:lang w:val="hy-AM"/>
        </w:rPr>
        <w:t>վրա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AB0260" w:rsidRPr="009B5ED4">
        <w:rPr>
          <w:rFonts w:ascii="GHEA Grapalat" w:hAnsi="GHEA Grapalat"/>
          <w:sz w:val="24"/>
          <w:szCs w:val="24"/>
          <w:lang w:val="hy-AM"/>
        </w:rPr>
        <w:t xml:space="preserve">լրացուցիչ </w:t>
      </w:r>
      <w:r w:rsidRPr="009B5ED4">
        <w:rPr>
          <w:rFonts w:ascii="GHEA Grapalat" w:hAnsi="GHEA Grapalat"/>
          <w:sz w:val="24"/>
          <w:szCs w:val="24"/>
          <w:lang w:val="hy-AM"/>
        </w:rPr>
        <w:t>ծանրաբեռնվածության կտեղադրվեն հերթերը կանոնակարգող</w:t>
      </w:r>
      <w:r w:rsidR="00AB0260" w:rsidRPr="009B5ED4">
        <w:rPr>
          <w:rFonts w:ascii="GHEA Grapalat" w:hAnsi="GHEA Grapalat"/>
          <w:sz w:val="24"/>
          <w:szCs w:val="24"/>
          <w:lang w:val="hy-AM"/>
        </w:rPr>
        <w:t xml:space="preserve"> թվով 35 սարքավորումներ և </w:t>
      </w:r>
      <w:r w:rsidR="00663529" w:rsidRPr="009B5ED4">
        <w:rPr>
          <w:rFonts w:ascii="GHEA Grapalat" w:hAnsi="GHEA Grapalat"/>
          <w:sz w:val="24"/>
          <w:szCs w:val="24"/>
          <w:lang w:val="hy-AM"/>
        </w:rPr>
        <w:t>ՊՈ</w:t>
      </w:r>
      <w:r w:rsidR="00AB0260" w:rsidRPr="009B5ED4">
        <w:rPr>
          <w:rFonts w:ascii="GHEA Grapalat" w:hAnsi="GHEA Grapalat"/>
          <w:sz w:val="24"/>
          <w:szCs w:val="24"/>
          <w:lang w:val="hy-AM"/>
        </w:rPr>
        <w:t>Ս տերմինալներ</w:t>
      </w:r>
      <w:r w:rsidRPr="009B5ED4">
        <w:rPr>
          <w:rFonts w:ascii="GHEA Grapalat" w:hAnsi="GHEA Grapalat"/>
          <w:sz w:val="24"/>
          <w:szCs w:val="24"/>
          <w:lang w:val="hy-AM"/>
        </w:rPr>
        <w:t xml:space="preserve"> (ընդհանուր արժեքը 59 մլն.)</w:t>
      </w:r>
      <w:r w:rsidR="00AB0260" w:rsidRPr="009B5ED4">
        <w:rPr>
          <w:rFonts w:ascii="GHEA Grapalat" w:hAnsi="GHEA Grapalat"/>
          <w:sz w:val="24"/>
          <w:szCs w:val="24"/>
          <w:lang w:val="hy-AM"/>
        </w:rPr>
        <w:t>,</w:t>
      </w:r>
    </w:p>
    <w:p w:rsidR="00791F74" w:rsidRPr="009B5ED4" w:rsidRDefault="00791F74" w:rsidP="003B2307">
      <w:pPr>
        <w:pStyle w:val="NoSpacing"/>
        <w:numPr>
          <w:ilvl w:val="0"/>
          <w:numId w:val="1"/>
        </w:numPr>
        <w:ind w:left="0" w:right="-563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B5ED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անձնագրային գործողությունների համար </w:t>
      </w:r>
      <w:r w:rsidRPr="009B5ED4">
        <w:rPr>
          <w:rFonts w:ascii="GHEA Grapalat" w:hAnsi="GHEA Grapalat"/>
          <w:sz w:val="24"/>
          <w:szCs w:val="24"/>
          <w:lang w:val="hy-AM"/>
        </w:rPr>
        <w:t>քաղաքացիներից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CC1D3A" w:rsidRPr="009B5ED4">
        <w:rPr>
          <w:rFonts w:ascii="GHEA Grapalat" w:hAnsi="GHEA Grapalat"/>
          <w:sz w:val="24"/>
          <w:szCs w:val="24"/>
          <w:lang w:val="fr-FR"/>
        </w:rPr>
        <w:t>կ</w:t>
      </w:r>
      <w:r w:rsidRPr="009B5ED4">
        <w:rPr>
          <w:rFonts w:ascii="GHEA Grapalat" w:hAnsi="GHEA Grapalat"/>
          <w:sz w:val="24"/>
          <w:szCs w:val="24"/>
          <w:lang w:val="hy-AM"/>
        </w:rPr>
        <w:t>գանձվ</w:t>
      </w:r>
      <w:r w:rsidR="00CC1D3A" w:rsidRPr="009B5ED4">
        <w:rPr>
          <w:rFonts w:ascii="GHEA Grapalat" w:hAnsi="GHEA Grapalat"/>
          <w:sz w:val="24"/>
          <w:szCs w:val="24"/>
          <w:lang w:val="hy-AM"/>
        </w:rPr>
        <w:t>ի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CC1D3A" w:rsidRPr="009B5ED4">
        <w:rPr>
          <w:rFonts w:ascii="GHEA Grapalat" w:hAnsi="GHEA Grapalat"/>
          <w:sz w:val="24"/>
          <w:szCs w:val="24"/>
          <w:lang w:val="hy-AM"/>
        </w:rPr>
        <w:t>ֆիքսված</w:t>
      </w:r>
      <w:r w:rsidRPr="009B5ED4">
        <w:rPr>
          <w:rFonts w:ascii="GHEA Grapalat" w:hAnsi="GHEA Grapalat"/>
          <w:sz w:val="24"/>
          <w:szCs w:val="24"/>
          <w:lang w:val="hy-AM"/>
        </w:rPr>
        <w:t xml:space="preserve"> միջնորդավճար</w:t>
      </w:r>
      <w:r w:rsidR="00CC1D3A" w:rsidRPr="009B5ED4">
        <w:rPr>
          <w:rFonts w:ascii="GHEA Grapalat" w:hAnsi="GHEA Grapalat"/>
          <w:sz w:val="24"/>
          <w:szCs w:val="24"/>
          <w:lang w:val="hy-AM"/>
        </w:rPr>
        <w:t>՝</w:t>
      </w:r>
      <w:r w:rsidRPr="009B5ED4">
        <w:rPr>
          <w:rFonts w:ascii="GHEA Grapalat" w:hAnsi="GHEA Grapalat"/>
          <w:sz w:val="24"/>
          <w:szCs w:val="24"/>
          <w:lang w:val="fr-FR"/>
        </w:rPr>
        <w:t xml:space="preserve"> 100 </w:t>
      </w:r>
      <w:r w:rsidRPr="009B5ED4">
        <w:rPr>
          <w:rFonts w:ascii="GHEA Grapalat" w:hAnsi="GHEA Grapalat"/>
          <w:sz w:val="24"/>
          <w:szCs w:val="24"/>
          <w:lang w:val="hy-AM"/>
        </w:rPr>
        <w:t>դրամ (ներկայումս, առավելագույնը 300 դրամ է)։</w:t>
      </w:r>
    </w:p>
    <w:p w:rsidR="00791F74" w:rsidRPr="009B5ED4" w:rsidRDefault="00791F74" w:rsidP="003B2307">
      <w:pPr>
        <w:shd w:val="clear" w:color="auto" w:fill="FFFFFF"/>
        <w:spacing w:after="0" w:line="240" w:lineRule="auto"/>
        <w:ind w:right="-563" w:firstLine="288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</w:p>
    <w:p w:rsidR="00E666DC" w:rsidRPr="009B5ED4" w:rsidRDefault="00E666DC" w:rsidP="003B2307">
      <w:pPr>
        <w:shd w:val="clear" w:color="auto" w:fill="FFFFFF"/>
        <w:spacing w:after="0" w:line="240" w:lineRule="auto"/>
        <w:ind w:right="-563" w:firstLine="288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af-ZA"/>
        </w:rPr>
      </w:pPr>
      <w:r w:rsidRPr="009B5ED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af-ZA"/>
        </w:rPr>
        <w:t>3. Նախագծերի մշակման գործընթացում ներգրավված ինստիտուտները և անձինք.</w:t>
      </w:r>
    </w:p>
    <w:p w:rsidR="00E666DC" w:rsidRPr="009B5ED4" w:rsidRDefault="00E666DC" w:rsidP="003B2307">
      <w:pPr>
        <w:spacing w:line="240" w:lineRule="auto"/>
        <w:ind w:right="-563" w:firstLine="708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9B5ED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Նախագիծը մշակվել է ՀՀ ոստիկանության կողմից: </w:t>
      </w:r>
    </w:p>
    <w:p w:rsidR="00E666DC" w:rsidRPr="009B5ED4" w:rsidRDefault="00E666DC" w:rsidP="003B2307">
      <w:pPr>
        <w:spacing w:line="240" w:lineRule="auto"/>
        <w:ind w:right="-563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9B5ED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       </w:t>
      </w:r>
      <w:r w:rsidRPr="009B5ED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af-ZA"/>
        </w:rPr>
        <w:t>4.Ակնկալվող արդյունքը.</w:t>
      </w:r>
      <w:r w:rsidRPr="009B5ED4">
        <w:rPr>
          <w:rFonts w:ascii="GHEA Grapalat" w:hAnsi="GHEA Grapalat" w:cs="Times Armenian"/>
          <w:color w:val="000000" w:themeColor="text1"/>
          <w:sz w:val="24"/>
          <w:szCs w:val="24"/>
          <w:u w:val="single"/>
          <w:lang w:val="af-ZA"/>
        </w:rPr>
        <w:t xml:space="preserve"> </w:t>
      </w:r>
    </w:p>
    <w:p w:rsidR="00AB0260" w:rsidRPr="009B5ED4" w:rsidRDefault="00E666DC" w:rsidP="003B2307">
      <w:pPr>
        <w:autoSpaceDE w:val="0"/>
        <w:autoSpaceDN w:val="0"/>
        <w:adjustRightInd w:val="0"/>
        <w:spacing w:after="0" w:line="240" w:lineRule="auto"/>
        <w:ind w:right="-563" w:firstLine="54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9B5ED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Նախագծի</w:t>
      </w:r>
      <w:proofErr w:type="spellEnd"/>
      <w:r w:rsidRPr="009B5ED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5ED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ընդունման</w:t>
      </w:r>
      <w:proofErr w:type="spellEnd"/>
      <w:r w:rsidRPr="009B5ED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5ED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արդյունքում</w:t>
      </w:r>
      <w:proofErr w:type="spellEnd"/>
      <w:r w:rsidRPr="009B5ED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="00AB0260" w:rsidRPr="009B5ED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կապահովվի ՀՀ հակակոռուպցիոն ռազմավարությունը և դրա իրականացման 2015-2018թթ. միջոցառումների ծրագրի՝ ՀՀ ոստիկանությանը վերապահված 8-րդ և 17-րդ կետերի կատարումը, </w:t>
      </w:r>
      <w:r w:rsidR="00AB0260" w:rsidRPr="009B5ED4">
        <w:rPr>
          <w:rFonts w:ascii="GHEA Grapalat" w:hAnsi="GHEA Grapalat"/>
          <w:sz w:val="24"/>
          <w:szCs w:val="24"/>
          <w:lang w:val="hy-AM"/>
        </w:rPr>
        <w:t>հերթերը կանոնակարգող սարքավորումները կտեղադրվեն անվճար՝ առանց</w:t>
      </w:r>
      <w:r w:rsidR="00AB0260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AB0260" w:rsidRPr="009B5ED4">
        <w:rPr>
          <w:rFonts w:ascii="GHEA Grapalat" w:hAnsi="GHEA Grapalat"/>
          <w:sz w:val="24"/>
          <w:szCs w:val="24"/>
          <w:lang w:val="hy-AM"/>
        </w:rPr>
        <w:t>պետական</w:t>
      </w:r>
      <w:r w:rsidR="00AB0260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AB0260" w:rsidRPr="009B5ED4">
        <w:rPr>
          <w:rFonts w:ascii="GHEA Grapalat" w:hAnsi="GHEA Grapalat"/>
          <w:sz w:val="24"/>
          <w:szCs w:val="24"/>
          <w:lang w:val="hy-AM"/>
        </w:rPr>
        <w:t>բյուջեի</w:t>
      </w:r>
      <w:r w:rsidR="00AB0260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AB0260" w:rsidRPr="009B5ED4">
        <w:rPr>
          <w:rFonts w:ascii="GHEA Grapalat" w:hAnsi="GHEA Grapalat"/>
          <w:sz w:val="24"/>
          <w:szCs w:val="24"/>
          <w:lang w:val="hy-AM"/>
        </w:rPr>
        <w:t>վրա</w:t>
      </w:r>
      <w:r w:rsidR="00AB0260" w:rsidRPr="009B5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AB0260" w:rsidRPr="009B5ED4">
        <w:rPr>
          <w:rFonts w:ascii="GHEA Grapalat" w:hAnsi="GHEA Grapalat"/>
          <w:sz w:val="24"/>
          <w:szCs w:val="24"/>
          <w:lang w:val="hy-AM"/>
        </w:rPr>
        <w:t>լրացուցիչ ծանրաբեռնվածության</w:t>
      </w:r>
      <w:r w:rsidR="00C70C81" w:rsidRPr="009B5ED4">
        <w:rPr>
          <w:rFonts w:ascii="GHEA Grapalat" w:hAnsi="GHEA Grapalat"/>
          <w:sz w:val="24"/>
          <w:szCs w:val="24"/>
          <w:lang w:val="af-ZA"/>
        </w:rPr>
        <w:t xml:space="preserve"> (պետական բյուջեի վրա ծանրաբեռնվածությունը կնվազի առնվազն 59 մլն. </w:t>
      </w:r>
      <w:proofErr w:type="spellStart"/>
      <w:r w:rsidR="00C70C81" w:rsidRPr="009B5ED4">
        <w:rPr>
          <w:rFonts w:ascii="GHEA Grapalat" w:hAnsi="GHEA Grapalat"/>
          <w:sz w:val="24"/>
          <w:szCs w:val="24"/>
          <w:lang w:val="af-ZA"/>
        </w:rPr>
        <w:t>դրամով</w:t>
      </w:r>
      <w:proofErr w:type="spellEnd"/>
      <w:r w:rsidR="00C70C81" w:rsidRPr="009B5ED4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70C81" w:rsidRPr="009B5ED4">
        <w:rPr>
          <w:rFonts w:ascii="GHEA Grapalat" w:hAnsi="GHEA Grapalat"/>
          <w:sz w:val="24"/>
          <w:szCs w:val="24"/>
          <w:lang w:val="af-ZA"/>
        </w:rPr>
        <w:t>դրան</w:t>
      </w:r>
      <w:proofErr w:type="spellEnd"/>
      <w:r w:rsidR="00C70C81" w:rsidRPr="009B5E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C81" w:rsidRPr="009B5ED4">
        <w:rPr>
          <w:rFonts w:ascii="GHEA Grapalat" w:hAnsi="GHEA Grapalat"/>
          <w:sz w:val="24"/>
          <w:szCs w:val="24"/>
          <w:lang w:val="af-ZA"/>
        </w:rPr>
        <w:t>ավելացված</w:t>
      </w:r>
      <w:proofErr w:type="spellEnd"/>
      <w:r w:rsidR="00C70C81" w:rsidRPr="009B5E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C81" w:rsidRPr="009B5ED4">
        <w:rPr>
          <w:rFonts w:ascii="GHEA Grapalat" w:hAnsi="GHEA Grapalat"/>
          <w:sz w:val="24"/>
          <w:szCs w:val="24"/>
          <w:lang w:val="af-ZA"/>
        </w:rPr>
        <w:t>նաև</w:t>
      </w:r>
      <w:proofErr w:type="spellEnd"/>
      <w:r w:rsidR="00C70C81" w:rsidRPr="009B5ED4">
        <w:rPr>
          <w:rFonts w:ascii="GHEA Grapalat" w:hAnsi="GHEA Grapalat"/>
          <w:sz w:val="24"/>
          <w:szCs w:val="24"/>
          <w:lang w:val="af-ZA"/>
        </w:rPr>
        <w:t xml:space="preserve"> 6 </w:t>
      </w:r>
      <w:proofErr w:type="spellStart"/>
      <w:r w:rsidR="00C70C81" w:rsidRPr="009B5ED4">
        <w:rPr>
          <w:rFonts w:ascii="GHEA Grapalat" w:hAnsi="GHEA Grapalat"/>
          <w:sz w:val="24"/>
          <w:szCs w:val="24"/>
          <w:lang w:val="af-ZA"/>
        </w:rPr>
        <w:t>տարի</w:t>
      </w:r>
      <w:proofErr w:type="spellEnd"/>
      <w:r w:rsidR="00C70C81" w:rsidRPr="009B5E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C81" w:rsidRPr="009B5ED4">
        <w:rPr>
          <w:rFonts w:ascii="GHEA Grapalat" w:hAnsi="GHEA Grapalat"/>
          <w:sz w:val="24"/>
          <w:szCs w:val="24"/>
          <w:lang w:val="af-ZA"/>
        </w:rPr>
        <w:t>ժամկետով</w:t>
      </w:r>
      <w:proofErr w:type="spellEnd"/>
      <w:r w:rsidR="00C70C81" w:rsidRPr="009B5E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C81" w:rsidRPr="009B5ED4">
        <w:rPr>
          <w:rFonts w:ascii="GHEA Grapalat" w:hAnsi="GHEA Grapalat"/>
          <w:sz w:val="24"/>
          <w:szCs w:val="24"/>
          <w:lang w:val="af-ZA"/>
        </w:rPr>
        <w:t>նշված</w:t>
      </w:r>
      <w:proofErr w:type="spellEnd"/>
      <w:r w:rsidR="00C70C81" w:rsidRPr="009B5E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C81" w:rsidRPr="009B5ED4">
        <w:rPr>
          <w:rFonts w:ascii="GHEA Grapalat" w:hAnsi="GHEA Grapalat"/>
          <w:sz w:val="24"/>
          <w:szCs w:val="24"/>
          <w:lang w:val="af-ZA"/>
        </w:rPr>
        <w:t>սարքավորումների</w:t>
      </w:r>
      <w:proofErr w:type="spellEnd"/>
      <w:r w:rsidR="00C70C81" w:rsidRPr="009B5E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C81" w:rsidRPr="009B5ED4">
        <w:rPr>
          <w:rFonts w:ascii="GHEA Grapalat" w:hAnsi="GHEA Grapalat"/>
          <w:sz w:val="24"/>
          <w:szCs w:val="24"/>
          <w:lang w:val="af-ZA"/>
        </w:rPr>
        <w:t>անվճար</w:t>
      </w:r>
      <w:proofErr w:type="spellEnd"/>
      <w:r w:rsidR="00C70C81" w:rsidRPr="009B5E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C81" w:rsidRPr="009B5ED4">
        <w:rPr>
          <w:rFonts w:ascii="GHEA Grapalat" w:hAnsi="GHEA Grapalat"/>
          <w:sz w:val="24"/>
          <w:szCs w:val="24"/>
          <w:lang w:val="af-ZA"/>
        </w:rPr>
        <w:t>սպասարկումը</w:t>
      </w:r>
      <w:proofErr w:type="spellEnd"/>
      <w:r w:rsidR="00C70C81" w:rsidRPr="009B5ED4">
        <w:rPr>
          <w:rFonts w:ascii="GHEA Grapalat" w:hAnsi="GHEA Grapalat"/>
          <w:sz w:val="24"/>
          <w:szCs w:val="24"/>
          <w:lang w:val="af-ZA"/>
        </w:rPr>
        <w:t>)</w:t>
      </w:r>
      <w:r w:rsidR="00AB0260" w:rsidRPr="009B5ED4">
        <w:rPr>
          <w:rFonts w:ascii="GHEA Grapalat" w:hAnsi="GHEA Grapalat"/>
          <w:sz w:val="24"/>
          <w:szCs w:val="24"/>
          <w:lang w:val="hy-AM"/>
        </w:rPr>
        <w:t>, ինչպես նաև կբարելավվի քաղաքացիներին մատուցվող ծառայությունների որակը</w:t>
      </w:r>
      <w:r w:rsidR="00C70C81" w:rsidRPr="009B5ED4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70C81" w:rsidRPr="009B5ED4">
        <w:rPr>
          <w:rFonts w:ascii="GHEA Grapalat" w:hAnsi="GHEA Grapalat"/>
          <w:sz w:val="24"/>
          <w:szCs w:val="24"/>
        </w:rPr>
        <w:t>կնվազի</w:t>
      </w:r>
      <w:proofErr w:type="spellEnd"/>
      <w:r w:rsidR="00C70C81" w:rsidRPr="009B5E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C81" w:rsidRPr="009B5ED4">
        <w:rPr>
          <w:rFonts w:ascii="GHEA Grapalat" w:hAnsi="GHEA Grapalat"/>
          <w:sz w:val="24"/>
          <w:szCs w:val="24"/>
        </w:rPr>
        <w:t>պետական</w:t>
      </w:r>
      <w:proofErr w:type="spellEnd"/>
      <w:r w:rsidR="00C70C81" w:rsidRPr="009B5E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C81" w:rsidRPr="009B5ED4">
        <w:rPr>
          <w:rFonts w:ascii="GHEA Grapalat" w:hAnsi="GHEA Grapalat"/>
          <w:sz w:val="24"/>
          <w:szCs w:val="24"/>
        </w:rPr>
        <w:t>տուրքերի</w:t>
      </w:r>
      <w:proofErr w:type="spellEnd"/>
      <w:r w:rsidR="00C70C81" w:rsidRPr="009B5E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C81" w:rsidRPr="009B5ED4">
        <w:rPr>
          <w:rFonts w:ascii="GHEA Grapalat" w:hAnsi="GHEA Grapalat"/>
          <w:sz w:val="24"/>
          <w:szCs w:val="24"/>
        </w:rPr>
        <w:t>միջնորդավճարը</w:t>
      </w:r>
      <w:proofErr w:type="spellEnd"/>
      <w:r w:rsidR="00AB0260" w:rsidRPr="009B5ED4">
        <w:rPr>
          <w:rFonts w:ascii="GHEA Grapalat" w:hAnsi="GHEA Grapalat"/>
          <w:sz w:val="24"/>
          <w:szCs w:val="24"/>
          <w:lang w:val="hy-AM"/>
        </w:rPr>
        <w:t>։</w:t>
      </w:r>
    </w:p>
    <w:p w:rsidR="000D2B0F" w:rsidRPr="009B5ED4" w:rsidRDefault="000D2B0F" w:rsidP="003B2307">
      <w:pPr>
        <w:autoSpaceDE w:val="0"/>
        <w:autoSpaceDN w:val="0"/>
        <w:adjustRightInd w:val="0"/>
        <w:spacing w:after="0" w:line="240" w:lineRule="auto"/>
        <w:ind w:right="-563"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0D2B0F" w:rsidRPr="009B5ED4" w:rsidRDefault="000D2B0F" w:rsidP="003B2307">
      <w:pPr>
        <w:autoSpaceDE w:val="0"/>
        <w:autoSpaceDN w:val="0"/>
        <w:adjustRightInd w:val="0"/>
        <w:spacing w:after="0" w:line="240" w:lineRule="auto"/>
        <w:ind w:right="-563" w:firstLine="540"/>
        <w:jc w:val="both"/>
        <w:rPr>
          <w:rFonts w:ascii="GHEA Grapalat" w:hAnsi="GHEA Grapalat" w:cs="GHEA Grapalat"/>
          <w:color w:val="000000"/>
          <w:sz w:val="24"/>
          <w:szCs w:val="24"/>
          <w:lang w:val="af-ZA" w:eastAsia="ru-RU"/>
        </w:rPr>
      </w:pPr>
    </w:p>
    <w:p w:rsidR="00E666DC" w:rsidRPr="009B5ED4" w:rsidRDefault="00E666DC" w:rsidP="003B2307">
      <w:pPr>
        <w:autoSpaceDE w:val="0"/>
        <w:autoSpaceDN w:val="0"/>
        <w:adjustRightInd w:val="0"/>
        <w:ind w:right="-563" w:firstLine="72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</w:pPr>
      <w:r w:rsidRPr="009B5ED4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>ՀՀ ՈՍՏԻԿԱՆՈՒԹՅՈՒՆ</w:t>
      </w:r>
    </w:p>
    <w:p w:rsidR="00341A35" w:rsidRPr="009B5ED4" w:rsidRDefault="00E666DC" w:rsidP="00C239E1">
      <w:pPr>
        <w:ind w:right="-563"/>
        <w:rPr>
          <w:rFonts w:ascii="GHEA Grapalat" w:hAnsi="GHEA Grapalat" w:cs="Sylfaen"/>
          <w:b/>
          <w:bCs/>
          <w:iCs/>
          <w:noProof/>
          <w:color w:val="000000" w:themeColor="text1"/>
          <w:sz w:val="24"/>
          <w:szCs w:val="24"/>
          <w:lang w:val="af-ZA"/>
        </w:rPr>
      </w:pPr>
      <w:r w:rsidRPr="009B5ED4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br w:type="page"/>
      </w:r>
    </w:p>
    <w:p w:rsidR="00341A35" w:rsidRPr="009B5ED4" w:rsidRDefault="00341A35" w:rsidP="003B2307">
      <w:pPr>
        <w:ind w:right="-563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</w:pPr>
    </w:p>
    <w:p w:rsidR="00E666DC" w:rsidRPr="009B5ED4" w:rsidRDefault="00E666DC" w:rsidP="003B2307">
      <w:pPr>
        <w:ind w:right="-563"/>
        <w:jc w:val="center"/>
        <w:rPr>
          <w:rFonts w:ascii="GHEA Grapalat" w:hAnsi="GHEA Grapalat" w:cs="Sylfaen"/>
          <w:b/>
          <w:bCs/>
          <w:iCs/>
          <w:noProof/>
          <w:color w:val="000000" w:themeColor="text1"/>
          <w:sz w:val="24"/>
          <w:szCs w:val="24"/>
          <w:lang w:val="af-ZA"/>
        </w:rPr>
      </w:pPr>
      <w:r w:rsidRPr="009B5ED4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>Տ Ե Ղ Ե Կ Ա Ն Ք</w:t>
      </w:r>
    </w:p>
    <w:p w:rsidR="00E666DC" w:rsidRPr="009B5ED4" w:rsidRDefault="00E666DC" w:rsidP="003B2307">
      <w:pPr>
        <w:ind w:right="-563"/>
        <w:jc w:val="center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</w:p>
    <w:p w:rsidR="00E666DC" w:rsidRPr="009B5ED4" w:rsidRDefault="00C70C81" w:rsidP="009D5618">
      <w:pPr>
        <w:pStyle w:val="NormalWeb"/>
        <w:shd w:val="clear" w:color="auto" w:fill="FFFFFF"/>
        <w:spacing w:before="0" w:beforeAutospacing="0" w:after="0" w:afterAutospacing="0" w:line="360" w:lineRule="auto"/>
        <w:ind w:right="-563" w:firstLine="313"/>
        <w:jc w:val="both"/>
        <w:rPr>
          <w:rFonts w:ascii="GHEA Grapalat" w:hAnsi="GHEA Grapalat"/>
          <w:color w:val="000000"/>
          <w:lang w:val="hy-AM"/>
        </w:rPr>
      </w:pPr>
      <w:r w:rsidRPr="009B5ED4">
        <w:rPr>
          <w:rFonts w:ascii="GHEA Grapalat" w:hAnsi="GHEA Grapalat"/>
          <w:lang w:val="hy-AM"/>
        </w:rPr>
        <w:t xml:space="preserve">«Անհատույց օգտագործման </w:t>
      </w:r>
      <w:r w:rsidR="00927C44">
        <w:rPr>
          <w:rFonts w:ascii="GHEA Grapalat" w:hAnsi="GHEA Grapalat"/>
          <w:lang w:val="hy-AM"/>
        </w:rPr>
        <w:t>իրավունքով</w:t>
      </w:r>
      <w:r w:rsidRPr="009B5ED4">
        <w:rPr>
          <w:rFonts w:ascii="GHEA Grapalat" w:hAnsi="GHEA Grapalat"/>
          <w:lang w:val="hy-AM"/>
        </w:rPr>
        <w:t xml:space="preserve"> տարածք </w:t>
      </w:r>
      <w:proofErr w:type="spellStart"/>
      <w:r w:rsidRPr="009B5ED4">
        <w:rPr>
          <w:rFonts w:ascii="GHEA Grapalat" w:hAnsi="GHEA Grapalat"/>
        </w:rPr>
        <w:t>տրամադրելու</w:t>
      </w:r>
      <w:proofErr w:type="spellEnd"/>
      <w:r w:rsidRPr="009B5ED4">
        <w:rPr>
          <w:rFonts w:ascii="GHEA Grapalat" w:hAnsi="GHEA Grapalat"/>
          <w:lang w:val="hy-AM"/>
        </w:rPr>
        <w:t xml:space="preserve"> մասին» ՀՀ կառավարության որոշման </w:t>
      </w:r>
      <w:proofErr w:type="spellStart"/>
      <w:r w:rsidR="00E666DC" w:rsidRPr="009B5ED4">
        <w:rPr>
          <w:rFonts w:ascii="GHEA Grapalat" w:hAnsi="GHEA Grapalat"/>
          <w:color w:val="000000" w:themeColor="text1"/>
          <w:lang w:val="af-ZA"/>
        </w:rPr>
        <w:t>նախագծի</w:t>
      </w:r>
      <w:proofErr w:type="spellEnd"/>
      <w:r w:rsidR="00E666DC" w:rsidRPr="009B5ED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E666DC" w:rsidRPr="009B5ED4">
        <w:rPr>
          <w:rFonts w:ascii="GHEA Grapalat" w:hAnsi="GHEA Grapalat"/>
          <w:color w:val="000000" w:themeColor="text1"/>
        </w:rPr>
        <w:t>ընդուն</w:t>
      </w:r>
      <w:proofErr w:type="spellEnd"/>
      <w:r w:rsidR="00E666DC" w:rsidRPr="009B5ED4">
        <w:rPr>
          <w:rFonts w:ascii="GHEA Grapalat" w:hAnsi="GHEA Grapalat"/>
          <w:color w:val="000000" w:themeColor="text1"/>
          <w:lang w:val="hy-AM"/>
        </w:rPr>
        <w:t xml:space="preserve">ումից հետո </w:t>
      </w:r>
      <w:r w:rsidR="00AB0260" w:rsidRPr="009B5ED4">
        <w:rPr>
          <w:rFonts w:ascii="GHEA Grapalat" w:hAnsi="GHEA Grapalat"/>
          <w:color w:val="000000" w:themeColor="text1"/>
          <w:lang w:val="hy-AM"/>
        </w:rPr>
        <w:t>այլ իրավական ակտերում փոփոխություններ կատարելու անհրաժեշտություն չի առաջանա</w:t>
      </w:r>
      <w:r w:rsidR="00E666DC" w:rsidRPr="009B5ED4">
        <w:rPr>
          <w:rFonts w:ascii="GHEA Grapalat" w:hAnsi="GHEA Grapalat"/>
          <w:color w:val="000000"/>
          <w:lang w:val="hy-AM"/>
        </w:rPr>
        <w:t>։</w:t>
      </w:r>
    </w:p>
    <w:p w:rsidR="00E666DC" w:rsidRPr="009B5ED4" w:rsidRDefault="00E666DC" w:rsidP="009D5618">
      <w:pPr>
        <w:spacing w:line="360" w:lineRule="auto"/>
        <w:ind w:right="-563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E666DC" w:rsidRPr="009B5ED4" w:rsidRDefault="00E666DC" w:rsidP="003B2307">
      <w:pPr>
        <w:ind w:right="-563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E666DC" w:rsidRPr="009B5ED4" w:rsidRDefault="00E666DC" w:rsidP="0008770B">
      <w:pPr>
        <w:ind w:right="-563"/>
        <w:jc w:val="right"/>
        <w:rPr>
          <w:rFonts w:ascii="GHEA Grapalat" w:hAnsi="GHEA Grapalat" w:cs="Sylfaen"/>
          <w:b/>
          <w:bCs/>
          <w:iCs/>
          <w:noProof/>
          <w:color w:val="000000" w:themeColor="text1"/>
          <w:sz w:val="24"/>
          <w:szCs w:val="24"/>
          <w:lang w:val="af-ZA"/>
        </w:rPr>
      </w:pPr>
      <w:r w:rsidRPr="009B5ED4">
        <w:rPr>
          <w:rFonts w:ascii="GHEA Grapalat" w:hAnsi="GHEA Grapalat" w:cs="Sylfaen"/>
          <w:b/>
          <w:bCs/>
          <w:iCs/>
          <w:noProof/>
          <w:color w:val="000000" w:themeColor="text1"/>
          <w:sz w:val="24"/>
          <w:szCs w:val="24"/>
          <w:lang w:val="af-ZA"/>
        </w:rPr>
        <w:t>ՀՀ</w:t>
      </w:r>
      <w:r w:rsidRPr="009B5ED4">
        <w:rPr>
          <w:rFonts w:ascii="GHEA Grapalat" w:hAnsi="GHEA Grapalat" w:cs="Calibri"/>
          <w:b/>
          <w:bCs/>
          <w:iCs/>
          <w:noProof/>
          <w:color w:val="000000" w:themeColor="text1"/>
          <w:sz w:val="24"/>
          <w:szCs w:val="24"/>
          <w:lang w:val="af-ZA"/>
        </w:rPr>
        <w:t xml:space="preserve">    </w:t>
      </w:r>
      <w:r w:rsidRPr="009B5ED4">
        <w:rPr>
          <w:rFonts w:ascii="GHEA Grapalat" w:hAnsi="GHEA Grapalat" w:cs="Sylfaen"/>
          <w:b/>
          <w:bCs/>
          <w:iCs/>
          <w:noProof/>
          <w:color w:val="000000" w:themeColor="text1"/>
          <w:sz w:val="24"/>
          <w:szCs w:val="24"/>
          <w:lang w:val="af-ZA"/>
        </w:rPr>
        <w:t>ՈՍՏԻԿԱՆՈՒԹՅՈՒՆ</w:t>
      </w:r>
    </w:p>
    <w:p w:rsidR="00926313" w:rsidRPr="009B5ED4" w:rsidRDefault="00926313" w:rsidP="003B2307">
      <w:pPr>
        <w:ind w:right="-563"/>
        <w:rPr>
          <w:rFonts w:ascii="GHEA Grapalat" w:hAnsi="GHEA Grapalat"/>
          <w:sz w:val="24"/>
          <w:szCs w:val="24"/>
          <w:lang w:val="fr-FR"/>
        </w:rPr>
      </w:pPr>
    </w:p>
    <w:p w:rsidR="00341A35" w:rsidRPr="009B5ED4" w:rsidRDefault="00341A35" w:rsidP="003B2307">
      <w:pPr>
        <w:ind w:right="-563"/>
        <w:rPr>
          <w:rFonts w:ascii="GHEA Grapalat" w:hAnsi="GHEA Grapalat"/>
          <w:sz w:val="24"/>
          <w:szCs w:val="24"/>
          <w:lang w:val="fr-FR"/>
        </w:rPr>
      </w:pPr>
    </w:p>
    <w:p w:rsidR="00341A35" w:rsidRPr="009B5ED4" w:rsidRDefault="00341A35" w:rsidP="003B2307">
      <w:pPr>
        <w:ind w:right="-563"/>
        <w:rPr>
          <w:rFonts w:ascii="GHEA Grapalat" w:hAnsi="GHEA Grapalat"/>
          <w:sz w:val="24"/>
          <w:szCs w:val="24"/>
          <w:lang w:val="fr-FR"/>
        </w:rPr>
      </w:pPr>
    </w:p>
    <w:p w:rsidR="00341A35" w:rsidRPr="009B5ED4" w:rsidRDefault="00341A35" w:rsidP="00341A35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</w:pPr>
      <w:r w:rsidRPr="009B5ED4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Տ</w:t>
      </w:r>
      <w:r w:rsidRPr="009B5ED4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9B5ED4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Ե</w:t>
      </w:r>
      <w:r w:rsidRPr="009B5ED4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9B5ED4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Ղ</w:t>
      </w:r>
      <w:r w:rsidRPr="009B5ED4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9B5ED4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Ե</w:t>
      </w:r>
      <w:r w:rsidRPr="009B5ED4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9B5ED4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Կ</w:t>
      </w:r>
      <w:r w:rsidRPr="009B5ED4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9B5ED4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Ա</w:t>
      </w:r>
      <w:r w:rsidRPr="009B5ED4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9B5ED4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Ն</w:t>
      </w:r>
      <w:r w:rsidRPr="009B5ED4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9B5ED4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Ք</w:t>
      </w:r>
    </w:p>
    <w:p w:rsidR="00341A35" w:rsidRPr="009B5ED4" w:rsidRDefault="00341A35" w:rsidP="00341A35">
      <w:pPr>
        <w:spacing w:after="0" w:line="360" w:lineRule="auto"/>
        <w:jc w:val="center"/>
        <w:rPr>
          <w:rFonts w:ascii="GHEA Grapalat" w:hAnsi="GHEA Grapalat"/>
          <w:b/>
          <w:noProof/>
          <w:color w:val="000000" w:themeColor="text1"/>
          <w:sz w:val="24"/>
          <w:szCs w:val="24"/>
          <w:lang w:val="af-ZA"/>
        </w:rPr>
      </w:pPr>
    </w:p>
    <w:p w:rsidR="00341A35" w:rsidRPr="009B5ED4" w:rsidRDefault="00341A35" w:rsidP="00341A3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  <w:r w:rsidRPr="009B5ED4">
        <w:rPr>
          <w:rFonts w:ascii="GHEA Grapalat" w:hAnsi="GHEA Grapalat"/>
          <w:sz w:val="24"/>
          <w:szCs w:val="24"/>
          <w:lang w:val="hy-AM"/>
        </w:rPr>
        <w:t xml:space="preserve">«Անհատույց օգտագործման </w:t>
      </w:r>
      <w:r w:rsidR="00927C44">
        <w:rPr>
          <w:rFonts w:ascii="GHEA Grapalat" w:hAnsi="GHEA Grapalat"/>
          <w:sz w:val="24"/>
          <w:szCs w:val="24"/>
          <w:lang w:val="hy-AM"/>
        </w:rPr>
        <w:t>իրավունքով</w:t>
      </w:r>
      <w:r w:rsidRPr="009B5ED4">
        <w:rPr>
          <w:rFonts w:ascii="GHEA Grapalat" w:hAnsi="GHEA Grapalat"/>
          <w:sz w:val="24"/>
          <w:szCs w:val="24"/>
          <w:lang w:val="hy-AM"/>
        </w:rPr>
        <w:t xml:space="preserve"> տարածք </w:t>
      </w:r>
      <w:proofErr w:type="spellStart"/>
      <w:r w:rsidRPr="009B5ED4">
        <w:rPr>
          <w:rFonts w:ascii="GHEA Grapalat" w:hAnsi="GHEA Grapalat"/>
          <w:sz w:val="24"/>
          <w:szCs w:val="24"/>
        </w:rPr>
        <w:t>տրամադրելու</w:t>
      </w:r>
      <w:proofErr w:type="spellEnd"/>
      <w:r w:rsidRPr="009B5ED4">
        <w:rPr>
          <w:rFonts w:ascii="GHEA Grapalat" w:hAnsi="GHEA Grapalat"/>
          <w:sz w:val="24"/>
          <w:szCs w:val="24"/>
          <w:lang w:val="hy-AM"/>
        </w:rPr>
        <w:t xml:space="preserve"> մասին» ՀՀ կառավարության որոշման </w:t>
      </w:r>
      <w:proofErr w:type="spellStart"/>
      <w:r w:rsidRPr="009B5ED4">
        <w:rPr>
          <w:rFonts w:ascii="GHEA Grapalat" w:hAnsi="GHEA Grapalat" w:cs="Times Armenian"/>
          <w:color w:val="000000" w:themeColor="text1"/>
          <w:sz w:val="24"/>
          <w:szCs w:val="24"/>
        </w:rPr>
        <w:t>նախագծի</w:t>
      </w:r>
      <w:proofErr w:type="spellEnd"/>
      <w:r w:rsidRPr="009B5ED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9B5ED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ընդունման</w:t>
      </w:r>
      <w:r w:rsidRPr="009B5ED4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9B5ED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կապակցությամբ</w:t>
      </w:r>
      <w:r w:rsidRPr="009B5ED4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9B5ED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9B5ED4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9B5ED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բյուջեում</w:t>
      </w:r>
      <w:r w:rsidRPr="009B5ED4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9B5ED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ծախսերի</w:t>
      </w:r>
      <w:r w:rsidRPr="009B5ED4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9B5ED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9B5ED4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9B5ED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եկամուտների</w:t>
      </w:r>
      <w:r w:rsidRPr="009B5ED4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9B5ED4">
        <w:rPr>
          <w:rFonts w:ascii="GHEA Grapalat" w:hAnsi="GHEA Grapalat" w:cs="Times Armenian"/>
          <w:color w:val="000000" w:themeColor="text1"/>
          <w:sz w:val="24"/>
          <w:szCs w:val="24"/>
        </w:rPr>
        <w:t>էական</w:t>
      </w:r>
      <w:proofErr w:type="spellEnd"/>
      <w:r w:rsidRPr="009B5ED4">
        <w:rPr>
          <w:rFonts w:ascii="GHEA Grapalat" w:hAnsi="GHEA Grapalat" w:cs="Times Armenian"/>
          <w:color w:val="000000" w:themeColor="text1"/>
          <w:sz w:val="24"/>
          <w:szCs w:val="24"/>
          <w:lang w:val="af-ZA"/>
        </w:rPr>
        <w:t xml:space="preserve"> </w:t>
      </w:r>
      <w:r w:rsidRPr="009B5ED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ավելաց</w:t>
      </w:r>
      <w:proofErr w:type="spellStart"/>
      <w:r w:rsidRPr="009B5ED4">
        <w:rPr>
          <w:rFonts w:ascii="GHEA Grapalat" w:hAnsi="GHEA Grapalat" w:cs="Sylfaen"/>
          <w:color w:val="000000" w:themeColor="text1"/>
          <w:sz w:val="24"/>
          <w:szCs w:val="24"/>
        </w:rPr>
        <w:t>ումներ</w:t>
      </w:r>
      <w:proofErr w:type="spellEnd"/>
      <w:r w:rsidRPr="009B5ED4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9B5ED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9B5ED4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9B5ED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նվազեց</w:t>
      </w:r>
      <w:proofErr w:type="spellStart"/>
      <w:r w:rsidRPr="009B5ED4">
        <w:rPr>
          <w:rFonts w:ascii="GHEA Grapalat" w:hAnsi="GHEA Grapalat" w:cs="Sylfaen"/>
          <w:color w:val="000000" w:themeColor="text1"/>
          <w:sz w:val="24"/>
          <w:szCs w:val="24"/>
        </w:rPr>
        <w:t>ումներ</w:t>
      </w:r>
      <w:proofErr w:type="spellEnd"/>
      <w:r w:rsidRPr="009B5ED4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չեն լինի։</w:t>
      </w:r>
    </w:p>
    <w:p w:rsidR="00341A35" w:rsidRPr="009B5ED4" w:rsidRDefault="00341A35" w:rsidP="00341A3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:rsidR="00341A35" w:rsidRPr="009B5ED4" w:rsidRDefault="00341A35" w:rsidP="0008770B">
      <w:pPr>
        <w:jc w:val="right"/>
        <w:rPr>
          <w:rFonts w:ascii="GHEA Grapalat" w:hAnsi="GHEA Grapalat" w:cs="Sylfaen"/>
          <w:b/>
          <w:bCs/>
          <w:iCs/>
          <w:noProof/>
          <w:color w:val="000000" w:themeColor="text1"/>
          <w:sz w:val="24"/>
          <w:szCs w:val="24"/>
          <w:lang w:val="af-ZA"/>
        </w:rPr>
      </w:pPr>
      <w:r w:rsidRPr="009B5ED4">
        <w:rPr>
          <w:rFonts w:ascii="GHEA Grapalat" w:hAnsi="GHEA Grapalat" w:cs="Sylfaen"/>
          <w:b/>
          <w:bCs/>
          <w:iCs/>
          <w:noProof/>
          <w:color w:val="000000" w:themeColor="text1"/>
          <w:sz w:val="24"/>
          <w:szCs w:val="24"/>
          <w:lang w:val="af-ZA"/>
        </w:rPr>
        <w:t>ՀՀ</w:t>
      </w:r>
      <w:r w:rsidRPr="009B5ED4">
        <w:rPr>
          <w:rFonts w:ascii="GHEA Grapalat" w:hAnsi="GHEA Grapalat" w:cs="Calibri"/>
          <w:b/>
          <w:bCs/>
          <w:iCs/>
          <w:noProof/>
          <w:color w:val="000000" w:themeColor="text1"/>
          <w:sz w:val="24"/>
          <w:szCs w:val="24"/>
          <w:lang w:val="af-ZA"/>
        </w:rPr>
        <w:t xml:space="preserve">    </w:t>
      </w:r>
      <w:r w:rsidRPr="009B5ED4">
        <w:rPr>
          <w:rFonts w:ascii="GHEA Grapalat" w:hAnsi="GHEA Grapalat" w:cs="Sylfaen"/>
          <w:b/>
          <w:bCs/>
          <w:iCs/>
          <w:noProof/>
          <w:color w:val="000000" w:themeColor="text1"/>
          <w:sz w:val="24"/>
          <w:szCs w:val="24"/>
          <w:lang w:val="af-ZA"/>
        </w:rPr>
        <w:t>ՈՍՏԻԿԱՆՈՒԹՅՈՒՆ</w:t>
      </w:r>
    </w:p>
    <w:p w:rsidR="003B2307" w:rsidRDefault="003B2307" w:rsidP="0008770B">
      <w:pPr>
        <w:ind w:right="-563"/>
        <w:jc w:val="right"/>
        <w:rPr>
          <w:rFonts w:ascii="GHEA Grapalat" w:hAnsi="GHEA Grapalat"/>
          <w:sz w:val="24"/>
          <w:szCs w:val="24"/>
          <w:lang w:val="fr-FR"/>
        </w:rPr>
      </w:pPr>
    </w:p>
    <w:p w:rsidR="00927C44" w:rsidRDefault="00927C44" w:rsidP="0008770B">
      <w:pPr>
        <w:ind w:right="-563"/>
        <w:jc w:val="right"/>
        <w:rPr>
          <w:rFonts w:ascii="GHEA Grapalat" w:hAnsi="GHEA Grapalat"/>
          <w:sz w:val="24"/>
          <w:szCs w:val="24"/>
          <w:lang w:val="fr-FR"/>
        </w:rPr>
      </w:pPr>
    </w:p>
    <w:p w:rsidR="00927C44" w:rsidRDefault="00927C44" w:rsidP="0008770B">
      <w:pPr>
        <w:ind w:right="-563"/>
        <w:jc w:val="right"/>
        <w:rPr>
          <w:rFonts w:ascii="GHEA Grapalat" w:hAnsi="GHEA Grapalat"/>
          <w:sz w:val="24"/>
          <w:szCs w:val="24"/>
          <w:lang w:val="fr-FR"/>
        </w:rPr>
      </w:pPr>
    </w:p>
    <w:p w:rsidR="00927C44" w:rsidRDefault="00927C44" w:rsidP="0008770B">
      <w:pPr>
        <w:ind w:right="-563"/>
        <w:jc w:val="right"/>
        <w:rPr>
          <w:rFonts w:ascii="GHEA Grapalat" w:hAnsi="GHEA Grapalat"/>
          <w:sz w:val="24"/>
          <w:szCs w:val="24"/>
          <w:lang w:val="fr-FR"/>
        </w:rPr>
      </w:pPr>
    </w:p>
    <w:p w:rsidR="00927C44" w:rsidRDefault="00927C44" w:rsidP="0008770B">
      <w:pPr>
        <w:ind w:right="-563"/>
        <w:jc w:val="right"/>
        <w:rPr>
          <w:rFonts w:ascii="GHEA Grapalat" w:hAnsi="GHEA Grapalat"/>
          <w:sz w:val="24"/>
          <w:szCs w:val="24"/>
          <w:lang w:val="fr-FR"/>
        </w:rPr>
      </w:pPr>
    </w:p>
    <w:p w:rsidR="00927C44" w:rsidRDefault="00927C44" w:rsidP="0008770B">
      <w:pPr>
        <w:ind w:right="-563"/>
        <w:jc w:val="right"/>
        <w:rPr>
          <w:rFonts w:ascii="GHEA Grapalat" w:hAnsi="GHEA Grapalat"/>
          <w:sz w:val="24"/>
          <w:szCs w:val="24"/>
          <w:lang w:val="fr-FR"/>
        </w:rPr>
      </w:pPr>
    </w:p>
    <w:p w:rsidR="00927C44" w:rsidRDefault="00927C44" w:rsidP="0008770B">
      <w:pPr>
        <w:ind w:right="-563"/>
        <w:jc w:val="right"/>
        <w:rPr>
          <w:rFonts w:ascii="GHEA Grapalat" w:hAnsi="GHEA Grapalat"/>
          <w:sz w:val="24"/>
          <w:szCs w:val="24"/>
          <w:lang w:val="fr-FR"/>
        </w:rPr>
      </w:pPr>
    </w:p>
    <w:p w:rsidR="00927C44" w:rsidRDefault="00927C44" w:rsidP="00927C44">
      <w:pPr>
        <w:ind w:right="-99"/>
        <w:jc w:val="center"/>
        <w:rPr>
          <w:rFonts w:ascii="GHEA Grapalat" w:hAnsi="GHEA Grapalat" w:cs="GHEA Mariam"/>
          <w:b/>
          <w:lang w:val="af-ZA"/>
        </w:rPr>
      </w:pPr>
      <w:r>
        <w:rPr>
          <w:rFonts w:ascii="GHEA Grapalat" w:hAnsi="GHEA Grapalat" w:cs="GHEA Mariam"/>
          <w:b/>
          <w:lang w:val="af-ZA"/>
        </w:rPr>
        <w:lastRenderedPageBreak/>
        <w:t>Ա Մ Փ Ո Փ Ա Թ Ե Ր Թ</w:t>
      </w:r>
    </w:p>
    <w:p w:rsidR="00927C44" w:rsidRDefault="00927C44" w:rsidP="00927C44">
      <w:pPr>
        <w:spacing w:before="100" w:beforeAutospacing="1" w:after="100" w:afterAutospacing="1"/>
        <w:jc w:val="center"/>
        <w:rPr>
          <w:rFonts w:ascii="GHEA Grapalat" w:hAnsi="GHEA Grapalat" w:cs="GHEA Mariam"/>
          <w:b/>
          <w:i/>
          <w:lang w:val="af-ZA"/>
        </w:rPr>
      </w:pPr>
      <w:r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>«Անհատույց օգտագործման իրավունքով տարածք տրամադրելու մասին» ՀՀ կառավարության որոշման նախագծի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>վերաբերյալ</w:t>
      </w:r>
      <w:r>
        <w:rPr>
          <w:rFonts w:ascii="GHEA Grapalat" w:hAnsi="GHEA Grapalat" w:cs="GHEA Mariam"/>
          <w:b/>
          <w:i/>
          <w:lang w:val="af-ZA"/>
        </w:rPr>
        <w:t xml:space="preserve"> </w:t>
      </w:r>
      <w:proofErr w:type="spellStart"/>
      <w:r>
        <w:rPr>
          <w:rFonts w:ascii="GHEA Grapalat" w:hAnsi="GHEA Grapalat" w:cs="GHEA Mariam"/>
          <w:b/>
          <w:i/>
          <w:lang w:val="af-ZA"/>
        </w:rPr>
        <w:t>ստացված</w:t>
      </w:r>
      <w:proofErr w:type="spellEnd"/>
      <w:r>
        <w:rPr>
          <w:rFonts w:ascii="GHEA Grapalat" w:hAnsi="GHEA Grapalat" w:cs="GHEA Mariam"/>
          <w:b/>
          <w:i/>
          <w:lang w:val="af-ZA"/>
        </w:rPr>
        <w:t xml:space="preserve"> </w:t>
      </w:r>
      <w:proofErr w:type="spellStart"/>
      <w:r>
        <w:rPr>
          <w:rFonts w:ascii="GHEA Grapalat" w:hAnsi="GHEA Grapalat" w:cs="GHEA Mariam"/>
          <w:b/>
          <w:i/>
          <w:lang w:val="af-ZA"/>
        </w:rPr>
        <w:t>առաջարկությունների</w:t>
      </w:r>
      <w:proofErr w:type="spellEnd"/>
    </w:p>
    <w:p w:rsidR="00927C44" w:rsidRDefault="00927C44" w:rsidP="00927C44">
      <w:pPr>
        <w:pStyle w:val="BodyText2"/>
        <w:spacing w:after="0" w:line="240" w:lineRule="auto"/>
        <w:ind w:right="-96"/>
        <w:jc w:val="center"/>
        <w:rPr>
          <w:rFonts w:ascii="GHEA Grapalat" w:hAnsi="GHEA Grapalat" w:cs="GHEA Mariam"/>
          <w:b/>
          <w:caps/>
          <w:sz w:val="24"/>
          <w:szCs w:val="24"/>
          <w:lang w:val="af-ZA"/>
        </w:rPr>
      </w:pPr>
    </w:p>
    <w:tbl>
      <w:tblPr>
        <w:tblW w:w="52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335"/>
        <w:gridCol w:w="2423"/>
        <w:gridCol w:w="2151"/>
        <w:gridCol w:w="2308"/>
      </w:tblGrid>
      <w:tr w:rsidR="00927C44" w:rsidTr="00927C44">
        <w:trPr>
          <w:trHeight w:val="7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հ/հ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Առաջարկության</w:t>
            </w:r>
            <w:proofErr w:type="spellEnd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հեղինակը</w:t>
            </w:r>
            <w:proofErr w:type="spellEnd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Առաջարկության</w:t>
            </w:r>
            <w:proofErr w:type="spellEnd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բովանդակությունը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128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Եզրակացություն</w:t>
            </w:r>
            <w:proofErr w:type="spell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128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Կատարված</w:t>
            </w:r>
            <w:proofErr w:type="spellEnd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փոփոխություններ</w:t>
            </w:r>
            <w:proofErr w:type="spellEnd"/>
          </w:p>
        </w:tc>
      </w:tr>
      <w:tr w:rsidR="00927C44" w:rsidTr="00927C44">
        <w:trPr>
          <w:trHeight w:val="10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1.</w:t>
            </w:r>
          </w:p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  <w:p w:rsidR="00927C44" w:rsidRDefault="00927C44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:rsidR="00927C44" w:rsidRDefault="00927C44">
            <w:pPr>
              <w:rPr>
                <w:lang w:val="af-ZA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ՀՀ </w:t>
            </w: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անշարժ</w:t>
            </w:r>
            <w:proofErr w:type="spellEnd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գույքի</w:t>
            </w:r>
            <w:proofErr w:type="spellEnd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կադաստրի</w:t>
            </w:r>
            <w:proofErr w:type="spellEnd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կոմիտե</w:t>
            </w:r>
            <w:proofErr w:type="spellEnd"/>
          </w:p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21.05.2019թ.</w:t>
            </w:r>
          </w:p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ԱՄ/3744-19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af-ZA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af-ZA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չկան</w:t>
            </w:r>
            <w:proofErr w:type="spellEnd"/>
            <w:r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Ընդունվել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է ի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գիտություն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</w:tc>
      </w:tr>
      <w:tr w:rsidR="00927C44" w:rsidRPr="002922A4" w:rsidTr="00927C44">
        <w:trPr>
          <w:trHeight w:val="10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2.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-96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ՀՀ </w:t>
            </w: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ֆինանսների</w:t>
            </w:r>
            <w:proofErr w:type="spellEnd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նախարարություն</w:t>
            </w:r>
            <w:proofErr w:type="spellEnd"/>
          </w:p>
          <w:p w:rsidR="00927C44" w:rsidRDefault="00927C44">
            <w:pPr>
              <w:pStyle w:val="BodyText2"/>
              <w:spacing w:after="0" w:line="240" w:lineRule="auto"/>
              <w:ind w:right="-96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22.05.2019թ.</w:t>
            </w:r>
          </w:p>
          <w:p w:rsidR="00927C44" w:rsidRDefault="00927C44">
            <w:pPr>
              <w:pStyle w:val="BodyText2"/>
              <w:spacing w:after="0" w:line="240" w:lineRule="auto"/>
              <w:ind w:right="-96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01/8-5/8515-2019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4" w:rsidRDefault="00927C44">
            <w:pPr>
              <w:ind w:firstLine="720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lang w:val="hy-AM"/>
              </w:rPr>
              <w:t xml:space="preserve">Հիմք ընդունելով ՀՀ կառավարության 2011թ. փետրվարի 17-ի N 304-Ն որոշմամբ հաստատված հավելվածի 2-րդ կետի 2-րդ ենթակետի պահանջը՝ Նախագծի 1-ին </w:t>
            </w:r>
            <w:proofErr w:type="spellStart"/>
            <w:r>
              <w:rPr>
                <w:rFonts w:ascii="GHEA Grapalat" w:hAnsi="GHEA Grapalat" w:cs="AK Courier"/>
                <w:lang w:val="hy-AM"/>
              </w:rPr>
              <w:t>կետում</w:t>
            </w:r>
            <w:proofErr w:type="spellEnd"/>
            <w:r>
              <w:rPr>
                <w:rFonts w:ascii="GHEA Grapalat" w:hAnsi="GHEA Grapalat" w:cs="AK Courier"/>
                <w:lang w:val="hy-AM"/>
              </w:rPr>
              <w:t xml:space="preserve"> անհրաժեշտ է ներառել անհատույց օգտագործման տրամադրվող գույքի գնահատված արժեքը՝ ըստ գնահատման վերաբերյալ հաշվետվության:</w:t>
            </w:r>
          </w:p>
          <w:p w:rsidR="00927C44" w:rsidRDefault="00927C44">
            <w:pPr>
              <w:ind w:firstLine="600"/>
              <w:jc w:val="both"/>
              <w:rPr>
                <w:rFonts w:ascii="GHEA Grapalat" w:hAnsi="GHEA Grapalat" w:cs="Times New Roman"/>
                <w:b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Չի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ընդունվել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: </w:t>
            </w:r>
          </w:p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Հաշվի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առնելով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այն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որ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ՀՀ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կառավարության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որոշմամբ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ներկայացված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միջոցառումներն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անձնագրային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համակարգի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համար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ունեհն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ռազմավարական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նշանակություն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և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այն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որ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յուրաքանչյուր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ծառայությունում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նախատեսվում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հատկացնել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0.5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քառ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մետր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տարածք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ուստի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արդարացված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չէ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գույքի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կադաստրային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արժեքը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որոշելու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համար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զգալի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ծախսեր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կատարելը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:</w:t>
            </w:r>
          </w:p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AK Courier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Նախագծի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ընդունման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դեպքում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պետական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բյուջեի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միջոցներից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կխնայվեն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նվազագույնը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59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մլն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դրամ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 </w:t>
            </w:r>
            <w:r>
              <w:rPr>
                <w:rFonts w:ascii="GHEA Grapalat" w:hAnsi="GHEA Grapalat" w:cs="AK Courier"/>
                <w:sz w:val="22"/>
                <w:szCs w:val="22"/>
                <w:lang w:val="hy-AM"/>
              </w:rPr>
              <w:t>(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en-US"/>
              </w:rPr>
              <w:t>առանց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6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en-US"/>
              </w:rPr>
              <w:lastRenderedPageBreak/>
              <w:t>տարվա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en-US"/>
              </w:rPr>
              <w:t>տարեկան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en-US"/>
              </w:rPr>
              <w:t>սպասարկման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en-US"/>
              </w:rPr>
              <w:t>արժեքի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en-US"/>
              </w:rPr>
              <w:t>որը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en-US"/>
              </w:rPr>
              <w:t>նույնպես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en-US"/>
              </w:rPr>
              <w:t>իրականացվելու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2"/>
                <w:szCs w:val="22"/>
                <w:lang w:val="en-US"/>
              </w:rPr>
              <w:t>է</w:t>
            </w:r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2"/>
                <w:szCs w:val="22"/>
                <w:lang w:val="hy-AM"/>
              </w:rPr>
              <w:t>«ԹԵԼ-ՍԵԼ» ՓԲԸ-ի</w:t>
            </w:r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կողմից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:</w:t>
            </w:r>
          </w:p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Բացի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այդ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, ՀՀ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կառավարության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17.02.2011թ.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թիվ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304-Ն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որոշմամբ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հաստատված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կարգի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1-ին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կետով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նախատեսված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հնարավորություն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ՀՀ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կառավարության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որոշմամբ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սահմանել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պետական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սեփականություն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հանդիսացող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անշարժ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գույքի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անհատույց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օգտագործման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այլ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ռեժիմ</w:t>
            </w:r>
            <w:proofErr w:type="spellEnd"/>
            <w:r>
              <w:rPr>
                <w:rFonts w:ascii="GHEA Grapalat" w:hAnsi="GHEA Grapalat" w:cs="AK Courier"/>
                <w:sz w:val="22"/>
                <w:szCs w:val="22"/>
                <w:lang w:val="af-ZA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</w:tc>
      </w:tr>
      <w:tr w:rsidR="00927C44" w:rsidRPr="002922A4" w:rsidTr="00927C44">
        <w:trPr>
          <w:trHeight w:val="10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4" w:rsidRDefault="00927C44">
            <w:pPr>
              <w:ind w:firstLine="600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lang w:val="hy-AM"/>
              </w:rPr>
              <w:t xml:space="preserve">Միաժամանակ առաջարկում ենք Նախագծով սահմանել դրույթ՝ պայմանագրից ծագող իրավունքների պետական գրանցման հետ կապված ծախսերն ում միջոցների հաշվին են կատարվելու: </w:t>
            </w:r>
          </w:p>
          <w:p w:rsidR="00927C44" w:rsidRDefault="00927C44">
            <w:pPr>
              <w:jc w:val="both"/>
              <w:rPr>
                <w:rFonts w:ascii="GHEA Grapalat" w:hAnsi="GHEA Grapalat" w:cs="Times New Roman"/>
                <w:b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Ընդունվել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է: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Նախագծում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կատարվել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համապատասխան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լրացում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:</w:t>
            </w:r>
          </w:p>
        </w:tc>
      </w:tr>
      <w:tr w:rsidR="00927C44" w:rsidRPr="002922A4" w:rsidTr="00927C44">
        <w:trPr>
          <w:trHeight w:val="10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3.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ՀՀ </w:t>
            </w: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պետական</w:t>
            </w:r>
            <w:proofErr w:type="spellEnd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գույքի</w:t>
            </w:r>
            <w:proofErr w:type="spellEnd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կառավարման</w:t>
            </w:r>
            <w:proofErr w:type="spellEnd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կոմիտե</w:t>
            </w:r>
            <w:proofErr w:type="spellEnd"/>
          </w:p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06.06.2019թ.</w:t>
            </w:r>
          </w:p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01/22.22/3921-19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4" w:rsidRDefault="00927C44">
            <w:pPr>
              <w:ind w:left="24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lang w:val="af-ZA"/>
              </w:rPr>
              <w:t xml:space="preserve">  </w:t>
            </w:r>
            <w:r>
              <w:rPr>
                <w:rFonts w:ascii="GHEA Grapalat" w:hAnsi="GHEA Grapalat" w:cs="AK Courier"/>
                <w:lang w:val="hy-AM"/>
              </w:rPr>
              <w:t xml:space="preserve">Նախագծում նշված տարածքները «ԹԵԼ-ՍԵԼ» ՓԲԸ-ին տրամադրել ոչ թե անհատույց </w:t>
            </w:r>
            <w:r>
              <w:rPr>
                <w:rFonts w:ascii="GHEA Grapalat" w:hAnsi="GHEA Grapalat" w:cs="AK Courier"/>
                <w:lang w:val="hy-AM"/>
              </w:rPr>
              <w:lastRenderedPageBreak/>
              <w:t>օգտագործման իրավունքով, այլ վարձակալական հիմունքներով՝ ՀՀ կառավարության 22.01.2001թ. թիվ 125 որոշմամբ սահմանված կարգի համաձայն, իսկ անհատույց օգտագործման իրավունքով տրամադրելու դեպքում՝ առաջնորդվել ՀՀ կառավարության 17.02.2011թ. թիվ 304-Ն որոշմամբ հաստատված կարգի 5-րդ և 6.4-րդ կետերով սահմանված պահանջներով:</w:t>
            </w:r>
          </w:p>
          <w:p w:rsidR="00927C44" w:rsidRDefault="00927C44">
            <w:pPr>
              <w:ind w:left="24" w:firstLine="142"/>
              <w:jc w:val="both"/>
              <w:rPr>
                <w:rFonts w:ascii="GHEA Grapalat" w:hAnsi="GHEA Grapalat" w:cs="Times New Roman"/>
                <w:b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AK Courier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K Courier"/>
                <w:sz w:val="22"/>
                <w:szCs w:val="22"/>
                <w:lang w:val="hy-AM"/>
              </w:rPr>
              <w:lastRenderedPageBreak/>
              <w:t>Ընդունվել է:</w:t>
            </w:r>
          </w:p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hy-AM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AK Courier"/>
                <w:sz w:val="22"/>
                <w:szCs w:val="22"/>
                <w:lang w:val="hy-AM"/>
              </w:rPr>
              <w:t>Նախագծին կցվել է «ԹԵԼ-ՍԵԼ» ՓԲԸ-ի ներդրումային ծրագիրը:</w:t>
            </w:r>
          </w:p>
        </w:tc>
      </w:tr>
      <w:tr w:rsidR="00927C44" w:rsidRPr="002922A4" w:rsidTr="00927C44">
        <w:trPr>
          <w:trHeight w:val="10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4" w:rsidRDefault="00927C44">
            <w:pPr>
              <w:ind w:left="24" w:firstLine="142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lang w:val="hy-AM"/>
              </w:rPr>
              <w:t xml:space="preserve">Միաժամանակ հաշվի առնելով, որ Նախագծում նշված տարածքների մի մասի նկատմամբ կատարված չէ սեփականության իրավունքի պետական գրանցում, առաջարկում եմ տարածքների օգտագործման պայմանագրերի կնքման աշխատանքների իրականացումը նախատեսել անշարժ գույքի </w:t>
            </w:r>
            <w:r>
              <w:rPr>
                <w:rFonts w:ascii="GHEA Grapalat" w:hAnsi="GHEA Grapalat" w:cs="AK Courier"/>
                <w:lang w:val="hy-AM"/>
              </w:rPr>
              <w:lastRenderedPageBreak/>
              <w:t>սեփականության իրավունքի պետական գրանցման աշխատանքների ավարտից հետո:</w:t>
            </w:r>
          </w:p>
          <w:p w:rsidR="00927C44" w:rsidRDefault="00927C44">
            <w:pPr>
              <w:ind w:left="24" w:firstLine="142"/>
              <w:jc w:val="both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է: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Նախագծում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կատարվել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համապատասխան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լրացում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:</w:t>
            </w:r>
          </w:p>
        </w:tc>
      </w:tr>
      <w:tr w:rsidR="00927C44" w:rsidTr="00927C44">
        <w:trPr>
          <w:trHeight w:val="10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4" w:rsidRDefault="00927C4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ind w:left="24" w:firstLine="142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lang w:val="hy-AM"/>
              </w:rPr>
              <w:t xml:space="preserve">Հարկ է նշել նաև, որ Նախագծի նախաբանում ՀՀ կառավարության 2000 թվականի նոյեմբերի 9-ի N 731 որոշման 1-ին կետի «ա» </w:t>
            </w:r>
            <w:proofErr w:type="spellStart"/>
            <w:r>
              <w:rPr>
                <w:rFonts w:ascii="GHEA Grapalat" w:hAnsi="GHEA Grapalat" w:cs="AK Courier"/>
                <w:lang w:val="hy-AM"/>
              </w:rPr>
              <w:t>ենթակետին</w:t>
            </w:r>
            <w:proofErr w:type="spellEnd"/>
            <w:r>
              <w:rPr>
                <w:rFonts w:ascii="GHEA Grapalat" w:hAnsi="GHEA Grapalat" w:cs="AK Courier"/>
                <w:lang w:val="hy-AM"/>
              </w:rPr>
              <w:t xml:space="preserve"> կատարված հղումը վերաբերում է պետական սեփականություն հանդիսացող գույքի վարձակալության </w:t>
            </w:r>
            <w:proofErr w:type="spellStart"/>
            <w:r>
              <w:rPr>
                <w:rFonts w:ascii="GHEA Grapalat" w:hAnsi="GHEA Grapalat" w:cs="AK Courier"/>
                <w:lang w:val="hy-AM"/>
              </w:rPr>
              <w:t>տրամադրմանը</w:t>
            </w:r>
            <w:proofErr w:type="spellEnd"/>
            <w:r>
              <w:rPr>
                <w:rFonts w:ascii="GHEA Grapalat" w:hAnsi="GHEA Grapalat" w:cs="AK Courier"/>
                <w:lang w:val="hy-AM"/>
              </w:rPr>
              <w:t>: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Ընդունվել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է:</w:t>
            </w:r>
          </w:p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4" w:rsidRDefault="00927C4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Նախագիծը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խմբագրվել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է:</w:t>
            </w:r>
          </w:p>
        </w:tc>
      </w:tr>
      <w:tr w:rsidR="002922A4" w:rsidRPr="002922A4" w:rsidTr="00927C44">
        <w:trPr>
          <w:trHeight w:val="10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A4" w:rsidRPr="002922A4" w:rsidRDefault="002922A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hy-AM"/>
              </w:rPr>
              <w:t>4.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A4" w:rsidRPr="002922A4" w:rsidRDefault="002922A4" w:rsidP="002922A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ՀՀ </w:t>
            </w:r>
            <w:r>
              <w:rPr>
                <w:rFonts w:ascii="GHEA Grapalat" w:hAnsi="GHEA Grapalat" w:cs="GHEA Mariam"/>
                <w:b/>
                <w:sz w:val="22"/>
                <w:szCs w:val="22"/>
                <w:lang w:val="hy-AM"/>
              </w:rPr>
              <w:t>արդարադատության նախարարություն</w:t>
            </w:r>
          </w:p>
          <w:p w:rsidR="002922A4" w:rsidRPr="002922A4" w:rsidRDefault="002922A4" w:rsidP="002922A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hy-AM"/>
              </w:rPr>
            </w:pPr>
            <w:r w:rsidRPr="002922A4">
              <w:rPr>
                <w:rFonts w:ascii="GHEA Grapalat" w:hAnsi="GHEA Grapalat" w:cs="GHEA Mariam"/>
                <w:b/>
                <w:sz w:val="22"/>
                <w:szCs w:val="22"/>
                <w:lang w:val="hy-AM"/>
              </w:rPr>
              <w:t>24</w:t>
            </w:r>
            <w:r w:rsidRPr="002922A4">
              <w:rPr>
                <w:rFonts w:ascii="GHEA Grapalat" w:hAnsi="GHEA Grapalat" w:cs="GHEA Mariam"/>
                <w:b/>
                <w:sz w:val="22"/>
                <w:szCs w:val="22"/>
                <w:lang w:val="hy-AM"/>
              </w:rPr>
              <w:t>.</w:t>
            </w:r>
            <w:r>
              <w:rPr>
                <w:rFonts w:ascii="GHEA Grapalat" w:hAnsi="GHEA Grapalat" w:cs="GHEA Mariam"/>
                <w:b/>
                <w:sz w:val="22"/>
                <w:szCs w:val="22"/>
                <w:lang w:val="hy-AM"/>
              </w:rPr>
              <w:t>07</w:t>
            </w:r>
            <w:r w:rsidRPr="002922A4">
              <w:rPr>
                <w:rFonts w:ascii="GHEA Grapalat" w:hAnsi="GHEA Grapalat" w:cs="GHEA Mariam"/>
                <w:b/>
                <w:sz w:val="22"/>
                <w:szCs w:val="22"/>
                <w:lang w:val="hy-AM"/>
              </w:rPr>
              <w:t>.2019թ.</w:t>
            </w:r>
          </w:p>
          <w:p w:rsidR="002922A4" w:rsidRDefault="002922A4" w:rsidP="002922A4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 w:rsidRPr="002922A4">
              <w:rPr>
                <w:rFonts w:ascii="GHEA Grapalat" w:hAnsi="GHEA Grapalat" w:cs="GHEA Mariam"/>
                <w:b/>
                <w:sz w:val="22"/>
                <w:szCs w:val="22"/>
                <w:lang w:val="hy-AM"/>
              </w:rPr>
              <w:t>01/27.1/16435-2019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A4" w:rsidRPr="002922A4" w:rsidRDefault="002922A4" w:rsidP="002922A4">
            <w:pPr>
              <w:ind w:left="24" w:firstLine="142"/>
              <w:jc w:val="both"/>
              <w:rPr>
                <w:rFonts w:ascii="GHEA Grapalat" w:hAnsi="GHEA Grapalat" w:cs="AK Courier"/>
                <w:lang w:val="hy-AM"/>
              </w:rPr>
            </w:pPr>
            <w:r w:rsidRPr="002922A4">
              <w:rPr>
                <w:rFonts w:ascii="GHEA Grapalat" w:hAnsi="GHEA Grapalat" w:cs="AK Courier"/>
                <w:lang w:val="hy-AM"/>
              </w:rPr>
              <w:t>«Անհատույց օգտագործման իրավունքով տարածք տրամադրելու մասին» Հայաստանի Հանրապետության կառավարության որոշման նախագծի վերաբերյալ դիտողություններ և առաջարկություններ չունենք:</w:t>
            </w:r>
          </w:p>
          <w:p w:rsidR="002922A4" w:rsidRDefault="002922A4">
            <w:pPr>
              <w:ind w:left="24" w:firstLine="142"/>
              <w:jc w:val="both"/>
              <w:rPr>
                <w:rFonts w:ascii="GHEA Grapalat" w:hAnsi="GHEA Grapalat" w:cs="AK Courier"/>
                <w:lang w:val="hy-AM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A4" w:rsidRDefault="002922A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Ընդունվել</w:t>
            </w:r>
            <w:proofErr w:type="spellEnd"/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է ի գիտություն:</w:t>
            </w:r>
            <w:bookmarkStart w:id="0" w:name="_GoBack"/>
            <w:bookmarkEnd w:id="0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A4" w:rsidRDefault="002922A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</w:tc>
      </w:tr>
    </w:tbl>
    <w:p w:rsidR="00927C44" w:rsidRDefault="00927C44" w:rsidP="00927C44">
      <w:pPr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p w:rsidR="00927C44" w:rsidRDefault="00927C44" w:rsidP="00927C44">
      <w:pPr>
        <w:rPr>
          <w:lang w:val="af-ZA"/>
        </w:rPr>
      </w:pPr>
    </w:p>
    <w:p w:rsidR="00927C44" w:rsidRDefault="00927C44" w:rsidP="00927C44">
      <w:pPr>
        <w:rPr>
          <w:lang w:val="af-ZA"/>
        </w:rPr>
      </w:pPr>
    </w:p>
    <w:p w:rsidR="00927C44" w:rsidRPr="009B5ED4" w:rsidRDefault="00927C44" w:rsidP="0008770B">
      <w:pPr>
        <w:ind w:right="-563"/>
        <w:jc w:val="right"/>
        <w:rPr>
          <w:rFonts w:ascii="GHEA Grapalat" w:hAnsi="GHEA Grapalat"/>
          <w:sz w:val="24"/>
          <w:szCs w:val="24"/>
          <w:lang w:val="fr-FR"/>
        </w:rPr>
      </w:pPr>
    </w:p>
    <w:sectPr w:rsidR="00927C44" w:rsidRPr="009B5ED4" w:rsidSect="006F1B68">
      <w:pgSz w:w="11907" w:h="16839" w:code="9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3398"/>
    <w:multiLevelType w:val="hybridMultilevel"/>
    <w:tmpl w:val="2EF4B20C"/>
    <w:lvl w:ilvl="0" w:tplc="5C22EBBC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11AE"/>
    <w:rsid w:val="000010AD"/>
    <w:rsid w:val="000122F9"/>
    <w:rsid w:val="00015071"/>
    <w:rsid w:val="000237DE"/>
    <w:rsid w:val="000734F3"/>
    <w:rsid w:val="00073822"/>
    <w:rsid w:val="00074356"/>
    <w:rsid w:val="000812A9"/>
    <w:rsid w:val="00081E32"/>
    <w:rsid w:val="000856C0"/>
    <w:rsid w:val="0008770B"/>
    <w:rsid w:val="00093508"/>
    <w:rsid w:val="000A6DD9"/>
    <w:rsid w:val="000B56E3"/>
    <w:rsid w:val="000D2B0F"/>
    <w:rsid w:val="000F2662"/>
    <w:rsid w:val="000F4624"/>
    <w:rsid w:val="000F4806"/>
    <w:rsid w:val="00102A03"/>
    <w:rsid w:val="00102AF4"/>
    <w:rsid w:val="001111D9"/>
    <w:rsid w:val="00114FD3"/>
    <w:rsid w:val="00127147"/>
    <w:rsid w:val="00152194"/>
    <w:rsid w:val="001533AC"/>
    <w:rsid w:val="00153829"/>
    <w:rsid w:val="0019656D"/>
    <w:rsid w:val="001C26FD"/>
    <w:rsid w:val="001C2F2F"/>
    <w:rsid w:val="001C70A9"/>
    <w:rsid w:val="001D1E2A"/>
    <w:rsid w:val="001E1FFB"/>
    <w:rsid w:val="001F027E"/>
    <w:rsid w:val="001F4CD8"/>
    <w:rsid w:val="001F566A"/>
    <w:rsid w:val="002011A5"/>
    <w:rsid w:val="002119D0"/>
    <w:rsid w:val="00222199"/>
    <w:rsid w:val="0022226D"/>
    <w:rsid w:val="002226F3"/>
    <w:rsid w:val="002258FE"/>
    <w:rsid w:val="00234DA8"/>
    <w:rsid w:val="0024076B"/>
    <w:rsid w:val="00247872"/>
    <w:rsid w:val="002922A4"/>
    <w:rsid w:val="002A5645"/>
    <w:rsid w:val="002A65C9"/>
    <w:rsid w:val="002B2A8D"/>
    <w:rsid w:val="002C0273"/>
    <w:rsid w:val="002D516C"/>
    <w:rsid w:val="00322AB8"/>
    <w:rsid w:val="003312C9"/>
    <w:rsid w:val="003418F9"/>
    <w:rsid w:val="00341A35"/>
    <w:rsid w:val="00350C38"/>
    <w:rsid w:val="00352D8A"/>
    <w:rsid w:val="00352EC3"/>
    <w:rsid w:val="0036409C"/>
    <w:rsid w:val="00370B1E"/>
    <w:rsid w:val="003824B2"/>
    <w:rsid w:val="00392C58"/>
    <w:rsid w:val="003A2478"/>
    <w:rsid w:val="003B2307"/>
    <w:rsid w:val="003E7E8B"/>
    <w:rsid w:val="003F16B4"/>
    <w:rsid w:val="003F2F2C"/>
    <w:rsid w:val="003F41DA"/>
    <w:rsid w:val="00411E76"/>
    <w:rsid w:val="00412DC6"/>
    <w:rsid w:val="00421EAF"/>
    <w:rsid w:val="00433845"/>
    <w:rsid w:val="004411AD"/>
    <w:rsid w:val="00446DB3"/>
    <w:rsid w:val="004479B6"/>
    <w:rsid w:val="00447DD2"/>
    <w:rsid w:val="00452AE6"/>
    <w:rsid w:val="00453C62"/>
    <w:rsid w:val="0046466A"/>
    <w:rsid w:val="00472371"/>
    <w:rsid w:val="00477E64"/>
    <w:rsid w:val="00481795"/>
    <w:rsid w:val="004901CD"/>
    <w:rsid w:val="00492DC8"/>
    <w:rsid w:val="004B1C3A"/>
    <w:rsid w:val="004C0088"/>
    <w:rsid w:val="004C61DC"/>
    <w:rsid w:val="004D0B89"/>
    <w:rsid w:val="00503917"/>
    <w:rsid w:val="00551947"/>
    <w:rsid w:val="005563C6"/>
    <w:rsid w:val="00560D22"/>
    <w:rsid w:val="00561715"/>
    <w:rsid w:val="0057169E"/>
    <w:rsid w:val="00572149"/>
    <w:rsid w:val="00591086"/>
    <w:rsid w:val="005A0012"/>
    <w:rsid w:val="005A40B1"/>
    <w:rsid w:val="005A4C2D"/>
    <w:rsid w:val="005A73E5"/>
    <w:rsid w:val="005B23A1"/>
    <w:rsid w:val="005D203A"/>
    <w:rsid w:val="005D4103"/>
    <w:rsid w:val="005D52A4"/>
    <w:rsid w:val="005D77D7"/>
    <w:rsid w:val="005E0050"/>
    <w:rsid w:val="005F44FB"/>
    <w:rsid w:val="005F4C10"/>
    <w:rsid w:val="005F5008"/>
    <w:rsid w:val="00610A7C"/>
    <w:rsid w:val="00610E9F"/>
    <w:rsid w:val="00616BB6"/>
    <w:rsid w:val="0062107E"/>
    <w:rsid w:val="00626BB7"/>
    <w:rsid w:val="00631FAC"/>
    <w:rsid w:val="00640BDE"/>
    <w:rsid w:val="0065131B"/>
    <w:rsid w:val="006538CA"/>
    <w:rsid w:val="006540E2"/>
    <w:rsid w:val="00663529"/>
    <w:rsid w:val="006716C9"/>
    <w:rsid w:val="0068045C"/>
    <w:rsid w:val="006862BF"/>
    <w:rsid w:val="00696577"/>
    <w:rsid w:val="006A52D7"/>
    <w:rsid w:val="006A6D7D"/>
    <w:rsid w:val="006A7596"/>
    <w:rsid w:val="006A76E5"/>
    <w:rsid w:val="006B0BAD"/>
    <w:rsid w:val="006B284B"/>
    <w:rsid w:val="006B5807"/>
    <w:rsid w:val="006B6373"/>
    <w:rsid w:val="006E05FA"/>
    <w:rsid w:val="006E6DD2"/>
    <w:rsid w:val="006F1B68"/>
    <w:rsid w:val="00704120"/>
    <w:rsid w:val="00727B55"/>
    <w:rsid w:val="007306EC"/>
    <w:rsid w:val="007345C1"/>
    <w:rsid w:val="00751621"/>
    <w:rsid w:val="00754CD6"/>
    <w:rsid w:val="00772238"/>
    <w:rsid w:val="00791F74"/>
    <w:rsid w:val="00792CE2"/>
    <w:rsid w:val="007A25F0"/>
    <w:rsid w:val="007B21CC"/>
    <w:rsid w:val="007B3A06"/>
    <w:rsid w:val="007B6BD5"/>
    <w:rsid w:val="007C1291"/>
    <w:rsid w:val="007D691C"/>
    <w:rsid w:val="007F7147"/>
    <w:rsid w:val="008118B4"/>
    <w:rsid w:val="00811C73"/>
    <w:rsid w:val="00814EEE"/>
    <w:rsid w:val="00815BDA"/>
    <w:rsid w:val="008421E5"/>
    <w:rsid w:val="00852621"/>
    <w:rsid w:val="00881167"/>
    <w:rsid w:val="008A1AA2"/>
    <w:rsid w:val="008A2B12"/>
    <w:rsid w:val="008C2B67"/>
    <w:rsid w:val="008D2D5F"/>
    <w:rsid w:val="008D3FC9"/>
    <w:rsid w:val="008D56AF"/>
    <w:rsid w:val="008D60BF"/>
    <w:rsid w:val="008E4FB9"/>
    <w:rsid w:val="008F708F"/>
    <w:rsid w:val="00922C4F"/>
    <w:rsid w:val="00926313"/>
    <w:rsid w:val="00926568"/>
    <w:rsid w:val="00927C44"/>
    <w:rsid w:val="0093040C"/>
    <w:rsid w:val="00932D04"/>
    <w:rsid w:val="00933799"/>
    <w:rsid w:val="009352FC"/>
    <w:rsid w:val="009402C4"/>
    <w:rsid w:val="00940B25"/>
    <w:rsid w:val="0094283A"/>
    <w:rsid w:val="009548B7"/>
    <w:rsid w:val="00957B60"/>
    <w:rsid w:val="00962338"/>
    <w:rsid w:val="009721AF"/>
    <w:rsid w:val="009745F5"/>
    <w:rsid w:val="00975B76"/>
    <w:rsid w:val="00980A49"/>
    <w:rsid w:val="00987335"/>
    <w:rsid w:val="009A2A34"/>
    <w:rsid w:val="009A2C2A"/>
    <w:rsid w:val="009A7C75"/>
    <w:rsid w:val="009B4BEC"/>
    <w:rsid w:val="009B5ED4"/>
    <w:rsid w:val="009C40C5"/>
    <w:rsid w:val="009D5618"/>
    <w:rsid w:val="009F7131"/>
    <w:rsid w:val="00A0307E"/>
    <w:rsid w:val="00A135F8"/>
    <w:rsid w:val="00A16A18"/>
    <w:rsid w:val="00A220C2"/>
    <w:rsid w:val="00A27811"/>
    <w:rsid w:val="00A33F6C"/>
    <w:rsid w:val="00A50D8C"/>
    <w:rsid w:val="00A5197B"/>
    <w:rsid w:val="00A52C17"/>
    <w:rsid w:val="00A533DB"/>
    <w:rsid w:val="00A55EED"/>
    <w:rsid w:val="00A56FD0"/>
    <w:rsid w:val="00A578BC"/>
    <w:rsid w:val="00A660A8"/>
    <w:rsid w:val="00A90611"/>
    <w:rsid w:val="00AB0260"/>
    <w:rsid w:val="00AB06B2"/>
    <w:rsid w:val="00AD4C4F"/>
    <w:rsid w:val="00AD65C2"/>
    <w:rsid w:val="00AE0CAA"/>
    <w:rsid w:val="00AF11CE"/>
    <w:rsid w:val="00AF5383"/>
    <w:rsid w:val="00B03557"/>
    <w:rsid w:val="00B32795"/>
    <w:rsid w:val="00B35070"/>
    <w:rsid w:val="00B40112"/>
    <w:rsid w:val="00B433B2"/>
    <w:rsid w:val="00B47EB0"/>
    <w:rsid w:val="00B56117"/>
    <w:rsid w:val="00B7462E"/>
    <w:rsid w:val="00B829E5"/>
    <w:rsid w:val="00B87BE1"/>
    <w:rsid w:val="00B9770B"/>
    <w:rsid w:val="00B97E65"/>
    <w:rsid w:val="00BA1F79"/>
    <w:rsid w:val="00BA6A18"/>
    <w:rsid w:val="00BB3162"/>
    <w:rsid w:val="00BC554F"/>
    <w:rsid w:val="00BE2598"/>
    <w:rsid w:val="00C1118F"/>
    <w:rsid w:val="00C13509"/>
    <w:rsid w:val="00C15D92"/>
    <w:rsid w:val="00C239E1"/>
    <w:rsid w:val="00C26941"/>
    <w:rsid w:val="00C46DC2"/>
    <w:rsid w:val="00C56054"/>
    <w:rsid w:val="00C610F3"/>
    <w:rsid w:val="00C61895"/>
    <w:rsid w:val="00C618A2"/>
    <w:rsid w:val="00C624FC"/>
    <w:rsid w:val="00C63C1D"/>
    <w:rsid w:val="00C70C81"/>
    <w:rsid w:val="00C74149"/>
    <w:rsid w:val="00C8667A"/>
    <w:rsid w:val="00C87EF6"/>
    <w:rsid w:val="00C91139"/>
    <w:rsid w:val="00CA5A8E"/>
    <w:rsid w:val="00CA73ED"/>
    <w:rsid w:val="00CA7E2C"/>
    <w:rsid w:val="00CB0C99"/>
    <w:rsid w:val="00CC1D3A"/>
    <w:rsid w:val="00CD2500"/>
    <w:rsid w:val="00CF1EFF"/>
    <w:rsid w:val="00CF1FFF"/>
    <w:rsid w:val="00CF3886"/>
    <w:rsid w:val="00D14075"/>
    <w:rsid w:val="00D475BD"/>
    <w:rsid w:val="00D52F46"/>
    <w:rsid w:val="00D65F8F"/>
    <w:rsid w:val="00D925ED"/>
    <w:rsid w:val="00D96A9D"/>
    <w:rsid w:val="00DB11AE"/>
    <w:rsid w:val="00DC242C"/>
    <w:rsid w:val="00DC3257"/>
    <w:rsid w:val="00DC6A55"/>
    <w:rsid w:val="00DD1510"/>
    <w:rsid w:val="00E2109C"/>
    <w:rsid w:val="00E33184"/>
    <w:rsid w:val="00E41BEF"/>
    <w:rsid w:val="00E46837"/>
    <w:rsid w:val="00E5031B"/>
    <w:rsid w:val="00E666DC"/>
    <w:rsid w:val="00E669B3"/>
    <w:rsid w:val="00EA0BBC"/>
    <w:rsid w:val="00EB5CE3"/>
    <w:rsid w:val="00EC33C0"/>
    <w:rsid w:val="00EC60B3"/>
    <w:rsid w:val="00EC672C"/>
    <w:rsid w:val="00ED6142"/>
    <w:rsid w:val="00ED74F9"/>
    <w:rsid w:val="00EE0861"/>
    <w:rsid w:val="00EE2A26"/>
    <w:rsid w:val="00F00B52"/>
    <w:rsid w:val="00F044E0"/>
    <w:rsid w:val="00F15BAD"/>
    <w:rsid w:val="00F403B3"/>
    <w:rsid w:val="00F53E09"/>
    <w:rsid w:val="00F60A8C"/>
    <w:rsid w:val="00F63713"/>
    <w:rsid w:val="00F665C7"/>
    <w:rsid w:val="00F81D76"/>
    <w:rsid w:val="00F86EA7"/>
    <w:rsid w:val="00FA2020"/>
    <w:rsid w:val="00FA7370"/>
    <w:rsid w:val="00FB5245"/>
    <w:rsid w:val="00FC14C7"/>
    <w:rsid w:val="00FD3B59"/>
    <w:rsid w:val="00F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5EE7"/>
  <w15:docId w15:val="{9AB7B487-E4E0-4F17-B801-875795F5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DB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11AE"/>
    <w:rPr>
      <w:b/>
      <w:bCs/>
    </w:rPr>
  </w:style>
  <w:style w:type="character" w:styleId="Emphasis">
    <w:name w:val="Emphasis"/>
    <w:basedOn w:val="DefaultParagraphFont"/>
    <w:uiPriority w:val="20"/>
    <w:qFormat/>
    <w:rsid w:val="00DB11AE"/>
    <w:rPr>
      <w:i/>
      <w:iCs/>
    </w:rPr>
  </w:style>
  <w:style w:type="paragraph" w:styleId="ListParagraph">
    <w:name w:val="List Paragraph"/>
    <w:basedOn w:val="Normal"/>
    <w:uiPriority w:val="34"/>
    <w:qFormat/>
    <w:rsid w:val="00412DC6"/>
    <w:pPr>
      <w:ind w:left="720"/>
      <w:contextualSpacing/>
    </w:pPr>
  </w:style>
  <w:style w:type="table" w:styleId="TableGrid">
    <w:name w:val="Table Grid"/>
    <w:basedOn w:val="TableNormal"/>
    <w:uiPriority w:val="59"/>
    <w:rsid w:val="00E669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A52D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E666DC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927C4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semiHidden/>
    <w:rsid w:val="00927C44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1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EC70-B15F-46AE-964C-E69F089E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12</Pages>
  <Words>2174</Words>
  <Characters>12392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https://mul2.gov.am/tasks/117589/oneclick/naxagits.docx?token=6d2accb3b2f8babbf35386a525717d89</cp:keywords>
  <cp:lastModifiedBy>Arpine Martirosyan</cp:lastModifiedBy>
  <cp:revision>5</cp:revision>
  <dcterms:created xsi:type="dcterms:W3CDTF">2019-07-15T06:16:00Z</dcterms:created>
  <dcterms:modified xsi:type="dcterms:W3CDTF">2019-08-26T12:26:00Z</dcterms:modified>
</cp:coreProperties>
</file>