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03" w:rsidRPr="007B3D72" w:rsidRDefault="005F3303" w:rsidP="005F3303">
      <w:pPr>
        <w:spacing w:line="360" w:lineRule="auto"/>
        <w:ind w:left="360" w:firstLine="180"/>
        <w:jc w:val="right"/>
        <w:rPr>
          <w:rFonts w:ascii="GHEA Grapalat" w:hAnsi="GHEA Grapalat" w:cs="GHEA Grapalat"/>
          <w:b/>
          <w:bCs/>
          <w:lang w:val="af-ZA"/>
        </w:rPr>
      </w:pPr>
      <w:bookmarkStart w:id="0" w:name="_GoBack"/>
      <w:bookmarkEnd w:id="0"/>
      <w:r w:rsidRPr="007B3D72">
        <w:rPr>
          <w:rFonts w:ascii="GHEA Grapalat" w:hAnsi="GHEA Grapalat" w:cs="GHEA Grapalat"/>
          <w:b/>
          <w:bCs/>
          <w:u w:val="single"/>
        </w:rPr>
        <w:t>ՆԱԽԱԳԻԾ</w:t>
      </w:r>
    </w:p>
    <w:p w:rsidR="005F3303" w:rsidRPr="007B3D72" w:rsidRDefault="005F3303" w:rsidP="005F3303">
      <w:pPr>
        <w:ind w:firstLine="540"/>
        <w:jc w:val="center"/>
        <w:rPr>
          <w:rFonts w:ascii="GHEA Grapalat" w:hAnsi="GHEA Grapalat" w:cs="GHEA Grapalat"/>
          <w:b/>
          <w:bCs/>
          <w:lang w:val="af-ZA"/>
        </w:rPr>
      </w:pPr>
      <w:r w:rsidRPr="007B3D72">
        <w:rPr>
          <w:rFonts w:ascii="GHEA Grapalat" w:hAnsi="GHEA Grapalat" w:cs="GHEA Grapalat"/>
          <w:b/>
          <w:bCs/>
        </w:rPr>
        <w:t>ՀԱՅԱՍՏԱՆԻՀԱՆՐԱՊԵՏՈՒԹՅԱՆ</w:t>
      </w:r>
    </w:p>
    <w:p w:rsidR="005F3303" w:rsidRDefault="005F3303" w:rsidP="005F3303">
      <w:pPr>
        <w:ind w:firstLine="540"/>
        <w:jc w:val="center"/>
        <w:rPr>
          <w:rFonts w:ascii="GHEA Grapalat" w:hAnsi="GHEA Grapalat" w:cs="GHEA Grapalat"/>
          <w:b/>
          <w:bCs/>
        </w:rPr>
      </w:pPr>
      <w:r w:rsidRPr="007B3D72">
        <w:rPr>
          <w:rFonts w:ascii="GHEA Grapalat" w:hAnsi="GHEA Grapalat" w:cs="GHEA Grapalat"/>
          <w:b/>
          <w:bCs/>
        </w:rPr>
        <w:t>ՕՐԵՆՔԸ</w:t>
      </w:r>
    </w:p>
    <w:p w:rsidR="00975B31" w:rsidRPr="007B3D72" w:rsidRDefault="00975B31" w:rsidP="00975B31">
      <w:pPr>
        <w:ind w:left="2124" w:firstLine="708"/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</w:rPr>
        <w:t>Ն</w:t>
      </w:r>
    </w:p>
    <w:p w:rsidR="005F3303" w:rsidRPr="007B3D72" w:rsidRDefault="005F3303" w:rsidP="005F3303">
      <w:pPr>
        <w:ind w:firstLine="540"/>
        <w:jc w:val="center"/>
        <w:rPr>
          <w:rFonts w:ascii="GHEA Grapalat" w:hAnsi="GHEA Grapalat" w:cs="GHEA Grapalat"/>
          <w:lang w:val="af-ZA"/>
        </w:rPr>
      </w:pPr>
    </w:p>
    <w:p w:rsidR="005F3303" w:rsidRPr="007B3D72" w:rsidRDefault="005F3303" w:rsidP="005F3303">
      <w:pPr>
        <w:ind w:firstLine="540"/>
        <w:jc w:val="center"/>
        <w:rPr>
          <w:rFonts w:ascii="GHEA Grapalat" w:hAnsi="GHEA Grapalat" w:cs="GHEA Grapalat"/>
          <w:b/>
          <w:bCs/>
          <w:lang w:val="af-ZA"/>
        </w:rPr>
      </w:pPr>
      <w:r w:rsidRPr="007B3D72">
        <w:rPr>
          <w:rFonts w:ascii="GHEA Grapalat" w:hAnsi="GHEA Grapalat" w:cs="GHEA Grapalat"/>
          <w:b/>
          <w:bCs/>
          <w:lang w:val="af-ZA"/>
        </w:rPr>
        <w:t xml:space="preserve"> «</w:t>
      </w:r>
      <w:r w:rsidRPr="007B3D72">
        <w:rPr>
          <w:rFonts w:ascii="GHEA Grapalat" w:hAnsi="GHEA Grapalat" w:cs="GHEA Grapalat"/>
          <w:b/>
          <w:bCs/>
        </w:rPr>
        <w:t>ՎԱՐՉԱԿԱՆ</w:t>
      </w:r>
      <w:r w:rsidRPr="007B3D72">
        <w:rPr>
          <w:rFonts w:ascii="GHEA Grapalat" w:hAnsi="GHEA Grapalat" w:cs="GHEA Grapalat"/>
          <w:b/>
          <w:bCs/>
          <w:lang w:val="af-ZA"/>
        </w:rPr>
        <w:t xml:space="preserve"> </w:t>
      </w:r>
      <w:r w:rsidRPr="007B3D72">
        <w:rPr>
          <w:rFonts w:ascii="GHEA Grapalat" w:hAnsi="GHEA Grapalat" w:cs="GHEA Grapalat"/>
          <w:b/>
          <w:bCs/>
        </w:rPr>
        <w:t>ԻՐԱՎԱԽԱԽՏՈՒՄՆԵՐԻ</w:t>
      </w:r>
      <w:r w:rsidRPr="007B3D72">
        <w:rPr>
          <w:rFonts w:ascii="GHEA Grapalat" w:hAnsi="GHEA Grapalat" w:cs="GHEA Grapalat"/>
          <w:b/>
          <w:bCs/>
          <w:lang w:val="af-ZA"/>
        </w:rPr>
        <w:t xml:space="preserve"> </w:t>
      </w:r>
      <w:r w:rsidRPr="007B3D72">
        <w:rPr>
          <w:rFonts w:ascii="GHEA Grapalat" w:hAnsi="GHEA Grapalat" w:cs="GHEA Grapalat"/>
          <w:b/>
          <w:bCs/>
        </w:rPr>
        <w:t>ՎԵՐԱԲԵՐՅԱԼ</w:t>
      </w:r>
      <w:r w:rsidRPr="007B3D72">
        <w:rPr>
          <w:rFonts w:ascii="GHEA Grapalat" w:hAnsi="GHEA Grapalat" w:cs="GHEA Grapalat"/>
          <w:b/>
          <w:bCs/>
          <w:lang w:val="af-ZA"/>
        </w:rPr>
        <w:t xml:space="preserve">»  </w:t>
      </w:r>
      <w:r w:rsidRPr="007B3D72">
        <w:rPr>
          <w:rFonts w:ascii="GHEA Grapalat" w:hAnsi="GHEA Grapalat" w:cs="GHEA Grapalat"/>
          <w:b/>
          <w:bCs/>
        </w:rPr>
        <w:t>ՀԱՅԱՍՏԱՆԻ</w:t>
      </w:r>
      <w:r w:rsidRPr="007B3D72">
        <w:rPr>
          <w:rFonts w:ascii="GHEA Grapalat" w:hAnsi="GHEA Grapalat" w:cs="GHEA Grapalat"/>
          <w:b/>
          <w:bCs/>
          <w:lang w:val="af-ZA"/>
        </w:rPr>
        <w:t xml:space="preserve"> </w:t>
      </w:r>
      <w:r w:rsidRPr="007B3D72">
        <w:rPr>
          <w:rFonts w:ascii="GHEA Grapalat" w:hAnsi="GHEA Grapalat" w:cs="GHEA Grapalat"/>
          <w:b/>
          <w:bCs/>
        </w:rPr>
        <w:t>ՀԱՆՐԱՊԵՏՈՒԹՅԱՆ</w:t>
      </w:r>
      <w:r w:rsidRPr="007B3D72">
        <w:rPr>
          <w:rFonts w:ascii="GHEA Grapalat" w:hAnsi="GHEA Grapalat" w:cs="GHEA Grapalat"/>
          <w:b/>
          <w:bCs/>
          <w:lang w:val="af-ZA"/>
        </w:rPr>
        <w:t xml:space="preserve"> </w:t>
      </w:r>
      <w:r w:rsidRPr="007B3D72">
        <w:rPr>
          <w:rFonts w:ascii="GHEA Grapalat" w:hAnsi="GHEA Grapalat" w:cs="GHEA Grapalat"/>
          <w:b/>
          <w:bCs/>
        </w:rPr>
        <w:t>ՕՐԵՆՍԳՐՔՈՒՄ</w:t>
      </w:r>
      <w:r w:rsidRPr="007B3D72">
        <w:rPr>
          <w:rFonts w:ascii="GHEA Grapalat" w:hAnsi="GHEA Grapalat" w:cs="GHEA Grapalat"/>
          <w:b/>
          <w:bCs/>
          <w:lang w:val="af-ZA"/>
        </w:rPr>
        <w:t xml:space="preserve"> </w:t>
      </w:r>
      <w:r w:rsidRPr="007B3D72">
        <w:rPr>
          <w:rFonts w:ascii="GHEA Grapalat" w:hAnsi="GHEA Grapalat" w:cs="GHEA Grapalat"/>
          <w:b/>
          <w:bCs/>
        </w:rPr>
        <w:t>ՓՈՓՈԽՈՒԹՅՈՒՆ</w:t>
      </w:r>
      <w:r w:rsidR="006971F7" w:rsidRPr="006971F7">
        <w:rPr>
          <w:rFonts w:ascii="GHEA Grapalat" w:hAnsi="GHEA Grapalat" w:cs="GHEA Grapalat"/>
          <w:b/>
          <w:bCs/>
          <w:lang w:val="af-ZA"/>
        </w:rPr>
        <w:t xml:space="preserve"> </w:t>
      </w:r>
      <w:r w:rsidRPr="007B3D72">
        <w:rPr>
          <w:rFonts w:ascii="GHEA Grapalat" w:hAnsi="GHEA Grapalat" w:cs="GHEA Grapalat"/>
          <w:b/>
          <w:bCs/>
        </w:rPr>
        <w:t>ԿԱՏԱՐԵԼՈՒ</w:t>
      </w:r>
      <w:r w:rsidRPr="007B3D72">
        <w:rPr>
          <w:rFonts w:ascii="GHEA Grapalat" w:hAnsi="GHEA Grapalat" w:cs="GHEA Grapalat"/>
          <w:b/>
          <w:bCs/>
          <w:lang w:val="af-ZA"/>
        </w:rPr>
        <w:t xml:space="preserve"> </w:t>
      </w:r>
      <w:r w:rsidRPr="007B3D72">
        <w:rPr>
          <w:rFonts w:ascii="GHEA Grapalat" w:hAnsi="GHEA Grapalat" w:cs="GHEA Grapalat"/>
          <w:b/>
          <w:bCs/>
        </w:rPr>
        <w:t>ՄԱՍԻՆ</w:t>
      </w:r>
    </w:p>
    <w:p w:rsidR="00975B31" w:rsidRDefault="00975B31" w:rsidP="006971F7">
      <w:pPr>
        <w:ind w:firstLine="540"/>
        <w:jc w:val="both"/>
        <w:rPr>
          <w:rFonts w:ascii="GHEA Grapalat" w:hAnsi="GHEA Grapalat" w:cs="GHEA Grapalat"/>
          <w:b/>
          <w:bCs/>
        </w:rPr>
      </w:pPr>
    </w:p>
    <w:p w:rsidR="006971F7" w:rsidRPr="00975B31" w:rsidRDefault="005F3303" w:rsidP="006971F7">
      <w:pPr>
        <w:ind w:firstLine="540"/>
        <w:jc w:val="both"/>
        <w:rPr>
          <w:rFonts w:ascii="GHEA Grapalat" w:hAnsi="GHEA Grapalat" w:cs="GHEA Grapalat"/>
          <w:lang w:val="hy-AM"/>
        </w:rPr>
      </w:pPr>
      <w:r w:rsidRPr="007B3D72">
        <w:rPr>
          <w:rFonts w:ascii="GHEA Grapalat" w:hAnsi="GHEA Grapalat" w:cs="GHEA Grapalat"/>
          <w:b/>
          <w:bCs/>
          <w:lang w:val="hy-AM"/>
        </w:rPr>
        <w:t xml:space="preserve">Հոդված 1. </w:t>
      </w:r>
      <w:r w:rsidRPr="007B3D72">
        <w:rPr>
          <w:rFonts w:ascii="GHEA Grapalat" w:hAnsi="GHEA Grapalat" w:cs="GHEA Grapalat"/>
          <w:lang w:val="hy-AM"/>
        </w:rPr>
        <w:t>«Վարչական իրավախախտումների վերաբերյալ» Հայաստանի Հանրապետության 1985 թվականի դեկտեմբերի 6-ի օրենսգրքի 1</w:t>
      </w:r>
      <w:r w:rsidR="00C3075C" w:rsidRPr="00C3075C">
        <w:rPr>
          <w:rFonts w:ascii="GHEA Grapalat" w:hAnsi="GHEA Grapalat" w:cs="GHEA Grapalat"/>
          <w:lang w:val="hy-AM"/>
        </w:rPr>
        <w:t>50</w:t>
      </w:r>
      <w:r w:rsidRPr="007B3D72">
        <w:rPr>
          <w:rFonts w:ascii="GHEA Grapalat" w:hAnsi="GHEA Grapalat" w:cs="GHEA Grapalat"/>
          <w:lang w:val="hy-AM"/>
        </w:rPr>
        <w:t>.</w:t>
      </w:r>
      <w:r w:rsidR="00C3075C" w:rsidRPr="00C3075C">
        <w:rPr>
          <w:rFonts w:ascii="GHEA Grapalat" w:hAnsi="GHEA Grapalat" w:cs="GHEA Grapalat"/>
          <w:lang w:val="hy-AM"/>
        </w:rPr>
        <w:t>3</w:t>
      </w:r>
      <w:r w:rsidR="00C3075C">
        <w:rPr>
          <w:rFonts w:ascii="GHEA Grapalat" w:hAnsi="GHEA Grapalat" w:cs="GHEA Grapalat"/>
          <w:lang w:val="hy-AM"/>
        </w:rPr>
        <w:t>–րդ հոդված</w:t>
      </w:r>
      <w:r w:rsidR="006971F7" w:rsidRPr="006971F7">
        <w:rPr>
          <w:rFonts w:ascii="GHEA Grapalat" w:hAnsi="GHEA Grapalat" w:cs="GHEA Grapalat"/>
          <w:lang w:val="hy-AM"/>
        </w:rPr>
        <w:t>ը</w:t>
      </w:r>
      <w:r w:rsidR="00C3075C" w:rsidRPr="00C3075C">
        <w:rPr>
          <w:rFonts w:ascii="GHEA Grapalat" w:hAnsi="GHEA Grapalat" w:cs="GHEA Grapalat"/>
          <w:lang w:val="hy-AM"/>
        </w:rPr>
        <w:t xml:space="preserve">  շարադրել նոր խմբագրությամբ հետևյալ բովանդակությամբ.</w:t>
      </w:r>
    </w:p>
    <w:p w:rsidR="006971F7" w:rsidRPr="00975B31" w:rsidRDefault="006971F7" w:rsidP="006971F7">
      <w:pPr>
        <w:ind w:firstLine="540"/>
        <w:jc w:val="both"/>
        <w:rPr>
          <w:rFonts w:ascii="GHEA Grapalat" w:hAnsi="GHEA Grapalat" w:cs="GHEA Grapalat"/>
          <w:lang w:val="hy-AM"/>
        </w:rPr>
      </w:pPr>
    </w:p>
    <w:tbl>
      <w:tblPr>
        <w:tblW w:w="494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</w:tblGrid>
      <w:tr w:rsidR="006971F7" w:rsidRPr="00C5701F" w:rsidTr="006971F7">
        <w:trPr>
          <w:trHeight w:val="1058"/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6971F7" w:rsidRPr="00975B31" w:rsidRDefault="00C3075C" w:rsidP="006971F7">
            <w:pPr>
              <w:jc w:val="both"/>
              <w:rPr>
                <w:rStyle w:val="a4"/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6971F7">
              <w:rPr>
                <w:rFonts w:ascii="GHEA Grapalat" w:hAnsi="GHEA Grapalat" w:cs="GHEA Grapalat"/>
                <w:b/>
                <w:lang w:val="hy-AM"/>
              </w:rPr>
              <w:t>&lt;&lt;</w:t>
            </w:r>
            <w:r w:rsidR="006971F7" w:rsidRPr="00975B31">
              <w:rPr>
                <w:rFonts w:ascii="GHEA Grapalat" w:hAnsi="GHEA Grapalat" w:cs="GHEA Grapalat"/>
                <w:b/>
                <w:lang w:val="hy-AM"/>
              </w:rPr>
              <w:t>Հոդված 150.3</w:t>
            </w:r>
            <w:r w:rsidR="006971F7" w:rsidRPr="00975B31">
              <w:rPr>
                <w:rFonts w:ascii="GHEA Grapalat" w:hAnsi="GHEA Grapalat" w:cs="GHEA Grapalat"/>
                <w:b/>
                <w:lang w:val="hy-AM"/>
              </w:rPr>
              <w:tab/>
              <w:t xml:space="preserve">     </w:t>
            </w:r>
            <w:r w:rsidR="006971F7" w:rsidRPr="00975B31">
              <w:rPr>
                <w:rStyle w:val="a4"/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Ընդհանուր օգտագործման պետական ավտոմոբիլային    </w:t>
            </w:r>
          </w:p>
          <w:p w:rsidR="006971F7" w:rsidRPr="00975B31" w:rsidRDefault="006971F7" w:rsidP="006971F7">
            <w:pPr>
              <w:jc w:val="both"/>
              <w:rPr>
                <w:rFonts w:ascii="GHEA Grapalat" w:hAnsi="GHEA Grapalat" w:cs="GHEA Grapalat"/>
                <w:b/>
                <w:color w:val="000000"/>
                <w:shd w:val="clear" w:color="auto" w:fill="FFFFFF"/>
                <w:lang w:val="hy-AM"/>
              </w:rPr>
            </w:pPr>
            <w:r w:rsidRPr="00975B31">
              <w:rPr>
                <w:rStyle w:val="a4"/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                                ճանապարհներով</w:t>
            </w:r>
            <w:r w:rsidRPr="00975B31">
              <w:rPr>
                <w:rStyle w:val="a4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 թ</w:t>
            </w:r>
            <w:r w:rsidRPr="006971F7">
              <w:rPr>
                <w:rFonts w:ascii="GHEA Grapalat" w:hAnsi="GHEA Grapalat" w:cs="GHEA Grapalat"/>
                <w:b/>
                <w:color w:val="000000"/>
                <w:shd w:val="clear" w:color="auto" w:fill="FFFFFF"/>
                <w:lang w:val="hy-AM"/>
              </w:rPr>
              <w:t xml:space="preserve">ույլատրելի առավելագույն զանգվածը </w:t>
            </w:r>
            <w:r w:rsidRPr="00975B31">
              <w:rPr>
                <w:rFonts w:ascii="GHEA Grapalat" w:hAnsi="GHEA Grapalat" w:cs="GHEA Grapalat"/>
                <w:b/>
                <w:color w:val="000000"/>
                <w:shd w:val="clear" w:color="auto" w:fill="FFFFFF"/>
                <w:lang w:val="hy-AM"/>
              </w:rPr>
              <w:t xml:space="preserve">   </w:t>
            </w:r>
          </w:p>
          <w:p w:rsidR="006971F7" w:rsidRPr="00975B31" w:rsidRDefault="006971F7" w:rsidP="006971F7">
            <w:pPr>
              <w:jc w:val="both"/>
              <w:rPr>
                <w:rFonts w:ascii="GHEA Grapalat" w:hAnsi="GHEA Grapalat" w:cs="GHEA Grapalat"/>
                <w:b/>
                <w:color w:val="000000"/>
                <w:shd w:val="clear" w:color="auto" w:fill="FFFFFF"/>
                <w:lang w:val="hy-AM"/>
              </w:rPr>
            </w:pPr>
            <w:r w:rsidRPr="00975B31">
              <w:rPr>
                <w:rFonts w:ascii="GHEA Grapalat" w:hAnsi="GHEA Grapalat" w:cs="GHEA Grapalat"/>
                <w:b/>
                <w:color w:val="000000"/>
                <w:shd w:val="clear" w:color="auto" w:fill="FFFFFF"/>
                <w:lang w:val="hy-AM"/>
              </w:rPr>
              <w:t xml:space="preserve">                                 </w:t>
            </w:r>
            <w:r w:rsidRPr="006971F7">
              <w:rPr>
                <w:rFonts w:ascii="GHEA Grapalat" w:hAnsi="GHEA Grapalat" w:cs="GHEA Grapalat"/>
                <w:b/>
                <w:color w:val="000000"/>
                <w:shd w:val="clear" w:color="auto" w:fill="FFFFFF"/>
                <w:lang w:val="hy-AM"/>
              </w:rPr>
              <w:t>գերազանցող</w:t>
            </w:r>
            <w:r w:rsidRPr="00975B31">
              <w:rPr>
                <w:rFonts w:ascii="GHEA Grapalat" w:hAnsi="GHEA Grapalat" w:cs="GHEA Grapalat"/>
                <w:b/>
                <w:color w:val="000000"/>
                <w:shd w:val="clear" w:color="auto" w:fill="FFFFFF"/>
                <w:lang w:val="hy-AM"/>
              </w:rPr>
              <w:t>,</w:t>
            </w:r>
            <w:r w:rsidRPr="006971F7">
              <w:rPr>
                <w:rFonts w:ascii="GHEA Grapalat" w:hAnsi="GHEA Grapalat" w:cs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975B31">
              <w:rPr>
                <w:rFonts w:ascii="GHEA Grapalat" w:hAnsi="GHEA Grapalat" w:cs="GHEA Grapalat"/>
                <w:b/>
                <w:color w:val="000000"/>
                <w:shd w:val="clear" w:color="auto" w:fill="FFFFFF"/>
                <w:lang w:val="hy-AM"/>
              </w:rPr>
              <w:t>չ</w:t>
            </w:r>
            <w:r w:rsidRPr="006971F7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մասնատվող </w:t>
            </w:r>
            <w:r w:rsidRPr="006971F7">
              <w:rPr>
                <w:rFonts w:ascii="GHEA Grapalat" w:hAnsi="GHEA Grapalat" w:cs="GHEA Grapalat"/>
                <w:b/>
                <w:color w:val="000000"/>
                <w:shd w:val="clear" w:color="auto" w:fill="FFFFFF"/>
                <w:lang w:val="hy-AM"/>
              </w:rPr>
              <w:t xml:space="preserve">և (կամ) մեծ եզրաչափերը </w:t>
            </w:r>
          </w:p>
          <w:p w:rsidR="006971F7" w:rsidRPr="00975B31" w:rsidRDefault="006971F7" w:rsidP="006971F7">
            <w:pPr>
              <w:jc w:val="both"/>
              <w:rPr>
                <w:rFonts w:ascii="GHEA Grapalat" w:hAnsi="GHEA Grapalat" w:cs="GHEA Grapalat"/>
                <w:b/>
                <w:lang w:val="hy-AM"/>
              </w:rPr>
            </w:pPr>
            <w:r w:rsidRPr="00975B31">
              <w:rPr>
                <w:rFonts w:ascii="GHEA Grapalat" w:hAnsi="GHEA Grapalat" w:cs="GHEA Grapalat"/>
                <w:b/>
                <w:color w:val="000000"/>
                <w:shd w:val="clear" w:color="auto" w:fill="FFFFFF"/>
                <w:lang w:val="hy-AM"/>
              </w:rPr>
              <w:t xml:space="preserve">                                 </w:t>
            </w:r>
            <w:r w:rsidRPr="006971F7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բեռներ փոխադրող </w:t>
            </w:r>
            <w:r w:rsidRPr="00975B31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lang w:val="hy-AM" w:eastAsia="ru-RU"/>
              </w:rPr>
              <w:t>տրանսպորտային միջոցներով երթևեկելը</w:t>
            </w:r>
          </w:p>
        </w:tc>
      </w:tr>
      <w:tr w:rsidR="006971F7" w:rsidRPr="00C5701F" w:rsidTr="005F0B98">
        <w:trPr>
          <w:trHeight w:val="88"/>
          <w:tblCellSpacing w:w="7" w:type="dxa"/>
        </w:trPr>
        <w:tc>
          <w:tcPr>
            <w:tcW w:w="0" w:type="auto"/>
            <w:shd w:val="clear" w:color="auto" w:fill="FFFFFF"/>
          </w:tcPr>
          <w:p w:rsidR="006971F7" w:rsidRPr="00975B31" w:rsidRDefault="006971F7" w:rsidP="006971F7">
            <w:pPr>
              <w:jc w:val="right"/>
              <w:rPr>
                <w:rFonts w:ascii="GHEA Grapalat" w:hAnsi="GHEA Grapalat" w:cs="GHEA Grapalat"/>
                <w:b/>
                <w:lang w:val="hy-AM"/>
              </w:rPr>
            </w:pPr>
          </w:p>
        </w:tc>
      </w:tr>
      <w:tr w:rsidR="006971F7" w:rsidRPr="00C5701F" w:rsidTr="006971F7">
        <w:trPr>
          <w:trHeight w:val="267"/>
          <w:tblCellSpacing w:w="7" w:type="dxa"/>
        </w:trPr>
        <w:tc>
          <w:tcPr>
            <w:tcW w:w="0" w:type="auto"/>
            <w:shd w:val="clear" w:color="auto" w:fill="FFFFFF"/>
          </w:tcPr>
          <w:p w:rsidR="006971F7" w:rsidRPr="00C5701F" w:rsidRDefault="006971F7" w:rsidP="006971F7">
            <w:pPr>
              <w:rPr>
                <w:rFonts w:ascii="GHEA Grapalat" w:hAnsi="GHEA Grapalat" w:cs="GHEA Grapalat"/>
                <w:lang w:val="hy-AM"/>
              </w:rPr>
            </w:pPr>
          </w:p>
        </w:tc>
      </w:tr>
    </w:tbl>
    <w:p w:rsidR="00C3075C" w:rsidRPr="000D502F" w:rsidRDefault="00C3075C" w:rsidP="00C3075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C3075C">
        <w:rPr>
          <w:rFonts w:ascii="GHEA Grapalat" w:hAnsi="GHEA Grapalat"/>
          <w:color w:val="000000"/>
          <w:lang w:val="hy-AM"/>
        </w:rPr>
        <w:t xml:space="preserve">1. Հայաստանի Հանրապետության ընդհանուր օգտագործման պետական ավտոմոբիլային ճանապարհներով </w:t>
      </w:r>
      <w:r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>թույլատրելի առավելագույն զանգվածը</w:t>
      </w:r>
      <w:r w:rsidRPr="00D92AF8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գերազանցող ծանրաքաշ</w:t>
      </w:r>
      <w:r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և (կամ) մեկ սռնու վրա ընկնող բեռնվածքը  գերազանցող </w:t>
      </w:r>
      <w:r>
        <w:rPr>
          <w:rFonts w:ascii="GHEA Grapalat" w:hAnsi="GHEA Grapalat" w:cs="GHEA Grapalat"/>
          <w:color w:val="000000"/>
          <w:shd w:val="clear" w:color="auto" w:fill="FFFFFF"/>
          <w:lang w:val="hy-AM"/>
        </w:rPr>
        <w:t>տրանսպորտային միջոցներ</w:t>
      </w:r>
      <w:r w:rsidRPr="00C3075C">
        <w:rPr>
          <w:rFonts w:ascii="GHEA Grapalat" w:hAnsi="GHEA Grapalat" w:cs="GHEA Grapalat"/>
          <w:color w:val="000000"/>
          <w:shd w:val="clear" w:color="auto" w:fill="FFFFFF"/>
          <w:lang w:val="hy-AM"/>
        </w:rPr>
        <w:t>ով</w:t>
      </w:r>
      <w:r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 երթևեկ</w:t>
      </w:r>
      <w:r w:rsidRPr="00C3075C">
        <w:rPr>
          <w:rFonts w:ascii="GHEA Grapalat" w:hAnsi="GHEA Grapalat" w:cs="GHEA Grapalat"/>
          <w:color w:val="000000"/>
          <w:shd w:val="clear" w:color="auto" w:fill="FFFFFF"/>
          <w:lang w:val="hy-AM"/>
        </w:rPr>
        <w:t>ելը</w:t>
      </w:r>
      <w:r w:rsidR="00424C69" w:rsidRPr="00424C69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0D502F" w:rsidRPr="000D502F">
        <w:rPr>
          <w:rFonts w:ascii="GHEA Grapalat" w:hAnsi="GHEA Grapalat" w:cs="GHEA Grapalat"/>
          <w:color w:val="000000"/>
          <w:shd w:val="clear" w:color="auto" w:fill="FFFFFF"/>
          <w:lang w:val="hy-AM"/>
        </w:rPr>
        <w:t>՝</w:t>
      </w:r>
    </w:p>
    <w:p w:rsidR="005F0B98" w:rsidRPr="005F0B98" w:rsidRDefault="00C3075C" w:rsidP="005F0B98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3075C">
        <w:rPr>
          <w:rFonts w:ascii="GHEA Grapalat" w:hAnsi="GHEA Grapalat"/>
          <w:color w:val="000000"/>
          <w:lang w:val="hy-AM"/>
        </w:rPr>
        <w:t xml:space="preserve"> առաջացնում է տուգանքի նշանակում՝ սահմանված նվազագույն աշխատավարձի </w:t>
      </w:r>
      <w:r w:rsidR="008315DB" w:rsidRPr="008315DB">
        <w:rPr>
          <w:rFonts w:ascii="GHEA Grapalat" w:hAnsi="GHEA Grapalat"/>
          <w:color w:val="000000"/>
          <w:lang w:val="hy-AM"/>
        </w:rPr>
        <w:t>երկու</w:t>
      </w:r>
      <w:r w:rsidR="005F0B98" w:rsidRPr="00C3075C">
        <w:rPr>
          <w:rFonts w:ascii="GHEA Grapalat" w:hAnsi="GHEA Grapalat"/>
          <w:color w:val="000000"/>
          <w:lang w:val="hy-AM"/>
        </w:rPr>
        <w:t>հարյուրապատիկի չափով:</w:t>
      </w:r>
    </w:p>
    <w:p w:rsidR="00C3075C" w:rsidRPr="001323F1" w:rsidRDefault="001323F1" w:rsidP="001323F1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323F1">
        <w:rPr>
          <w:rFonts w:ascii="GHEA Grapalat" w:hAnsi="GHEA Grapalat"/>
          <w:color w:val="000000"/>
          <w:lang w:val="hy-AM"/>
        </w:rPr>
        <w:t>2</w:t>
      </w:r>
      <w:r w:rsidR="00C3075C" w:rsidRPr="00C3075C">
        <w:rPr>
          <w:rFonts w:ascii="GHEA Grapalat" w:hAnsi="GHEA Grapalat"/>
          <w:color w:val="000000"/>
          <w:lang w:val="hy-AM"/>
        </w:rPr>
        <w:t xml:space="preserve">. Հայաստանի Հանրապետության ավտոմոբիլային ճանապարհներով` </w:t>
      </w:r>
      <w:r w:rsidR="00C3075C" w:rsidRPr="00C3075C">
        <w:rPr>
          <w:rFonts w:ascii="GHEA Grapalat" w:hAnsi="GHEA Grapalat"/>
          <w:color w:val="000000"/>
          <w:shd w:val="clear" w:color="auto" w:fill="FFFFFF"/>
          <w:lang w:val="hy-AM"/>
        </w:rPr>
        <w:t>չ</w:t>
      </w:r>
      <w:r w:rsidR="00C3075C" w:rsidRPr="00BA48EB">
        <w:rPr>
          <w:rFonts w:ascii="GHEA Grapalat" w:hAnsi="GHEA Grapalat"/>
          <w:color w:val="000000"/>
          <w:shd w:val="clear" w:color="auto" w:fill="FFFFFF"/>
          <w:lang w:val="hy-AM"/>
        </w:rPr>
        <w:t xml:space="preserve">մասնատվող բեռներ փոխադրող </w:t>
      </w:r>
      <w:r w:rsidR="00C3075C" w:rsidRPr="00C3075C">
        <w:rPr>
          <w:rFonts w:ascii="GHEA Grapalat" w:hAnsi="GHEA Grapalat"/>
          <w:color w:val="000000"/>
          <w:lang w:val="hy-AM"/>
        </w:rPr>
        <w:t>թ</w:t>
      </w:r>
      <w:r w:rsidR="00C3075C" w:rsidRPr="0088543D">
        <w:rPr>
          <w:rFonts w:ascii="GHEA Grapalat" w:hAnsi="GHEA Grapalat"/>
          <w:color w:val="000000"/>
          <w:shd w:val="clear" w:color="auto" w:fill="FFFFFF"/>
          <w:lang w:val="hy-AM"/>
        </w:rPr>
        <w:t>ույլատրելի ա</w:t>
      </w:r>
      <w:r w:rsidR="00C3075C" w:rsidRPr="00CC29AE">
        <w:rPr>
          <w:rFonts w:ascii="GHEA Grapalat" w:hAnsi="GHEA Grapalat"/>
          <w:color w:val="000000"/>
          <w:shd w:val="clear" w:color="auto" w:fill="FFFFFF"/>
          <w:lang w:val="hy-AM"/>
        </w:rPr>
        <w:t xml:space="preserve">ռավելագույն </w:t>
      </w:r>
      <w:r w:rsidR="00C3075C" w:rsidRPr="0088543D">
        <w:rPr>
          <w:rFonts w:ascii="GHEA Grapalat" w:hAnsi="GHEA Grapalat"/>
          <w:color w:val="000000"/>
          <w:shd w:val="clear" w:color="auto" w:fill="FFFFFF"/>
          <w:lang w:val="hy-AM"/>
        </w:rPr>
        <w:t>զանգվածը</w:t>
      </w:r>
      <w:r w:rsidR="000D502F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գերազանցող</w:t>
      </w:r>
      <w:r w:rsidR="005F0B98" w:rsidRPr="005F0B98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5F0B98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և (կամ) </w:t>
      </w:r>
      <w:r w:rsidR="00C3075C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մեկ սռնու վրա ընկնող բեռնվածքը  </w:t>
      </w:r>
      <w:r w:rsidR="00C3075C" w:rsidRPr="0088543D">
        <w:rPr>
          <w:rFonts w:ascii="GHEA Grapalat" w:hAnsi="GHEA Grapalat" w:cs="GHEA Grapalat"/>
          <w:color w:val="000000"/>
          <w:shd w:val="clear" w:color="auto" w:fill="FFFFFF"/>
          <w:lang w:val="hy-AM"/>
        </w:rPr>
        <w:t>գերազանցող</w:t>
      </w:r>
      <w:r w:rsidR="00C3075C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տրանսպորտային միջոցներ</w:t>
      </w:r>
      <w:r w:rsidR="00C3075C" w:rsidRPr="0088543D">
        <w:rPr>
          <w:rFonts w:ascii="GHEA Grapalat" w:hAnsi="GHEA Grapalat" w:cs="GHEA Grapalat"/>
          <w:color w:val="000000"/>
          <w:shd w:val="clear" w:color="auto" w:fill="FFFFFF"/>
          <w:lang w:val="hy-AM"/>
        </w:rPr>
        <w:t>ով</w:t>
      </w:r>
      <w:r w:rsidR="00C3075C" w:rsidRPr="00CC29A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3075C">
        <w:rPr>
          <w:rFonts w:ascii="GHEA Grapalat" w:hAnsi="GHEA Grapalat"/>
          <w:color w:val="000000"/>
          <w:shd w:val="clear" w:color="auto" w:fill="FFFFFF"/>
          <w:lang w:val="hy-AM"/>
        </w:rPr>
        <w:t>երթևեկ</w:t>
      </w:r>
      <w:r w:rsidR="00C3075C" w:rsidRPr="00C3075C">
        <w:rPr>
          <w:rFonts w:ascii="GHEA Grapalat" w:hAnsi="GHEA Grapalat"/>
          <w:color w:val="000000"/>
          <w:shd w:val="clear" w:color="auto" w:fill="FFFFFF"/>
          <w:lang w:val="hy-AM"/>
        </w:rPr>
        <w:t xml:space="preserve">ելը </w:t>
      </w:r>
      <w:r w:rsidR="00C3075C" w:rsidRPr="00CC29A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3075C" w:rsidRPr="00C3075C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առանց </w:t>
      </w:r>
      <w:r w:rsidR="00C3075C" w:rsidRPr="00CC29AE">
        <w:rPr>
          <w:rFonts w:ascii="GHEA Grapalat" w:hAnsi="GHEA Grapalat"/>
          <w:color w:val="000000"/>
          <w:shd w:val="clear" w:color="auto" w:fill="FFFFFF"/>
          <w:lang w:val="hy-AM"/>
        </w:rPr>
        <w:t>փոխադրումների իրականացման թույլտվության</w:t>
      </w:r>
      <w:r w:rsidR="00C3075C" w:rsidRPr="00C3075C">
        <w:rPr>
          <w:rFonts w:ascii="GHEA Grapalat" w:hAnsi="GHEA Grapalat"/>
          <w:color w:val="000000"/>
          <w:lang w:val="hy-AM"/>
        </w:rPr>
        <w:t>`</w:t>
      </w:r>
    </w:p>
    <w:p w:rsidR="00C3075C" w:rsidRPr="005F0B98" w:rsidRDefault="00C3075C" w:rsidP="00C3075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3075C">
        <w:rPr>
          <w:rFonts w:ascii="GHEA Grapalat" w:hAnsi="GHEA Grapalat"/>
          <w:color w:val="000000"/>
          <w:lang w:val="hy-AM"/>
        </w:rPr>
        <w:t xml:space="preserve">առաջացնում է տուգանքի նշանակում՝ մինչև մեկ տոննա և ավել յուրաքանչյուր տոննայի համար՝ սահմանված նվազագույն աշխատավարձի </w:t>
      </w:r>
      <w:r w:rsidR="008315DB" w:rsidRPr="008315DB">
        <w:rPr>
          <w:rFonts w:ascii="GHEA Grapalat" w:hAnsi="GHEA Grapalat"/>
          <w:color w:val="000000"/>
          <w:lang w:val="hy-AM"/>
        </w:rPr>
        <w:t>երկու</w:t>
      </w:r>
      <w:r w:rsidRPr="00C3075C">
        <w:rPr>
          <w:rFonts w:ascii="GHEA Grapalat" w:hAnsi="GHEA Grapalat"/>
          <w:color w:val="000000"/>
          <w:lang w:val="hy-AM"/>
        </w:rPr>
        <w:t>հարյուրապատիկի չափով:</w:t>
      </w:r>
    </w:p>
    <w:p w:rsidR="005F0B98" w:rsidRPr="001323F1" w:rsidRDefault="005F0B98" w:rsidP="005F0B98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F0B98">
        <w:rPr>
          <w:rFonts w:ascii="GHEA Grapalat" w:hAnsi="GHEA Grapalat"/>
          <w:color w:val="000000"/>
          <w:lang w:val="hy-AM"/>
        </w:rPr>
        <w:t>3</w:t>
      </w:r>
      <w:r w:rsidRPr="00C3075C">
        <w:rPr>
          <w:rFonts w:ascii="GHEA Grapalat" w:hAnsi="GHEA Grapalat"/>
          <w:color w:val="000000"/>
          <w:lang w:val="hy-AM"/>
        </w:rPr>
        <w:t>. Հայաստանի Հանրապետության ավտոմոբիլային ճանապարհներով`</w:t>
      </w:r>
      <w:r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մեծ եզրաչափե</w:t>
      </w:r>
      <w:r w:rsidRPr="0088543D">
        <w:rPr>
          <w:rFonts w:ascii="GHEA Grapalat" w:hAnsi="GHEA Grapalat" w:cs="GHEA Grapalat"/>
          <w:color w:val="000000"/>
          <w:shd w:val="clear" w:color="auto" w:fill="FFFFFF"/>
          <w:lang w:val="hy-AM"/>
        </w:rPr>
        <w:t>րը գերազանցող</w:t>
      </w:r>
      <w:r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տրանսպորտային միջոցներ</w:t>
      </w:r>
      <w:r w:rsidRPr="0088543D">
        <w:rPr>
          <w:rFonts w:ascii="GHEA Grapalat" w:hAnsi="GHEA Grapalat" w:cs="GHEA Grapalat"/>
          <w:color w:val="000000"/>
          <w:shd w:val="clear" w:color="auto" w:fill="FFFFFF"/>
          <w:lang w:val="hy-AM"/>
        </w:rPr>
        <w:t>ով</w:t>
      </w:r>
      <w:r w:rsidRPr="00CC29A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երթևեկ</w:t>
      </w:r>
      <w:r w:rsidRPr="00C3075C">
        <w:rPr>
          <w:rFonts w:ascii="GHEA Grapalat" w:hAnsi="GHEA Grapalat"/>
          <w:color w:val="000000"/>
          <w:shd w:val="clear" w:color="auto" w:fill="FFFFFF"/>
          <w:lang w:val="hy-AM"/>
        </w:rPr>
        <w:t xml:space="preserve">ելը </w:t>
      </w:r>
      <w:r w:rsidRPr="00CC29A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3075C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առանց </w:t>
      </w:r>
      <w:r w:rsidRPr="00CC29AE">
        <w:rPr>
          <w:rFonts w:ascii="GHEA Grapalat" w:hAnsi="GHEA Grapalat"/>
          <w:color w:val="000000"/>
          <w:shd w:val="clear" w:color="auto" w:fill="FFFFFF"/>
          <w:lang w:val="hy-AM"/>
        </w:rPr>
        <w:t>փոխադրումների իրականացման թույլտվության</w:t>
      </w:r>
      <w:r w:rsidRPr="00C3075C">
        <w:rPr>
          <w:rFonts w:ascii="GHEA Grapalat" w:hAnsi="GHEA Grapalat"/>
          <w:color w:val="000000"/>
          <w:lang w:val="hy-AM"/>
        </w:rPr>
        <w:t>`</w:t>
      </w:r>
    </w:p>
    <w:p w:rsidR="005F0B98" w:rsidRPr="00C3075C" w:rsidRDefault="005F0B98" w:rsidP="005F0B98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3075C">
        <w:rPr>
          <w:rFonts w:ascii="GHEA Grapalat" w:hAnsi="GHEA Grapalat"/>
          <w:color w:val="000000"/>
          <w:lang w:val="hy-AM"/>
        </w:rPr>
        <w:t>ա</w:t>
      </w:r>
      <w:r>
        <w:rPr>
          <w:rFonts w:ascii="GHEA Grapalat" w:hAnsi="GHEA Grapalat"/>
          <w:color w:val="000000"/>
          <w:lang w:val="hy-AM"/>
        </w:rPr>
        <w:t>ռաջացնում է տուգանքի նշանակում</w:t>
      </w:r>
      <w:r w:rsidRPr="005F0B98">
        <w:rPr>
          <w:rFonts w:ascii="GHEA Grapalat" w:hAnsi="GHEA Grapalat"/>
          <w:color w:val="000000"/>
          <w:lang w:val="hy-AM"/>
        </w:rPr>
        <w:t xml:space="preserve"> </w:t>
      </w:r>
      <w:r w:rsidRPr="00C3075C">
        <w:rPr>
          <w:rFonts w:ascii="GHEA Grapalat" w:hAnsi="GHEA Grapalat"/>
          <w:color w:val="000000"/>
          <w:lang w:val="hy-AM"/>
        </w:rPr>
        <w:t xml:space="preserve">սահմանված նվազագույն աշխատավարձի </w:t>
      </w:r>
      <w:r w:rsidR="008315DB" w:rsidRPr="008315DB">
        <w:rPr>
          <w:rFonts w:ascii="GHEA Grapalat" w:hAnsi="GHEA Grapalat"/>
          <w:color w:val="000000"/>
          <w:lang w:val="hy-AM"/>
        </w:rPr>
        <w:t>հինգ</w:t>
      </w:r>
      <w:r w:rsidRPr="005F0B98">
        <w:rPr>
          <w:rFonts w:ascii="GHEA Grapalat" w:hAnsi="GHEA Grapalat"/>
          <w:color w:val="000000"/>
          <w:lang w:val="hy-AM"/>
        </w:rPr>
        <w:t>հարյ</w:t>
      </w:r>
      <w:r w:rsidRPr="00C3075C">
        <w:rPr>
          <w:rFonts w:ascii="GHEA Grapalat" w:hAnsi="GHEA Grapalat"/>
          <w:color w:val="000000"/>
          <w:lang w:val="hy-AM"/>
        </w:rPr>
        <w:t>ուրապատիկի չափով:</w:t>
      </w:r>
    </w:p>
    <w:p w:rsidR="00A45E6E" w:rsidRPr="006855D3" w:rsidRDefault="005F0B98" w:rsidP="00A45E6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F0B98">
        <w:rPr>
          <w:rFonts w:ascii="GHEA Grapalat" w:hAnsi="GHEA Grapalat"/>
          <w:color w:val="000000"/>
          <w:lang w:val="hy-AM"/>
        </w:rPr>
        <w:t>4</w:t>
      </w:r>
      <w:r w:rsidR="00A45E6E" w:rsidRPr="00A45E6E">
        <w:rPr>
          <w:rFonts w:ascii="GHEA Grapalat" w:hAnsi="GHEA Grapalat"/>
          <w:color w:val="000000"/>
          <w:lang w:val="hy-AM"/>
        </w:rPr>
        <w:t xml:space="preserve">. </w:t>
      </w:r>
      <w:r w:rsidR="00A45E6E" w:rsidRPr="00C3075C">
        <w:rPr>
          <w:rFonts w:ascii="GHEA Grapalat" w:hAnsi="GHEA Grapalat"/>
          <w:color w:val="000000"/>
          <w:lang w:val="hy-AM"/>
        </w:rPr>
        <w:t xml:space="preserve">Հայաստանի Հանրապետության ավտոմոբիլային ճանապարհներով` </w:t>
      </w:r>
      <w:r w:rsidR="00A45E6E" w:rsidRPr="00C3075C">
        <w:rPr>
          <w:rFonts w:ascii="GHEA Grapalat" w:hAnsi="GHEA Grapalat"/>
          <w:color w:val="000000"/>
          <w:shd w:val="clear" w:color="auto" w:fill="FFFFFF"/>
          <w:lang w:val="hy-AM"/>
        </w:rPr>
        <w:t>չ</w:t>
      </w:r>
      <w:r w:rsidR="00A45E6E" w:rsidRPr="00BA48EB">
        <w:rPr>
          <w:rFonts w:ascii="GHEA Grapalat" w:hAnsi="GHEA Grapalat"/>
          <w:color w:val="000000"/>
          <w:shd w:val="clear" w:color="auto" w:fill="FFFFFF"/>
          <w:lang w:val="hy-AM"/>
        </w:rPr>
        <w:t xml:space="preserve">մասնատվող բեռներ փոխադրող </w:t>
      </w:r>
      <w:r w:rsidR="00A45E6E" w:rsidRPr="00C3075C">
        <w:rPr>
          <w:rFonts w:ascii="GHEA Grapalat" w:hAnsi="GHEA Grapalat"/>
          <w:color w:val="000000"/>
          <w:lang w:val="hy-AM"/>
        </w:rPr>
        <w:t>թ</w:t>
      </w:r>
      <w:r w:rsidR="00A45E6E" w:rsidRPr="0088543D">
        <w:rPr>
          <w:rFonts w:ascii="GHEA Grapalat" w:hAnsi="GHEA Grapalat"/>
          <w:color w:val="000000"/>
          <w:shd w:val="clear" w:color="auto" w:fill="FFFFFF"/>
          <w:lang w:val="hy-AM"/>
        </w:rPr>
        <w:t>ույլատրելի ա</w:t>
      </w:r>
      <w:r w:rsidR="00A45E6E" w:rsidRPr="00CC29AE">
        <w:rPr>
          <w:rFonts w:ascii="GHEA Grapalat" w:hAnsi="GHEA Grapalat"/>
          <w:color w:val="000000"/>
          <w:shd w:val="clear" w:color="auto" w:fill="FFFFFF"/>
          <w:lang w:val="hy-AM"/>
        </w:rPr>
        <w:t xml:space="preserve">ռավելագույն </w:t>
      </w:r>
      <w:r w:rsidR="00A45E6E" w:rsidRPr="0088543D">
        <w:rPr>
          <w:rFonts w:ascii="GHEA Grapalat" w:hAnsi="GHEA Grapalat"/>
          <w:color w:val="000000"/>
          <w:shd w:val="clear" w:color="auto" w:fill="FFFFFF"/>
          <w:lang w:val="hy-AM"/>
        </w:rPr>
        <w:t>զանգվածը</w:t>
      </w:r>
      <w:r w:rsidR="000D502F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գերազանց</w:t>
      </w:r>
      <w:r w:rsidR="00D604A5" w:rsidRPr="00D604A5">
        <w:rPr>
          <w:rFonts w:ascii="GHEA Grapalat" w:hAnsi="GHEA Grapalat" w:cs="GHEA Grapalat"/>
          <w:color w:val="000000"/>
          <w:shd w:val="clear" w:color="auto" w:fill="FFFFFF"/>
          <w:lang w:val="hy-AM"/>
        </w:rPr>
        <w:t>ել</w:t>
      </w:r>
      <w:r w:rsidR="000D502F">
        <w:rPr>
          <w:rFonts w:ascii="GHEA Grapalat" w:hAnsi="GHEA Grapalat" w:cs="GHEA Grapalat"/>
          <w:color w:val="000000"/>
          <w:shd w:val="clear" w:color="auto" w:fill="FFFFFF"/>
          <w:lang w:val="hy-AM"/>
        </w:rPr>
        <w:t>ո</w:t>
      </w:r>
      <w:r w:rsidR="000D502F" w:rsidRPr="000D502F">
        <w:rPr>
          <w:rFonts w:ascii="GHEA Grapalat" w:hAnsi="GHEA Grapalat" w:cs="GHEA Grapalat"/>
          <w:color w:val="000000"/>
          <w:shd w:val="clear" w:color="auto" w:fill="FFFFFF"/>
          <w:lang w:val="hy-AM"/>
        </w:rPr>
        <w:t>ւ</w:t>
      </w:r>
      <w:r w:rsidR="00A45E6E" w:rsidRPr="0088543D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A45E6E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մեկ սռնու վրա ընկնող բեռնվածքը  և (կամ) մեծ եզրաչափե</w:t>
      </w:r>
      <w:r w:rsidR="00A45E6E" w:rsidRPr="0088543D">
        <w:rPr>
          <w:rFonts w:ascii="GHEA Grapalat" w:hAnsi="GHEA Grapalat" w:cs="GHEA Grapalat"/>
          <w:color w:val="000000"/>
          <w:shd w:val="clear" w:color="auto" w:fill="FFFFFF"/>
          <w:lang w:val="hy-AM"/>
        </w:rPr>
        <w:t>րը գերազանցող</w:t>
      </w:r>
      <w:r w:rsidR="00A45E6E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տրանսպորտային միջոցներ</w:t>
      </w:r>
      <w:r w:rsidR="00A45E6E" w:rsidRPr="0088543D">
        <w:rPr>
          <w:rFonts w:ascii="GHEA Grapalat" w:hAnsi="GHEA Grapalat" w:cs="GHEA Grapalat"/>
          <w:color w:val="000000"/>
          <w:shd w:val="clear" w:color="auto" w:fill="FFFFFF"/>
          <w:lang w:val="hy-AM"/>
        </w:rPr>
        <w:t>ով</w:t>
      </w:r>
      <w:r w:rsidR="00A45E6E" w:rsidRPr="00CC29A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45E6E" w:rsidRPr="00A45E6E">
        <w:rPr>
          <w:rFonts w:ascii="GHEA Grapalat" w:hAnsi="GHEA Grapalat"/>
          <w:color w:val="000000"/>
          <w:shd w:val="clear" w:color="auto" w:fill="FFFFFF"/>
          <w:lang w:val="hy-AM"/>
        </w:rPr>
        <w:t xml:space="preserve">թույլտվությամբ </w:t>
      </w:r>
      <w:r w:rsidR="000D502F" w:rsidRPr="000D502F">
        <w:rPr>
          <w:rFonts w:ascii="GHEA Grapalat" w:hAnsi="GHEA Grapalat"/>
          <w:color w:val="000000"/>
          <w:shd w:val="clear" w:color="auto" w:fill="FFFFFF"/>
          <w:lang w:val="hy-AM"/>
        </w:rPr>
        <w:t>նախատեսված</w:t>
      </w:r>
      <w:r w:rsidR="00A45E6E" w:rsidRPr="00A45E6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502F">
        <w:rPr>
          <w:rFonts w:ascii="GHEA Grapalat" w:hAnsi="GHEA Grapalat" w:cs="GHEA Grapalat"/>
          <w:color w:val="000000"/>
          <w:shd w:val="clear" w:color="auto" w:fill="FFFFFF"/>
          <w:lang w:val="hy-AM"/>
        </w:rPr>
        <w:t>երթուղու  շեղ</w:t>
      </w:r>
      <w:r w:rsidR="000D502F" w:rsidRPr="000D502F">
        <w:rPr>
          <w:rFonts w:ascii="GHEA Grapalat" w:hAnsi="GHEA Grapalat" w:cs="GHEA Grapalat"/>
          <w:color w:val="000000"/>
          <w:shd w:val="clear" w:color="auto" w:fill="FFFFFF"/>
          <w:lang w:val="hy-AM"/>
        </w:rPr>
        <w:t>ումը</w:t>
      </w:r>
      <w:r w:rsidR="00A45E6E" w:rsidRPr="00C3075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45E6E" w:rsidRPr="00C3075C">
        <w:rPr>
          <w:rFonts w:ascii="GHEA Grapalat" w:hAnsi="GHEA Grapalat"/>
          <w:color w:val="000000"/>
          <w:lang w:val="hy-AM"/>
        </w:rPr>
        <w:t>`</w:t>
      </w:r>
    </w:p>
    <w:p w:rsidR="00A45E6E" w:rsidRPr="00C3075C" w:rsidRDefault="00A45E6E" w:rsidP="00A45E6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3075C">
        <w:rPr>
          <w:rFonts w:ascii="GHEA Grapalat" w:hAnsi="GHEA Grapalat"/>
          <w:color w:val="000000"/>
          <w:lang w:val="hy-AM"/>
        </w:rPr>
        <w:t xml:space="preserve">առաջացնում է տուգանքի նշանակում՝ սահմանված նվազագույն աշխատավարձի </w:t>
      </w:r>
      <w:r w:rsidR="000D502F" w:rsidRPr="000D502F">
        <w:rPr>
          <w:rFonts w:ascii="GHEA Grapalat" w:hAnsi="GHEA Grapalat"/>
          <w:color w:val="000000"/>
          <w:lang w:val="hy-AM"/>
        </w:rPr>
        <w:t xml:space="preserve">հինգ </w:t>
      </w:r>
      <w:r w:rsidRPr="00C3075C">
        <w:rPr>
          <w:rFonts w:ascii="GHEA Grapalat" w:hAnsi="GHEA Grapalat"/>
          <w:color w:val="000000"/>
          <w:lang w:val="hy-AM"/>
        </w:rPr>
        <w:t>հարյուրապատիկի չափով:</w:t>
      </w:r>
    </w:p>
    <w:p w:rsidR="00A45E6E" w:rsidRPr="006855D3" w:rsidRDefault="005F0B98" w:rsidP="00A45E6E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C5701F">
        <w:rPr>
          <w:rFonts w:ascii="GHEA Grapalat" w:hAnsi="GHEA Grapalat"/>
          <w:color w:val="000000"/>
          <w:lang w:val="hy-AM"/>
        </w:rPr>
        <w:t>5</w:t>
      </w:r>
      <w:r w:rsidR="00C3075C" w:rsidRPr="00A45E6E">
        <w:rPr>
          <w:rFonts w:ascii="GHEA Grapalat" w:hAnsi="GHEA Grapalat"/>
          <w:color w:val="000000"/>
          <w:lang w:val="hy-AM"/>
        </w:rPr>
        <w:t xml:space="preserve">. </w:t>
      </w:r>
      <w:r w:rsidR="00A45E6E" w:rsidRPr="00A45E6E">
        <w:rPr>
          <w:rFonts w:ascii="Courier New" w:hAnsi="Courier New" w:cs="Courier New"/>
          <w:color w:val="000000"/>
          <w:lang w:val="hy-AM"/>
        </w:rPr>
        <w:t> </w:t>
      </w:r>
      <w:r w:rsidR="00A45E6E" w:rsidRPr="00A45E6E">
        <w:rPr>
          <w:rFonts w:ascii="GHEA Grapalat" w:hAnsi="GHEA Grapalat" w:cs="Arial Unicode"/>
          <w:color w:val="000000"/>
          <w:lang w:val="hy-AM"/>
        </w:rPr>
        <w:t>Սույն</w:t>
      </w:r>
      <w:r w:rsidR="00A45E6E" w:rsidRPr="00A45E6E">
        <w:rPr>
          <w:rFonts w:ascii="GHEA Grapalat" w:hAnsi="GHEA Grapalat"/>
          <w:color w:val="000000"/>
          <w:lang w:val="hy-AM"/>
        </w:rPr>
        <w:t xml:space="preserve"> </w:t>
      </w:r>
      <w:r w:rsidR="00A45E6E" w:rsidRPr="00A45E6E">
        <w:rPr>
          <w:rFonts w:ascii="GHEA Grapalat" w:hAnsi="GHEA Grapalat" w:cs="Arial Unicode"/>
          <w:color w:val="000000"/>
          <w:lang w:val="hy-AM"/>
        </w:rPr>
        <w:t>հոդվածով</w:t>
      </w:r>
      <w:r w:rsidR="00A45E6E" w:rsidRPr="00A45E6E">
        <w:rPr>
          <w:rFonts w:ascii="GHEA Grapalat" w:hAnsi="GHEA Grapalat"/>
          <w:color w:val="000000"/>
          <w:lang w:val="hy-AM"/>
        </w:rPr>
        <w:t xml:space="preserve"> </w:t>
      </w:r>
      <w:r w:rsidR="00A45E6E" w:rsidRPr="00A45E6E">
        <w:rPr>
          <w:rFonts w:ascii="GHEA Grapalat" w:hAnsi="GHEA Grapalat" w:cs="Arial Unicode"/>
          <w:color w:val="000000"/>
          <w:lang w:val="hy-AM"/>
        </w:rPr>
        <w:t>նախատեսված</w:t>
      </w:r>
      <w:r w:rsidR="00A45E6E" w:rsidRPr="00A45E6E">
        <w:rPr>
          <w:rFonts w:ascii="GHEA Grapalat" w:hAnsi="GHEA Grapalat"/>
          <w:color w:val="000000"/>
          <w:lang w:val="hy-AM"/>
        </w:rPr>
        <w:t xml:space="preserve"> </w:t>
      </w:r>
      <w:r w:rsidR="00A45E6E" w:rsidRPr="00A45E6E">
        <w:rPr>
          <w:rFonts w:ascii="GHEA Grapalat" w:hAnsi="GHEA Grapalat" w:cs="Arial Unicode"/>
          <w:color w:val="000000"/>
          <w:lang w:val="hy-AM"/>
        </w:rPr>
        <w:t>արարքները</w:t>
      </w:r>
      <w:r w:rsidR="00A45E6E" w:rsidRPr="00A45E6E">
        <w:rPr>
          <w:rFonts w:ascii="GHEA Grapalat" w:hAnsi="GHEA Grapalat"/>
          <w:color w:val="000000"/>
          <w:lang w:val="hy-AM"/>
        </w:rPr>
        <w:t xml:space="preserve"> </w:t>
      </w:r>
      <w:r w:rsidR="00A45E6E" w:rsidRPr="00A45E6E">
        <w:rPr>
          <w:rFonts w:ascii="GHEA Grapalat" w:hAnsi="GHEA Grapalat" w:cs="Arial Unicode"/>
          <w:color w:val="000000"/>
          <w:lang w:val="hy-AM"/>
        </w:rPr>
        <w:t>վարչական</w:t>
      </w:r>
      <w:r w:rsidR="00A45E6E" w:rsidRPr="00A45E6E">
        <w:rPr>
          <w:rFonts w:ascii="GHEA Grapalat" w:hAnsi="GHEA Grapalat"/>
          <w:color w:val="000000"/>
          <w:lang w:val="hy-AM"/>
        </w:rPr>
        <w:t xml:space="preserve"> </w:t>
      </w:r>
      <w:r w:rsidR="00A45E6E" w:rsidRPr="00A45E6E">
        <w:rPr>
          <w:rFonts w:ascii="GHEA Grapalat" w:hAnsi="GHEA Grapalat" w:cs="Arial Unicode"/>
          <w:color w:val="000000"/>
          <w:lang w:val="hy-AM"/>
        </w:rPr>
        <w:t>տույժի</w:t>
      </w:r>
      <w:r w:rsidR="00A45E6E" w:rsidRPr="00A45E6E">
        <w:rPr>
          <w:rFonts w:ascii="GHEA Grapalat" w:hAnsi="GHEA Grapalat"/>
          <w:color w:val="000000"/>
          <w:lang w:val="hy-AM"/>
        </w:rPr>
        <w:t xml:space="preserve"> </w:t>
      </w:r>
      <w:r w:rsidR="00A45E6E" w:rsidRPr="00A45E6E">
        <w:rPr>
          <w:rFonts w:ascii="GHEA Grapalat" w:hAnsi="GHEA Grapalat" w:cs="Arial Unicode"/>
          <w:color w:val="000000"/>
          <w:lang w:val="hy-AM"/>
        </w:rPr>
        <w:t>նշանակման</w:t>
      </w:r>
      <w:r w:rsidR="00A45E6E" w:rsidRPr="00A45E6E">
        <w:rPr>
          <w:rFonts w:ascii="GHEA Grapalat" w:hAnsi="GHEA Grapalat"/>
          <w:color w:val="000000"/>
          <w:lang w:val="hy-AM"/>
        </w:rPr>
        <w:t xml:space="preserve"> </w:t>
      </w:r>
      <w:r w:rsidR="00A45E6E" w:rsidRPr="00A45E6E">
        <w:rPr>
          <w:rFonts w:ascii="GHEA Grapalat" w:hAnsi="GHEA Grapalat" w:cs="Arial Unicode"/>
          <w:color w:val="000000"/>
          <w:lang w:val="hy-AM"/>
        </w:rPr>
        <w:t>օրվանից</w:t>
      </w:r>
      <w:r w:rsidR="00A45E6E" w:rsidRPr="00A45E6E">
        <w:rPr>
          <w:rFonts w:ascii="GHEA Grapalat" w:hAnsi="GHEA Grapalat"/>
          <w:color w:val="000000"/>
          <w:lang w:val="hy-AM"/>
        </w:rPr>
        <w:t xml:space="preserve"> </w:t>
      </w:r>
      <w:r w:rsidR="00A45E6E" w:rsidRPr="00A45E6E">
        <w:rPr>
          <w:rFonts w:ascii="GHEA Grapalat" w:hAnsi="GHEA Grapalat" w:cs="Arial Unicode"/>
          <w:color w:val="000000"/>
          <w:lang w:val="hy-AM"/>
        </w:rPr>
        <w:t>հետո՝</w:t>
      </w:r>
      <w:r w:rsidR="00A45E6E" w:rsidRPr="00A45E6E">
        <w:rPr>
          <w:rFonts w:ascii="GHEA Grapalat" w:hAnsi="GHEA Grapalat"/>
          <w:color w:val="000000"/>
          <w:lang w:val="hy-AM"/>
        </w:rPr>
        <w:t xml:space="preserve"> </w:t>
      </w:r>
      <w:r w:rsidR="00A45E6E" w:rsidRPr="00A45E6E">
        <w:rPr>
          <w:rFonts w:ascii="GHEA Grapalat" w:hAnsi="GHEA Grapalat" w:cs="Arial Unicode"/>
          <w:color w:val="000000"/>
          <w:lang w:val="hy-AM"/>
        </w:rPr>
        <w:t>մեկ</w:t>
      </w:r>
      <w:r w:rsidR="00A45E6E" w:rsidRPr="00A45E6E">
        <w:rPr>
          <w:rFonts w:ascii="GHEA Grapalat" w:hAnsi="GHEA Grapalat"/>
          <w:color w:val="000000"/>
          <w:lang w:val="hy-AM"/>
        </w:rPr>
        <w:t xml:space="preserve"> </w:t>
      </w:r>
      <w:r w:rsidR="00A45E6E" w:rsidRPr="00A45E6E">
        <w:rPr>
          <w:rFonts w:ascii="GHEA Grapalat" w:hAnsi="GHEA Grapalat" w:cs="Arial Unicode"/>
          <w:color w:val="000000"/>
          <w:lang w:val="hy-AM"/>
        </w:rPr>
        <w:t>տարվա</w:t>
      </w:r>
      <w:r w:rsidR="00A45E6E" w:rsidRPr="00A45E6E">
        <w:rPr>
          <w:rFonts w:ascii="GHEA Grapalat" w:hAnsi="GHEA Grapalat"/>
          <w:color w:val="000000"/>
          <w:lang w:val="hy-AM"/>
        </w:rPr>
        <w:t xml:space="preserve"> </w:t>
      </w:r>
      <w:r w:rsidR="00A45E6E" w:rsidRPr="00A45E6E">
        <w:rPr>
          <w:rFonts w:ascii="GHEA Grapalat" w:hAnsi="GHEA Grapalat" w:cs="Arial Unicode"/>
          <w:color w:val="000000"/>
          <w:lang w:val="hy-AM"/>
        </w:rPr>
        <w:t>ընթացքում</w:t>
      </w:r>
      <w:r w:rsidR="00A45E6E" w:rsidRPr="00A45E6E">
        <w:rPr>
          <w:rFonts w:ascii="GHEA Grapalat" w:hAnsi="GHEA Grapalat"/>
          <w:color w:val="000000"/>
          <w:lang w:val="hy-AM"/>
        </w:rPr>
        <w:t xml:space="preserve">, </w:t>
      </w:r>
      <w:r w:rsidR="00A45E6E" w:rsidRPr="00A45E6E">
        <w:rPr>
          <w:rFonts w:ascii="GHEA Grapalat" w:hAnsi="GHEA Grapalat" w:cs="Arial Unicode"/>
          <w:color w:val="000000"/>
          <w:lang w:val="hy-AM"/>
        </w:rPr>
        <w:t>կրկին</w:t>
      </w:r>
      <w:r w:rsidR="00A45E6E" w:rsidRPr="00A45E6E">
        <w:rPr>
          <w:rFonts w:ascii="GHEA Grapalat" w:hAnsi="GHEA Grapalat"/>
          <w:color w:val="000000"/>
          <w:lang w:val="hy-AM"/>
        </w:rPr>
        <w:t xml:space="preserve"> </w:t>
      </w:r>
      <w:r w:rsidR="00A45E6E" w:rsidRPr="00A45E6E">
        <w:rPr>
          <w:rFonts w:ascii="GHEA Grapalat" w:hAnsi="GHEA Grapalat" w:cs="Arial Unicode"/>
          <w:color w:val="000000"/>
          <w:lang w:val="hy-AM"/>
        </w:rPr>
        <w:t>կատարելը</w:t>
      </w:r>
      <w:r w:rsidR="00A45E6E" w:rsidRPr="00A45E6E">
        <w:rPr>
          <w:rFonts w:ascii="GHEA Grapalat" w:hAnsi="GHEA Grapalat"/>
          <w:color w:val="000000"/>
          <w:lang w:val="hy-AM"/>
        </w:rPr>
        <w:t>`</w:t>
      </w:r>
    </w:p>
    <w:p w:rsidR="00C3075C" w:rsidRPr="00A45E6E" w:rsidRDefault="00A45E6E" w:rsidP="00A45E6E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GHEA Grapalat"/>
          <w:lang w:val="hy-AM"/>
        </w:rPr>
      </w:pPr>
      <w:r w:rsidRPr="00A45E6E">
        <w:rPr>
          <w:rFonts w:ascii="GHEA Grapalat" w:hAnsi="GHEA Grapalat"/>
          <w:color w:val="000000"/>
          <w:lang w:val="hy-AM"/>
        </w:rPr>
        <w:t>առաջացնում է տուգանքի նշանակում` տվյալ արարքի համար սույն հոդվածով սահմանված տուգանքի կրկնապատիկի չափով:</w:t>
      </w:r>
      <w:r w:rsidR="00C3075C" w:rsidRPr="00A45E6E">
        <w:rPr>
          <w:rFonts w:ascii="GHEA Grapalat" w:hAnsi="GHEA Grapalat" w:cs="GHEA Grapalat"/>
          <w:lang w:val="hy-AM"/>
        </w:rPr>
        <w:t>&gt;&gt;:</w:t>
      </w:r>
    </w:p>
    <w:p w:rsidR="008315DB" w:rsidRPr="00C5701F" w:rsidRDefault="008315DB" w:rsidP="005F3303">
      <w:pPr>
        <w:ind w:firstLine="540"/>
        <w:jc w:val="both"/>
        <w:rPr>
          <w:rFonts w:ascii="GHEA Grapalat" w:hAnsi="GHEA Grapalat" w:cs="GHEA Grapalat"/>
          <w:b/>
          <w:bCs/>
          <w:lang w:val="hy-AM"/>
        </w:rPr>
      </w:pPr>
    </w:p>
    <w:p w:rsidR="008315DB" w:rsidRPr="00C5701F" w:rsidRDefault="008315DB" w:rsidP="005F3303">
      <w:pPr>
        <w:ind w:firstLine="540"/>
        <w:jc w:val="both"/>
        <w:rPr>
          <w:rFonts w:ascii="GHEA Grapalat" w:hAnsi="GHEA Grapalat" w:cs="GHEA Grapalat"/>
          <w:b/>
          <w:bCs/>
          <w:lang w:val="hy-AM"/>
        </w:rPr>
      </w:pPr>
    </w:p>
    <w:p w:rsidR="008315DB" w:rsidRPr="00C5701F" w:rsidRDefault="008315DB" w:rsidP="008315DB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lang w:val="hy-AM" w:eastAsia="ru-RU"/>
        </w:rPr>
      </w:pPr>
    </w:p>
    <w:p w:rsidR="005F3303" w:rsidRDefault="005F3303" w:rsidP="005F3303">
      <w:pPr>
        <w:ind w:firstLine="540"/>
        <w:jc w:val="both"/>
        <w:rPr>
          <w:rFonts w:ascii="GHEA Grapalat" w:hAnsi="GHEA Grapalat"/>
        </w:rPr>
      </w:pPr>
      <w:r w:rsidRPr="007B3D72">
        <w:rPr>
          <w:rFonts w:ascii="GHEA Grapalat" w:hAnsi="GHEA Grapalat" w:cs="GHEA Grapalat"/>
          <w:b/>
          <w:bCs/>
          <w:lang w:val="hy-AM"/>
        </w:rPr>
        <w:t xml:space="preserve">Հոդված </w:t>
      </w:r>
      <w:r w:rsidR="008315DB">
        <w:rPr>
          <w:rFonts w:ascii="GHEA Grapalat" w:hAnsi="GHEA Grapalat" w:cs="GHEA Grapalat"/>
          <w:b/>
          <w:bCs/>
        </w:rPr>
        <w:t>3</w:t>
      </w:r>
      <w:r w:rsidRPr="007B3D72">
        <w:rPr>
          <w:rFonts w:ascii="GHEA Grapalat" w:hAnsi="GHEA Grapalat" w:cs="GHEA Grapalat"/>
          <w:b/>
          <w:bCs/>
          <w:lang w:val="hy-AM"/>
        </w:rPr>
        <w:t>.</w:t>
      </w:r>
      <w:r w:rsidRPr="007B3D72">
        <w:rPr>
          <w:rFonts w:ascii="GHEA Grapalat" w:hAnsi="GHEA Grapalat" w:cs="GHEA Grapalat"/>
          <w:lang w:val="hy-AM"/>
        </w:rPr>
        <w:t xml:space="preserve"> </w:t>
      </w:r>
      <w:r w:rsidR="00CE04A4">
        <w:rPr>
          <w:rFonts w:ascii="GHEA Grapalat" w:hAnsi="GHEA Grapalat" w:cs="GHEA Grapalat"/>
          <w:lang w:val="hy-AM"/>
        </w:rPr>
        <w:t>Սույն օրենքն ուժի մեջ է մտնում պ</w:t>
      </w:r>
      <w:r w:rsidR="00CE04A4">
        <w:rPr>
          <w:rFonts w:ascii="GHEA Grapalat" w:hAnsi="GHEA Grapalat"/>
          <w:color w:val="000000"/>
          <w:shd w:val="clear" w:color="auto" w:fill="FFFFFF"/>
          <w:lang w:val="hy-AM"/>
        </w:rPr>
        <w:t>աշտոնական հրապարակմանը հաջորդող օրվանից</w:t>
      </w:r>
      <w:r w:rsidR="00CE04A4" w:rsidRPr="00CE04A4">
        <w:rPr>
          <w:rFonts w:ascii="GHEA Grapalat" w:hAnsi="GHEA Grapalat"/>
          <w:lang w:val="hy-AM"/>
        </w:rPr>
        <w:t xml:space="preserve"> 3 ամիս հետո:</w:t>
      </w:r>
    </w:p>
    <w:p w:rsidR="008315DB" w:rsidRDefault="008315DB" w:rsidP="005F3303">
      <w:pPr>
        <w:ind w:firstLine="540"/>
        <w:jc w:val="both"/>
        <w:rPr>
          <w:rFonts w:ascii="GHEA Grapalat" w:hAnsi="GHEA Grapalat"/>
        </w:rPr>
      </w:pPr>
    </w:p>
    <w:p w:rsidR="008315DB" w:rsidRPr="008315DB" w:rsidRDefault="008315DB" w:rsidP="005F3303">
      <w:pPr>
        <w:ind w:firstLine="540"/>
        <w:jc w:val="both"/>
        <w:rPr>
          <w:rFonts w:ascii="GHEA Grapalat" w:hAnsi="GHEA Grapalat" w:cs="GHEA Grapalat"/>
          <w:color w:val="000000"/>
        </w:rPr>
      </w:pPr>
    </w:p>
    <w:sectPr w:rsidR="008315DB" w:rsidRPr="008315DB" w:rsidSect="005F0B9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6C"/>
    <w:rsid w:val="00041904"/>
    <w:rsid w:val="00067C40"/>
    <w:rsid w:val="00092954"/>
    <w:rsid w:val="000D502F"/>
    <w:rsid w:val="001323F1"/>
    <w:rsid w:val="002F726C"/>
    <w:rsid w:val="00424C69"/>
    <w:rsid w:val="004D4D9F"/>
    <w:rsid w:val="005E5E1C"/>
    <w:rsid w:val="005F0B98"/>
    <w:rsid w:val="005F3303"/>
    <w:rsid w:val="006855D3"/>
    <w:rsid w:val="006971F7"/>
    <w:rsid w:val="008315DB"/>
    <w:rsid w:val="00911DF0"/>
    <w:rsid w:val="00975B31"/>
    <w:rsid w:val="009C111B"/>
    <w:rsid w:val="00A41236"/>
    <w:rsid w:val="00A45E6E"/>
    <w:rsid w:val="00C15FA3"/>
    <w:rsid w:val="00C3075C"/>
    <w:rsid w:val="00C5701F"/>
    <w:rsid w:val="00CE04A4"/>
    <w:rsid w:val="00D604A5"/>
    <w:rsid w:val="00DA19DB"/>
    <w:rsid w:val="00DE02F5"/>
    <w:rsid w:val="00F9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75C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basedOn w:val="a0"/>
    <w:uiPriority w:val="22"/>
    <w:qFormat/>
    <w:rsid w:val="006971F7"/>
    <w:rPr>
      <w:b/>
      <w:bCs/>
    </w:rPr>
  </w:style>
  <w:style w:type="character" w:styleId="a5">
    <w:name w:val="Emphasis"/>
    <w:basedOn w:val="a0"/>
    <w:uiPriority w:val="20"/>
    <w:qFormat/>
    <w:rsid w:val="006971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75C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basedOn w:val="a0"/>
    <w:uiPriority w:val="22"/>
    <w:qFormat/>
    <w:rsid w:val="006971F7"/>
    <w:rPr>
      <w:b/>
      <w:bCs/>
    </w:rPr>
  </w:style>
  <w:style w:type="character" w:styleId="a5">
    <w:name w:val="Emphasis"/>
    <w:basedOn w:val="a0"/>
    <w:uiPriority w:val="20"/>
    <w:qFormat/>
    <w:rsid w:val="006971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https://mul.gov.am/tasks/docs/attachment.php?id=484087&amp;fn=Orenq-varchakan-canraqash.docx&amp;out=1&amp;token=6c0af2d0dff85b684d52</cp:keywords>
</cp:coreProperties>
</file>