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E2" w:rsidRPr="00BD00DC" w:rsidRDefault="00C07AE2" w:rsidP="00C07AE2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bookmarkStart w:id="0" w:name="_GoBack"/>
      <w:bookmarkEnd w:id="0"/>
      <w:r w:rsidRPr="00DC405C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C07AE2" w:rsidRPr="00BD00DC" w:rsidRDefault="00C07AE2" w:rsidP="00C07AE2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D00DC">
        <w:rPr>
          <w:rFonts w:ascii="GHEA Grapalat" w:hAnsi="GHEA Grapalat" w:cs="Sylfaen"/>
          <w:sz w:val="24"/>
          <w:szCs w:val="24"/>
        </w:rPr>
        <w:t>ՀԱՅԱՍՏԱՆԻ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ՀԱՆՐԱՊԵՏՈՒԹՅԱՆ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ԿԱՌԱՎԱՐՈՒԹՅՈՒՆ</w:t>
      </w:r>
    </w:p>
    <w:p w:rsidR="00C07AE2" w:rsidRPr="00BD00DC" w:rsidRDefault="00C07AE2" w:rsidP="00C07AE2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D00DC">
        <w:rPr>
          <w:rFonts w:ascii="GHEA Grapalat" w:hAnsi="GHEA Grapalat" w:cs="Sylfaen"/>
          <w:sz w:val="24"/>
          <w:szCs w:val="24"/>
        </w:rPr>
        <w:t>Ո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Ր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Ո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Շ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Ո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Ւ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Մ</w:t>
      </w:r>
    </w:p>
    <w:p w:rsidR="00C07AE2" w:rsidRPr="00BD00DC" w:rsidRDefault="00C07AE2" w:rsidP="00C07AE2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D00DC">
        <w:rPr>
          <w:rFonts w:ascii="GHEA Grapalat" w:hAnsi="GHEA Grapalat"/>
          <w:sz w:val="24"/>
          <w:szCs w:val="24"/>
          <w:lang w:val="af-ZA"/>
        </w:rPr>
        <w:t xml:space="preserve">-----------2018 </w:t>
      </w:r>
      <w:r w:rsidRPr="00BD00DC">
        <w:rPr>
          <w:rFonts w:ascii="GHEA Grapalat" w:hAnsi="GHEA Grapalat" w:cs="Sylfaen"/>
          <w:sz w:val="24"/>
          <w:szCs w:val="24"/>
        </w:rPr>
        <w:t>թվականի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BD00DC">
        <w:rPr>
          <w:rFonts w:ascii="GHEA Grapalat" w:hAnsi="GHEA Grapalat" w:cs="Sylfaen"/>
          <w:sz w:val="24"/>
          <w:szCs w:val="24"/>
        </w:rPr>
        <w:t>Ն</w:t>
      </w:r>
    </w:p>
    <w:p w:rsidR="00C07AE2" w:rsidRPr="00BD00DC" w:rsidRDefault="00C07AE2" w:rsidP="00C07AE2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C07AE2" w:rsidRPr="00BD00DC" w:rsidRDefault="00C07AE2" w:rsidP="00C07AE2">
      <w:pPr>
        <w:spacing w:line="276" w:lineRule="auto"/>
        <w:ind w:left="720" w:right="350"/>
        <w:jc w:val="center"/>
        <w:rPr>
          <w:rFonts w:ascii="GHEA Grapalat" w:hAnsi="GHEA Grapalat"/>
          <w:sz w:val="24"/>
          <w:szCs w:val="24"/>
          <w:lang w:val="af-ZA"/>
        </w:rPr>
      </w:pP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ԿՐԹՈՒԹՅԱՆ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ԵՎ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ԳԻՏՈՒԹՅԱՆ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ՆԱԽԱՐԱՐՈՒԹՅԱՆ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«ՆԵՐԱՌԱԿԱՆ ԿՐԹՈՒԹՅԱՆ ՀԱՄԱԿԱՐԳԻ ՀԶՈՐԱՑՈՒՄ ՀԱՅԱՍՏԱՆՈՒՄ» </w:t>
      </w:r>
      <w:r w:rsidRPr="00BD00DC">
        <w:rPr>
          <w:rFonts w:ascii="GHEA Grapalat" w:hAnsi="GHEA Grapalat"/>
          <w:bCs/>
          <w:sz w:val="24"/>
          <w:szCs w:val="24"/>
        </w:rPr>
        <w:t>ԴՐԱՄԱՇՆՈՐՀԱՅԻՆ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ԾՐԱԳՐԻ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ԱՐՏԱԲՅՈՒՋԵՏԱՅԻՆ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ՀԱՇՎԻ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ՄԻՋՈՑՆԵՐԻ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ԾԱԽՍՄԱՆ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ՆԱԽԱՀԱՇԻՎԸ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ՀԱՍՏԱՏԵԼՈՒ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ՊԵՏԱԿԱՆ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ԲՅՈՒՋԵՈՒՄ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ԵՎ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ԿԱՌԱՎԱՐՈՒԹՅԱՆ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ԴԵԿՏԵՄԲԵՐԻ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</w:t>
      </w:r>
      <w:r w:rsidRPr="00BD00DC">
        <w:rPr>
          <w:rFonts w:ascii="GHEA Grapalat" w:hAnsi="GHEA Grapalat"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Cs/>
          <w:sz w:val="24"/>
          <w:szCs w:val="24"/>
        </w:rPr>
        <w:t>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N 1</w:t>
      </w:r>
      <w:r w:rsidRPr="00BD00DC">
        <w:rPr>
          <w:rFonts w:ascii="GHEA Grapalat" w:hAnsi="GHEA Grapalat"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1</w:t>
      </w:r>
      <w:r w:rsidRPr="00BD00DC">
        <w:rPr>
          <w:rFonts w:ascii="GHEA Grapalat" w:hAnsi="GHEA Grapalat"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Cs/>
          <w:sz w:val="24"/>
          <w:szCs w:val="24"/>
        </w:rPr>
        <w:t>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ՈՐՈՇՄԱՆ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ՄԵՋ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ՓՈՓՈԽՈՒԹՅՈՒՆՆԵՐ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ՈՒ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ԼՐԱՑՈՒՄՆԵՐ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ԿԱՏԱՐԵԼՈՒ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ՄԱՍԻՆ</w:t>
      </w:r>
    </w:p>
    <w:p w:rsidR="00C07AE2" w:rsidRPr="00BD00DC" w:rsidRDefault="00C07AE2" w:rsidP="00C07AE2">
      <w:pPr>
        <w:spacing w:line="276" w:lineRule="auto"/>
        <w:ind w:left="720" w:right="4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07AE2" w:rsidRPr="00BD00DC" w:rsidRDefault="00C07AE2" w:rsidP="00C07AE2">
      <w:pPr>
        <w:spacing w:line="360" w:lineRule="auto"/>
        <w:ind w:left="720" w:right="45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D00DC">
        <w:rPr>
          <w:rFonts w:ascii="GHEA Grapalat" w:hAnsi="GHEA Grapalat"/>
          <w:sz w:val="24"/>
          <w:szCs w:val="24"/>
          <w:lang w:val="af-ZA"/>
        </w:rPr>
        <w:t>«</w:t>
      </w:r>
      <w:r w:rsidRPr="00BD00DC">
        <w:rPr>
          <w:rFonts w:ascii="GHEA Grapalat" w:hAnsi="GHEA Grapalat"/>
          <w:sz w:val="24"/>
          <w:szCs w:val="24"/>
          <w:lang w:val="hy-AM"/>
        </w:rPr>
        <w:t>Հայաստանի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BD00DC">
        <w:rPr>
          <w:rFonts w:ascii="GHEA Grapalat" w:hAnsi="GHEA Grapalat"/>
          <w:sz w:val="24"/>
          <w:szCs w:val="24"/>
          <w:lang w:val="hy-AM"/>
        </w:rPr>
        <w:t>թվականի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պետական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բյուջեի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մասին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D00DC">
        <w:rPr>
          <w:rFonts w:ascii="GHEA Grapalat" w:hAnsi="GHEA Grapalat"/>
          <w:sz w:val="24"/>
          <w:szCs w:val="24"/>
          <w:lang w:val="hy-AM"/>
        </w:rPr>
        <w:t>Հայաստանի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օրենքի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9-</w:t>
      </w:r>
      <w:r w:rsidRPr="00BD00DC">
        <w:rPr>
          <w:rFonts w:ascii="GHEA Grapalat" w:hAnsi="GHEA Grapalat"/>
          <w:sz w:val="24"/>
          <w:szCs w:val="24"/>
          <w:lang w:val="hy-AM"/>
        </w:rPr>
        <w:t>րդ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հոդվածի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10-</w:t>
      </w:r>
      <w:r w:rsidRPr="00BD00DC">
        <w:rPr>
          <w:rFonts w:ascii="GHEA Grapalat" w:hAnsi="GHEA Grapalat"/>
          <w:sz w:val="24"/>
          <w:szCs w:val="24"/>
          <w:lang w:val="hy-AM"/>
        </w:rPr>
        <w:t>րդ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կետին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և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Հայաստանի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BD00DC">
        <w:rPr>
          <w:rFonts w:ascii="GHEA Grapalat" w:hAnsi="GHEA Grapalat"/>
          <w:sz w:val="24"/>
          <w:szCs w:val="24"/>
          <w:lang w:val="hy-AM"/>
        </w:rPr>
        <w:t>թվականի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հունիսի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15-</w:t>
      </w:r>
      <w:r w:rsidRPr="00BD00DC">
        <w:rPr>
          <w:rFonts w:ascii="GHEA Grapalat" w:hAnsi="GHEA Grapalat"/>
          <w:sz w:val="24"/>
          <w:szCs w:val="24"/>
          <w:lang w:val="hy-AM"/>
        </w:rPr>
        <w:t>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N 706-</w:t>
      </w:r>
      <w:r w:rsidRPr="00BD00DC">
        <w:rPr>
          <w:rFonts w:ascii="GHEA Grapalat" w:hAnsi="GHEA Grapalat"/>
          <w:sz w:val="24"/>
          <w:szCs w:val="24"/>
          <w:lang w:val="hy-AM"/>
        </w:rPr>
        <w:t>Ն որոշմանը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համապատասխան՝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07AE2" w:rsidRPr="00BD00DC" w:rsidRDefault="00C07AE2" w:rsidP="00C07AE2">
      <w:pPr>
        <w:spacing w:line="360" w:lineRule="auto"/>
        <w:ind w:left="720" w:right="45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D00DC">
        <w:rPr>
          <w:rFonts w:ascii="GHEA Grapalat" w:hAnsi="GHEA Grapalat"/>
          <w:sz w:val="24"/>
          <w:szCs w:val="24"/>
        </w:rPr>
        <w:t>Հայաստանի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կառավարությունը</w:t>
      </w:r>
      <w:r w:rsidRPr="00BD00DC">
        <w:rPr>
          <w:rFonts w:ascii="Calibri" w:hAnsi="Calibri" w:cs="Calibri"/>
          <w:sz w:val="24"/>
          <w:szCs w:val="24"/>
          <w:lang w:val="af-ZA"/>
        </w:rPr>
        <w:t> </w:t>
      </w:r>
      <w:r w:rsidRPr="00BD00DC">
        <w:rPr>
          <w:rFonts w:ascii="GHEA Grapalat" w:hAnsi="GHEA Grapalat"/>
          <w:bCs/>
          <w:iCs/>
          <w:sz w:val="24"/>
          <w:szCs w:val="24"/>
        </w:rPr>
        <w:t>որոշում</w:t>
      </w:r>
      <w:r w:rsidRPr="00BD00DC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iCs/>
          <w:sz w:val="24"/>
          <w:szCs w:val="24"/>
        </w:rPr>
        <w:t>է</w:t>
      </w:r>
      <w:r w:rsidRPr="00BD00DC">
        <w:rPr>
          <w:rFonts w:ascii="GHEA Grapalat" w:hAnsi="GHEA Grapalat"/>
          <w:bCs/>
          <w:iCs/>
          <w:sz w:val="24"/>
          <w:szCs w:val="24"/>
          <w:lang w:val="af-ZA"/>
        </w:rPr>
        <w:t>.</w:t>
      </w:r>
    </w:p>
    <w:p w:rsidR="00C07AE2" w:rsidRPr="00BD00DC" w:rsidRDefault="00C07AE2" w:rsidP="00C07AE2">
      <w:pPr>
        <w:spacing w:line="360" w:lineRule="auto"/>
        <w:ind w:left="720" w:right="45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D00DC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BD00DC">
        <w:rPr>
          <w:rFonts w:ascii="GHEA Grapalat" w:hAnsi="GHEA Grapalat"/>
          <w:sz w:val="24"/>
          <w:szCs w:val="24"/>
        </w:rPr>
        <w:t>Հաստատել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Հայաստանի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կրթության</w:t>
      </w:r>
      <w:r w:rsidRPr="00BD00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և</w:t>
      </w:r>
      <w:r w:rsidRPr="00BD00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գիտության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նախարարության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«Ներառական կրթության համակարգի հզորացում Հայաստանում» </w:t>
      </w:r>
      <w:r w:rsidRPr="00BD00DC">
        <w:rPr>
          <w:rFonts w:ascii="GHEA Grapalat" w:hAnsi="GHEA Grapalat"/>
          <w:sz w:val="24"/>
          <w:szCs w:val="24"/>
        </w:rPr>
        <w:t>դրամաշնորհային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ծրագրի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արտաբյուջետային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հաշվի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միջոցների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ծախսման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թվականի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նախահաշիվը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BD00DC">
        <w:rPr>
          <w:rFonts w:ascii="GHEA Grapalat" w:hAnsi="GHEA Grapalat"/>
          <w:sz w:val="24"/>
          <w:szCs w:val="24"/>
        </w:rPr>
        <w:t>համաձայն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N 5 </w:t>
      </w:r>
      <w:r w:rsidRPr="00BD00DC">
        <w:rPr>
          <w:rFonts w:ascii="GHEA Grapalat" w:hAnsi="GHEA Grapalat"/>
          <w:sz w:val="24"/>
          <w:szCs w:val="24"/>
        </w:rPr>
        <w:t>հավելվածի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N 1 </w:t>
      </w:r>
      <w:r w:rsidRPr="00BD00DC">
        <w:rPr>
          <w:rFonts w:ascii="GHEA Grapalat" w:hAnsi="GHEA Grapalat"/>
          <w:sz w:val="24"/>
          <w:szCs w:val="24"/>
        </w:rPr>
        <w:t>աղյուսակի</w:t>
      </w:r>
      <w:r w:rsidRPr="00BD00DC">
        <w:rPr>
          <w:rFonts w:ascii="GHEA Grapalat" w:hAnsi="GHEA Grapalat"/>
          <w:sz w:val="24"/>
          <w:szCs w:val="24"/>
          <w:lang w:val="af-ZA"/>
        </w:rPr>
        <w:t>:</w:t>
      </w:r>
    </w:p>
    <w:p w:rsidR="00C07AE2" w:rsidRPr="00BD00DC" w:rsidRDefault="00C07AE2" w:rsidP="00C07AE2">
      <w:pPr>
        <w:spacing w:line="360" w:lineRule="auto"/>
        <w:ind w:left="720" w:right="45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D00DC">
        <w:rPr>
          <w:rFonts w:ascii="GHEA Grapalat" w:hAnsi="GHEA Grapalat"/>
          <w:sz w:val="24"/>
          <w:szCs w:val="24"/>
          <w:lang w:val="af-ZA"/>
        </w:rPr>
        <w:t>2. «</w:t>
      </w:r>
      <w:r w:rsidRPr="00BD00DC">
        <w:rPr>
          <w:rFonts w:ascii="GHEA Grapalat" w:hAnsi="GHEA Grapalat"/>
          <w:sz w:val="24"/>
          <w:szCs w:val="24"/>
        </w:rPr>
        <w:t>Հայաստանի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թվականի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պետական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բյուջեի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մասին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D00DC">
        <w:rPr>
          <w:rFonts w:ascii="GHEA Grapalat" w:hAnsi="GHEA Grapalat"/>
          <w:sz w:val="24"/>
          <w:szCs w:val="24"/>
        </w:rPr>
        <w:t>Հայաստանի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օրենքում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և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Հայաստանի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կառավարության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թվականի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դեկտեմբերի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2</w:t>
      </w:r>
      <w:r w:rsidRPr="00BD00DC">
        <w:rPr>
          <w:rFonts w:ascii="GHEA Grapalat" w:hAnsi="GHEA Grapalat"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sz w:val="24"/>
          <w:szCs w:val="24"/>
        </w:rPr>
        <w:t>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BD00DC">
        <w:rPr>
          <w:rFonts w:ascii="GHEA Grapalat" w:hAnsi="GHEA Grapalat"/>
          <w:sz w:val="24"/>
          <w:szCs w:val="24"/>
        </w:rPr>
        <w:t>Հայաստանի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թվականի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պետական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բյուջեի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կատարումն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ապահովող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միջոցառումների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մասին</w:t>
      </w:r>
      <w:r w:rsidRPr="00BD00DC">
        <w:rPr>
          <w:rFonts w:ascii="GHEA Grapalat" w:hAnsi="GHEA Grapalat"/>
          <w:sz w:val="24"/>
          <w:szCs w:val="24"/>
          <w:lang w:val="af-ZA"/>
        </w:rPr>
        <w:t>» N 1</w:t>
      </w:r>
      <w:r w:rsidRPr="00BD00DC">
        <w:rPr>
          <w:rFonts w:ascii="GHEA Grapalat" w:hAnsi="GHEA Grapalat"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sz w:val="24"/>
          <w:szCs w:val="24"/>
          <w:lang w:val="af-ZA"/>
        </w:rPr>
        <w:t>1</w:t>
      </w:r>
      <w:r w:rsidRPr="00BD00DC">
        <w:rPr>
          <w:rFonts w:ascii="GHEA Grapalat" w:hAnsi="GHEA Grapalat"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sz w:val="24"/>
          <w:szCs w:val="24"/>
        </w:rPr>
        <w:t>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որոշման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մեջ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կատարել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փոփոխություններ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և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լրացումներ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BD00DC">
        <w:rPr>
          <w:rFonts w:ascii="GHEA Grapalat" w:hAnsi="GHEA Grapalat"/>
          <w:sz w:val="24"/>
          <w:szCs w:val="24"/>
        </w:rPr>
        <w:t>համաձայն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NN 1, 2, 3, 4, 5, 6 </w:t>
      </w:r>
      <w:r w:rsidRPr="00BD00DC">
        <w:rPr>
          <w:rFonts w:ascii="GHEA Grapalat" w:hAnsi="GHEA Grapalat"/>
          <w:sz w:val="24"/>
          <w:szCs w:val="24"/>
        </w:rPr>
        <w:t>և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7 </w:t>
      </w:r>
      <w:r w:rsidRPr="00BD00DC">
        <w:rPr>
          <w:rFonts w:ascii="GHEA Grapalat" w:hAnsi="GHEA Grapalat"/>
          <w:sz w:val="24"/>
          <w:szCs w:val="24"/>
        </w:rPr>
        <w:t>հավելվածների</w:t>
      </w:r>
      <w:r w:rsidRPr="00BD00DC">
        <w:rPr>
          <w:rFonts w:ascii="GHEA Grapalat" w:hAnsi="GHEA Grapalat"/>
          <w:sz w:val="24"/>
          <w:szCs w:val="24"/>
          <w:lang w:val="af-ZA"/>
        </w:rPr>
        <w:t>:</w:t>
      </w:r>
    </w:p>
    <w:p w:rsidR="00C07AE2" w:rsidRPr="00BD00DC" w:rsidRDefault="00C07AE2" w:rsidP="00C07AE2">
      <w:pPr>
        <w:spacing w:line="360" w:lineRule="auto"/>
        <w:ind w:left="720" w:right="45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D00DC"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BD00DC">
        <w:rPr>
          <w:rFonts w:ascii="GHEA Grapalat" w:hAnsi="GHEA Grapalat"/>
          <w:sz w:val="24"/>
          <w:szCs w:val="24"/>
        </w:rPr>
        <w:t>Սույն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որոշումն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ուժի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մեջ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է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մտնում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պաշտոնական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հրապարակմանը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հաջորդող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օրվանից</w:t>
      </w:r>
      <w:r w:rsidRPr="00BD00DC">
        <w:rPr>
          <w:rFonts w:ascii="GHEA Grapalat" w:hAnsi="GHEA Grapalat"/>
          <w:sz w:val="24"/>
          <w:szCs w:val="24"/>
          <w:lang w:val="af-ZA"/>
        </w:rPr>
        <w:t>:</w:t>
      </w:r>
    </w:p>
    <w:p w:rsidR="00C07AE2" w:rsidRPr="00BD00DC" w:rsidRDefault="00C07AE2" w:rsidP="00C07AE2">
      <w:pPr>
        <w:spacing w:line="360" w:lineRule="auto"/>
        <w:ind w:left="720" w:firstLine="720"/>
        <w:jc w:val="center"/>
        <w:rPr>
          <w:rFonts w:ascii="GHEA Grapalat" w:hAnsi="GHEA Grapalat" w:cs="Sylfaen"/>
          <w:color w:val="FF0000"/>
          <w:sz w:val="24"/>
          <w:szCs w:val="24"/>
          <w:lang w:val="af-ZA"/>
        </w:rPr>
      </w:pPr>
    </w:p>
    <w:p w:rsidR="00C07AE2" w:rsidRPr="00BD00DC" w:rsidRDefault="00C07AE2" w:rsidP="00C07AE2">
      <w:pPr>
        <w:spacing w:line="360" w:lineRule="auto"/>
        <w:ind w:left="72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D00DC">
        <w:rPr>
          <w:rFonts w:ascii="GHEA Grapalat" w:hAnsi="GHEA Grapalat" w:cs="Sylfaen"/>
          <w:b/>
          <w:sz w:val="24"/>
          <w:szCs w:val="24"/>
        </w:rPr>
        <w:lastRenderedPageBreak/>
        <w:t>Տ</w:t>
      </w:r>
      <w:r w:rsidRPr="00BD00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Ղ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Կ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Ք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BD00DC">
        <w:rPr>
          <w:rFonts w:ascii="GHEA Grapalat" w:hAnsi="GHEA Grapalat" w:cs="Sylfaen"/>
          <w:b/>
          <w:sz w:val="24"/>
          <w:szCs w:val="24"/>
        </w:rPr>
        <w:t>Հ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Ի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Մ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Վ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Ո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Ր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Ո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Ւ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Մ</w:t>
      </w:r>
    </w:p>
    <w:p w:rsidR="00C07AE2" w:rsidRPr="00BD00DC" w:rsidRDefault="00C07AE2" w:rsidP="00C07AE2">
      <w:pPr>
        <w:spacing w:line="276" w:lineRule="auto"/>
        <w:ind w:left="720" w:right="350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D00DC">
        <w:rPr>
          <w:rFonts w:ascii="GHEA Grapalat" w:hAnsi="GHEA Grapalat"/>
          <w:b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ԿՐԹՈՒԹՅԱՆ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ԵՎ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ԳԻՏՈՒԹՅԱՆ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ՆԱԽԱՐԱՐՈՒԹՅԱՆ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«ՆԵՐԱՌԱԿԱՆ ԿՐԹՈՒԹՅԱՆ ՀԱՄԱԿԱՐԳԻ ՀԶՈՐԱՑՈՒՄ ՀԱՅԱՍՏԱՆՈՒՄ» </w:t>
      </w:r>
      <w:r w:rsidRPr="00BD00DC">
        <w:rPr>
          <w:rFonts w:ascii="GHEA Grapalat" w:hAnsi="GHEA Grapalat"/>
          <w:b/>
          <w:bCs/>
          <w:sz w:val="24"/>
          <w:szCs w:val="24"/>
        </w:rPr>
        <w:t>ԴՐԱՄԱՇՆՈՐՀԱՅԻՆ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ԾՐԱԳՐԻ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ԱՐՏԱԲՅՈՒՋԵՏԱՅԻՆ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ՀԱՇՎԻ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ՄԻՋՈՑՆԵՐԻ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ԾԱԽՍՄԱՆ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ԹՎԱԿԱՆԻ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ՆԱԽԱՀԱՇԻՎԸ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ՀԱՍՏԱՏԵԼՈՒ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, </w:t>
      </w:r>
      <w:r w:rsidRPr="00BD00DC">
        <w:rPr>
          <w:rFonts w:ascii="GHEA Grapalat" w:hAnsi="GHEA Grapalat"/>
          <w:b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ԹՎԱԿԱՆԻ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ՊԵՏԱԿԱՆ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ԲՅՈՒՋԵՈՒՄ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ԵՎ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ԹՎԱԿԱՆԻ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ԴԵԿՏԵՄԲԵՐԻ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/>
          <w:bCs/>
          <w:sz w:val="24"/>
          <w:szCs w:val="24"/>
        </w:rPr>
        <w:t>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N 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>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/>
          <w:bCs/>
          <w:sz w:val="24"/>
          <w:szCs w:val="24"/>
        </w:rPr>
        <w:t>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ՈՐՈՇՄԱՆ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ՄԵՋ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ՓՈՓՈԽՈՒԹՅՈՒՆՆԵՐ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ՈՒ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ԼՐԱՑՈՒՄՆԵՐ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ԿԱՏԱՐԵԼՈՒ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ՄԱՍԻՆ</w:t>
      </w:r>
    </w:p>
    <w:p w:rsidR="00C07AE2" w:rsidRPr="00BD00DC" w:rsidRDefault="00C07AE2" w:rsidP="00C07AE2">
      <w:pPr>
        <w:spacing w:line="360" w:lineRule="auto"/>
        <w:ind w:left="720" w:right="375"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BD00DC">
        <w:rPr>
          <w:rFonts w:ascii="GHEA Grapalat" w:hAnsi="GHEA Grapalat" w:cs="Sylfaen"/>
          <w:b/>
          <w:sz w:val="24"/>
          <w:szCs w:val="24"/>
        </w:rPr>
        <w:t>ՀԱՅԱՍՏԱՆԻ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ՈՐՈՇՄԱՆ</w:t>
      </w:r>
    </w:p>
    <w:p w:rsidR="00C07AE2" w:rsidRPr="00BD00DC" w:rsidRDefault="00C07AE2" w:rsidP="00C07AE2">
      <w:pPr>
        <w:ind w:left="720" w:right="375" w:firstLine="720"/>
        <w:jc w:val="center"/>
        <w:rPr>
          <w:rFonts w:ascii="GHEA Grapalat" w:hAnsi="GHEA Grapalat"/>
          <w:b/>
          <w:sz w:val="24"/>
          <w:szCs w:val="24"/>
          <w:lang w:val="fr-FR" w:eastAsia="en-US"/>
        </w:rPr>
      </w:pPr>
      <w:r w:rsidRPr="00BD00DC">
        <w:rPr>
          <w:rFonts w:ascii="GHEA Grapalat" w:hAnsi="GHEA Grapalat" w:cs="Sylfaen"/>
          <w:b/>
          <w:sz w:val="24"/>
          <w:szCs w:val="24"/>
          <w:lang w:val="en-US" w:eastAsia="en-US"/>
        </w:rPr>
        <w:t>ՆԱԽԱԳԾԻ</w:t>
      </w:r>
      <w:r w:rsidRPr="00BD00DC">
        <w:rPr>
          <w:rFonts w:ascii="GHEA Grapalat" w:hAnsi="GHEA Grapalat" w:cs="Sylfaen"/>
          <w:b/>
          <w:sz w:val="24"/>
          <w:szCs w:val="24"/>
          <w:lang w:val="af-ZA" w:eastAsia="en-US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en-US" w:eastAsia="en-US"/>
        </w:rPr>
        <w:t>ՎԵՐԱԲԵՐՅԱԼ</w:t>
      </w:r>
    </w:p>
    <w:p w:rsidR="00C07AE2" w:rsidRPr="00BD00DC" w:rsidRDefault="00C07AE2" w:rsidP="00C07AE2">
      <w:pPr>
        <w:ind w:left="720" w:right="375" w:firstLine="720"/>
        <w:jc w:val="center"/>
        <w:rPr>
          <w:rFonts w:ascii="GHEA Grapalat" w:hAnsi="GHEA Grapalat"/>
          <w:sz w:val="24"/>
          <w:szCs w:val="24"/>
          <w:lang w:val="fr-FR" w:eastAsia="en-US"/>
        </w:rPr>
      </w:pP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BD00DC">
        <w:rPr>
          <w:rFonts w:ascii="GHEA Grapalat" w:hAnsi="GHEA Grapalat" w:cs="Sylfaen"/>
          <w:b/>
          <w:sz w:val="24"/>
          <w:szCs w:val="24"/>
        </w:rPr>
        <w:t>Իրավական</w:t>
      </w:r>
      <w:r w:rsidRPr="00BD00DC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ակտի</w:t>
      </w:r>
      <w:r w:rsidRPr="00BD00DC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BD00DC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BD00DC">
        <w:rPr>
          <w:rFonts w:ascii="GHEA Grapalat" w:hAnsi="GHEA Grapalat" w:cs="Sylfaen"/>
          <w:b/>
          <w:sz w:val="24"/>
          <w:szCs w:val="24"/>
        </w:rPr>
        <w:t>նպատակը</w:t>
      </w:r>
      <w:r w:rsidRPr="00BD00DC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C07AE2" w:rsidRPr="00BD00DC" w:rsidRDefault="00C07AE2" w:rsidP="00C07AE2">
      <w:pPr>
        <w:shd w:val="clear" w:color="auto" w:fill="FFFFFF"/>
        <w:tabs>
          <w:tab w:val="left" w:pos="600"/>
        </w:tabs>
        <w:spacing w:after="120" w:line="360" w:lineRule="auto"/>
        <w:ind w:left="720" w:right="1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hy-AM"/>
        </w:rPr>
        <w:t>«</w:t>
      </w:r>
      <w:r w:rsidRPr="00BD00DC">
        <w:rPr>
          <w:rFonts w:ascii="GHEA Grapalat" w:hAnsi="GHEA Grapalat"/>
          <w:sz w:val="24"/>
          <w:szCs w:val="24"/>
        </w:rPr>
        <w:t>Հայաստանի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կրթության</w:t>
      </w:r>
      <w:r w:rsidRPr="00BD00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և</w:t>
      </w:r>
      <w:r w:rsidRPr="00BD00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գիտության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նախարարության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«Ներառական կրթության համակարգի հզորացում Հայաստանում» </w:t>
      </w:r>
      <w:r w:rsidRPr="00BD00DC">
        <w:rPr>
          <w:rFonts w:ascii="GHEA Grapalat" w:hAnsi="GHEA Grapalat"/>
          <w:sz w:val="24"/>
          <w:szCs w:val="24"/>
        </w:rPr>
        <w:t>դրամաշնորհային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ծրագրի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արտաբյուջետային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հաշվի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միջոցների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ծախսման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թվականի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նախահաշիվը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հաստատելու, Հայաստանի Հանրապետության 201</w:t>
      </w:r>
      <w:r w:rsidRPr="00BD00DC">
        <w:rPr>
          <w:rFonts w:ascii="GHEA Grapalat" w:hAnsi="GHEA Grapalat" w:cs="Times Armenian"/>
          <w:sz w:val="24"/>
          <w:szCs w:val="24"/>
          <w:lang w:val="hy-AM"/>
        </w:rPr>
        <w:t>8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թվականի պետական բյուջեում և </w:t>
      </w:r>
      <w:r w:rsidRPr="00BD00DC">
        <w:rPr>
          <w:rFonts w:ascii="GHEA Grapalat" w:hAnsi="GHEA Grapalat"/>
          <w:sz w:val="24"/>
          <w:szCs w:val="24"/>
          <w:lang w:val="hy-AM"/>
        </w:rPr>
        <w:t>Հայաստանի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2017 թվականի դեկտեմբերի 28-ի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 w:rsidRPr="00BD00DC">
        <w:rPr>
          <w:rFonts w:ascii="GHEA Grapalat" w:hAnsi="GHEA Grapalat" w:cs="Times Armenian"/>
          <w:sz w:val="24"/>
          <w:szCs w:val="24"/>
          <w:lang w:val="hy-AM"/>
        </w:rPr>
        <w:t>7</w:t>
      </w:r>
      <w:r w:rsidRPr="00BD00DC">
        <w:rPr>
          <w:rFonts w:ascii="GHEA Grapalat" w:hAnsi="GHEA Grapalat" w:cs="Times Armenian"/>
          <w:sz w:val="24"/>
          <w:szCs w:val="24"/>
          <w:lang w:val="fr-FR"/>
        </w:rPr>
        <w:t>1</w:t>
      </w:r>
      <w:r w:rsidRPr="00BD00DC">
        <w:rPr>
          <w:rFonts w:ascii="GHEA Grapalat" w:hAnsi="GHEA Grapalat" w:cs="Times Armenian"/>
          <w:sz w:val="24"/>
          <w:szCs w:val="24"/>
          <w:lang w:val="hy-AM"/>
        </w:rPr>
        <w:t>7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ու լրացումներ կատարելու </w:t>
      </w:r>
      <w:r w:rsidRPr="00BD00DC">
        <w:rPr>
          <w:rFonts w:ascii="GHEA Grapalat" w:hAnsi="GHEA Grapalat"/>
          <w:sz w:val="24"/>
          <w:szCs w:val="24"/>
          <w:lang w:val="ro-RO"/>
        </w:rPr>
        <w:t>մասին</w:t>
      </w:r>
      <w:r w:rsidRPr="00BD00DC">
        <w:rPr>
          <w:rFonts w:ascii="GHEA Grapalat" w:hAnsi="GHEA Grapalat"/>
          <w:sz w:val="24"/>
          <w:szCs w:val="24"/>
          <w:lang w:val="hy-AM"/>
        </w:rPr>
        <w:t>»</w:t>
      </w:r>
      <w:r w:rsidRPr="00BD00D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Հայաստանի</w:t>
      </w:r>
      <w:r w:rsidRPr="00BD00D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Հանրապետության</w:t>
      </w:r>
      <w:r w:rsidRPr="00BD00D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կառավարության</w:t>
      </w:r>
      <w:r w:rsidRPr="00BD00D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որոշման</w:t>
      </w:r>
      <w:r w:rsidRPr="00BD00D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նախագիծը</w:t>
      </w:r>
      <w:r w:rsidRPr="00BD00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բխում</w:t>
      </w:r>
      <w:r w:rsidRPr="00BD00DC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Pr="00BD00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«Ներառական կրթության համակարգի հզորացում Հայաստանում» </w:t>
      </w:r>
      <w:r w:rsidRPr="00BD00DC">
        <w:rPr>
          <w:rFonts w:ascii="GHEA Grapalat" w:hAnsi="GHEA Grapalat"/>
          <w:sz w:val="24"/>
          <w:szCs w:val="24"/>
        </w:rPr>
        <w:t>դրամաշնորհային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ծրագրի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իրականացման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պահանջներից: </w:t>
      </w: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/>
          <w:b/>
          <w:sz w:val="24"/>
          <w:szCs w:val="24"/>
          <w:lang w:val="fr-FR" w:eastAsia="en-US"/>
        </w:rPr>
      </w:pPr>
      <w:r w:rsidRPr="00BD00DC">
        <w:rPr>
          <w:rFonts w:ascii="GHEA Grapalat" w:hAnsi="GHEA Grapalat"/>
          <w:b/>
          <w:sz w:val="24"/>
          <w:szCs w:val="24"/>
          <w:lang w:val="fr-FR" w:eastAsia="en-US"/>
        </w:rPr>
        <w:t>Ընթացիկ իրավիճակը և խնդիրները.</w:t>
      </w:r>
    </w:p>
    <w:p w:rsidR="00C07AE2" w:rsidRPr="00BD00DC" w:rsidRDefault="00C07AE2" w:rsidP="00C07AE2">
      <w:pPr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Ծրագիրը իրականացվելու է Հայաստանի Հանրապետության </w:t>
      </w:r>
      <w:r w:rsidRPr="00BD00DC">
        <w:rPr>
          <w:rFonts w:ascii="GHEA Grapalat" w:hAnsi="GHEA Grapalat"/>
          <w:sz w:val="24"/>
          <w:szCs w:val="24"/>
          <w:lang w:val="en-US"/>
        </w:rPr>
        <w:t>կ</w:t>
      </w:r>
      <w:r w:rsidRPr="00BD00DC">
        <w:rPr>
          <w:rFonts w:ascii="GHEA Grapalat" w:hAnsi="GHEA Grapalat"/>
          <w:sz w:val="24"/>
          <w:szCs w:val="24"/>
          <w:lang w:val="hy-AM"/>
        </w:rPr>
        <w:t>րթության և գիտության նախարարության կողմից: Ծրագրի նպատակն է ուղղակի օժանդակություն տրամադրել Դրամաշնորհառուին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Times Armenian"/>
          <w:b/>
          <w:sz w:val="24"/>
          <w:szCs w:val="24"/>
          <w:lang w:val="fr-FR"/>
        </w:rPr>
        <w:t>(ԿԳՆ</w:t>
      </w:r>
      <w:r w:rsidRPr="00BD00DC">
        <w:rPr>
          <w:rFonts w:ascii="GHEA Grapalat" w:hAnsi="GHEA Grapalat"/>
          <w:b/>
          <w:sz w:val="24"/>
          <w:szCs w:val="24"/>
          <w:lang w:val="fr-FR"/>
        </w:rPr>
        <w:t>)</w:t>
      </w:r>
      <w:r w:rsidRPr="00BD00DC">
        <w:rPr>
          <w:rFonts w:ascii="GHEA Grapalat" w:hAnsi="GHEA Grapalat"/>
          <w:sz w:val="24"/>
          <w:szCs w:val="24"/>
          <w:lang w:val="hy-AM"/>
        </w:rPr>
        <w:t>`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ներառական կրթության համակարգ</w:t>
      </w:r>
      <w:r w:rsidRPr="00BD00DC">
        <w:rPr>
          <w:rFonts w:ascii="GHEA Grapalat" w:hAnsi="GHEA Grapalat"/>
          <w:sz w:val="24"/>
          <w:szCs w:val="24"/>
          <w:lang w:val="en-US"/>
        </w:rPr>
        <w:t>ի</w:t>
      </w:r>
      <w:r w:rsidRPr="00BD00DC">
        <w:rPr>
          <w:rFonts w:ascii="GHEA Grapalat" w:hAnsi="GHEA Grapalat"/>
          <w:sz w:val="24"/>
          <w:szCs w:val="24"/>
          <w:lang w:val="hy-AM"/>
        </w:rPr>
        <w:t xml:space="preserve"> հզորաց</w:t>
      </w:r>
      <w:r w:rsidRPr="00BD00DC">
        <w:rPr>
          <w:rFonts w:ascii="GHEA Grapalat" w:hAnsi="GHEA Grapalat"/>
          <w:sz w:val="24"/>
          <w:szCs w:val="24"/>
          <w:lang w:val="en-US"/>
        </w:rPr>
        <w:t>ման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համար</w:t>
      </w:r>
      <w:r w:rsidRPr="00BD00DC">
        <w:rPr>
          <w:rFonts w:ascii="GHEA Grapalat" w:hAnsi="GHEA Grapalat"/>
          <w:sz w:val="24"/>
          <w:szCs w:val="24"/>
          <w:lang w:val="hy-AM"/>
        </w:rPr>
        <w:t>: Այս ծրագիրն իրականացվում է ՀՀ Կառավարության` երեխաների պաշտպանության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ոլորտի բարեփոխումներին ԱՄՆ ՄԶԳ-ի աջակցության շրջանակում:</w:t>
      </w:r>
    </w:p>
    <w:p w:rsidR="00C07AE2" w:rsidRPr="00BD00DC" w:rsidRDefault="00C07AE2" w:rsidP="00C07AE2">
      <w:pPr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>ԱՄՆ ՄԶԳ-ի կողմից ծախսերի փոխհատուցումը կազմում է 825</w:t>
      </w:r>
      <w:r w:rsidRPr="00BD00DC">
        <w:rPr>
          <w:rFonts w:ascii="Calibri" w:hAnsi="Calibri" w:cs="Calibri"/>
          <w:sz w:val="24"/>
          <w:szCs w:val="24"/>
          <w:lang w:val="hy-AM"/>
        </w:rPr>
        <w:t> </w:t>
      </w:r>
      <w:r w:rsidRPr="00BD00DC">
        <w:rPr>
          <w:rFonts w:ascii="GHEA Grapalat" w:hAnsi="GHEA Grapalat"/>
          <w:sz w:val="24"/>
          <w:szCs w:val="24"/>
          <w:lang w:val="hy-AM"/>
        </w:rPr>
        <w:t>000.0 ԱՄՆ դոլար, դրամաշնորհառուի ներդրումը` 82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5</w:t>
      </w:r>
      <w:r w:rsidRPr="00BD00DC">
        <w:rPr>
          <w:rFonts w:ascii="GHEA Grapalat" w:hAnsi="GHEA Grapalat"/>
          <w:sz w:val="24"/>
          <w:szCs w:val="24"/>
          <w:lang w:val="fr-FR"/>
        </w:rPr>
        <w:t>0</w:t>
      </w:r>
      <w:r w:rsidRPr="00BD00DC">
        <w:rPr>
          <w:rFonts w:ascii="GHEA Grapalat" w:hAnsi="GHEA Grapalat"/>
          <w:sz w:val="24"/>
          <w:szCs w:val="24"/>
          <w:lang w:val="hy-AM"/>
        </w:rPr>
        <w:t>0.0 ԱՄՆ դոլար:</w:t>
      </w:r>
    </w:p>
    <w:p w:rsidR="00C07AE2" w:rsidRPr="00BD00DC" w:rsidRDefault="00C07AE2" w:rsidP="00C07AE2">
      <w:pPr>
        <w:widowControl w:val="0"/>
        <w:spacing w:after="120"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Ներառական կրթության համակարգի հզորացման ծրագիրը եռամյա ծրագիր է. այն կաջակցի ՀՀ Կրթության և գիտության  նախարարությանը ընդարձակել ներառական </w:t>
      </w:r>
      <w:r w:rsidRPr="00BD00DC">
        <w:rPr>
          <w:rFonts w:ascii="GHEA Grapalat" w:hAnsi="GHEA Grapalat"/>
          <w:sz w:val="24"/>
          <w:szCs w:val="24"/>
          <w:lang w:val="hy-AM"/>
        </w:rPr>
        <w:lastRenderedPageBreak/>
        <w:t>կրթությունը բոլոր երեխաների համար` ՀՀ Կառավարության` Երեխաների պաշտպանության ոլորտի բարեփոխումների ներքո: Ակնկալվում է, որ տվյալ բարեփոխման  արդյունքում  կդադարեցվի երեխաների հոսքը խնամքի և հատուկ կրթական կենտրոնացված շուրջօրյա հաստատություններ, երեխաները կվերաինտեգրվեն ընտանեկան միջավայրում,  և կձևավորվեն այլընտրանքային ընտանեկան և համայնքահեն սոցիա</w:t>
      </w:r>
      <w:r w:rsidR="009B234C">
        <w:rPr>
          <w:rFonts w:ascii="GHEA Grapalat" w:hAnsi="GHEA Grapalat"/>
          <w:sz w:val="24"/>
          <w:szCs w:val="24"/>
          <w:lang w:val="hy-AM"/>
        </w:rPr>
        <w:t>լական և կրթական ծառայություններ</w:t>
      </w:r>
      <w:r w:rsidRPr="00BD00DC">
        <w:rPr>
          <w:rFonts w:ascii="GHEA Grapalat" w:hAnsi="GHEA Grapalat"/>
          <w:sz w:val="24"/>
          <w:szCs w:val="24"/>
          <w:lang w:val="hy-AM"/>
        </w:rPr>
        <w:t xml:space="preserve"> կյանքի դժվարին իրավիճակում հայտնված  երեխաների համար:</w:t>
      </w:r>
    </w:p>
    <w:p w:rsidR="00C07AE2" w:rsidRPr="00BD00DC" w:rsidRDefault="00C07AE2" w:rsidP="00C07AE2">
      <w:pPr>
        <w:autoSpaceDE w:val="0"/>
        <w:autoSpaceDN w:val="0"/>
        <w:adjustRightInd w:val="0"/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Երեխաների պաշտպանության համակարգի բարեփոխումների ներքո ՀՀ Կառավարությանը տրամադրվող աջակցության շրջանակում, սույն Ծրագիրը կապահովի հետևյալը՝ </w:t>
      </w:r>
    </w:p>
    <w:p w:rsidR="00C07AE2" w:rsidRPr="00BD00DC" w:rsidRDefault="00C07AE2" w:rsidP="00C07AE2">
      <w:pPr>
        <w:autoSpaceDE w:val="0"/>
        <w:autoSpaceDN w:val="0"/>
        <w:adjustRightInd w:val="0"/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1) այլընտրանքային համայնքային ծառայությունները հասանելի են թիրախային հաստատություններից ընտանեկան միջավայր վերադարձած երեխաների համար, </w:t>
      </w:r>
    </w:p>
    <w:p w:rsidR="00C07AE2" w:rsidRPr="00BD00DC" w:rsidRDefault="00C07AE2" w:rsidP="00C07AE2">
      <w:pPr>
        <w:autoSpaceDE w:val="0"/>
        <w:autoSpaceDN w:val="0"/>
        <w:adjustRightInd w:val="0"/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2) հանրակրթությունը հասանելի է թիրախային համայքներում բոլոր երեխաների համար, </w:t>
      </w:r>
    </w:p>
    <w:p w:rsidR="00C07AE2" w:rsidRPr="00BD00DC" w:rsidRDefault="00C07AE2" w:rsidP="00C07AE2">
      <w:pPr>
        <w:autoSpaceDE w:val="0"/>
        <w:autoSpaceDN w:val="0"/>
        <w:adjustRightInd w:val="0"/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3) թիրախային  հատուկ կրթական և խնամքի հաստատությունների երեխաները  վերամիավորվում են իրենց կենսաբանական ընտանիքների հետ  կամ ինտեգրվում են ընտանեկան միջավայր (խնամակալական կամ խնամատար ընտանիք, կամ որդեգրում): </w:t>
      </w:r>
    </w:p>
    <w:p w:rsidR="00C07AE2" w:rsidRPr="00BD00DC" w:rsidRDefault="00C07AE2" w:rsidP="00C07AE2">
      <w:pPr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BD00DC">
        <w:rPr>
          <w:rFonts w:ascii="GHEA Grapalat" w:hAnsi="GHEA Grapalat"/>
          <w:bCs/>
          <w:sz w:val="24"/>
          <w:szCs w:val="24"/>
          <w:lang w:val="hy-AM"/>
        </w:rPr>
        <w:t>Ծրագրի իրականացման տարիներին նախատեսվում է առնվազն հինգ մանկավարժահոգեբանական աջակցության կենտրոնների հիմնադրում (ներառյալ թեքահարթակներ, հասանելի սանհանգույցներ, յուրաքանչյուր կենտրոնում ռեսուրս սենյակների  վերանորոգում, կահույքի ու սարքավորումների տրամադրում)</w:t>
      </w:r>
      <w:r w:rsidRPr="00BD00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D00DC">
        <w:rPr>
          <w:rFonts w:ascii="GHEA Grapalat" w:hAnsi="GHEA Grapalat"/>
          <w:bCs/>
          <w:sz w:val="24"/>
          <w:szCs w:val="24"/>
          <w:lang w:val="hy-AM"/>
        </w:rPr>
        <w:t>փոքրածավալ  ենթակառուցվածքների  հարմարեցում 100 ընդունող հանրակրթական դպրոցներում (ներառյալ թեքահարթակներ, հասանելի սանհանգույցներ, յուրաքանչյուր դպրոցում մեկ ռեսուրս սենյակի վերանորոգում և սարքավորումների տրամադրում)</w:t>
      </w:r>
      <w:r w:rsidRPr="00BD00DC">
        <w:rPr>
          <w:rFonts w:ascii="GHEA Grapalat" w:hAnsi="GHEA Grapalat"/>
          <w:sz w:val="24"/>
          <w:szCs w:val="24"/>
          <w:lang w:val="hy-AM"/>
        </w:rPr>
        <w:t xml:space="preserve"> և Ծ</w:t>
      </w:r>
      <w:r w:rsidRPr="00BD00DC">
        <w:rPr>
          <w:rFonts w:ascii="GHEA Grapalat" w:hAnsi="GHEA Grapalat"/>
          <w:bCs/>
          <w:sz w:val="24"/>
          <w:szCs w:val="24"/>
          <w:lang w:val="hy-AM"/>
        </w:rPr>
        <w:t>րագրի տարեկան աուդիտ</w:t>
      </w:r>
      <w:r w:rsidRPr="00BD00DC">
        <w:rPr>
          <w:rFonts w:ascii="GHEA Grapalat" w:hAnsi="GHEA Grapalat"/>
          <w:sz w:val="24"/>
          <w:szCs w:val="24"/>
          <w:lang w:val="fr-FR"/>
        </w:rPr>
        <w:t>:</w:t>
      </w:r>
    </w:p>
    <w:p w:rsidR="00C07AE2" w:rsidRPr="00BD00DC" w:rsidRDefault="00C07AE2" w:rsidP="00C07AE2">
      <w:pPr>
        <w:spacing w:after="120" w:line="360" w:lineRule="auto"/>
        <w:ind w:left="720" w:right="15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Դրամաշնորհառուն Ծրագրում կունենա ֆինանսական և բնաիրային ներդրում` </w:t>
      </w:r>
    </w:p>
    <w:p w:rsidR="00C07AE2" w:rsidRPr="00BD00DC" w:rsidRDefault="00C07AE2" w:rsidP="00C07AE2">
      <w:pPr>
        <w:spacing w:line="360" w:lineRule="auto"/>
        <w:ind w:left="720" w:right="150" w:firstLine="720"/>
        <w:jc w:val="both"/>
        <w:rPr>
          <w:rFonts w:ascii="GHEA Grapalat" w:hAnsi="GHEA Grapalat"/>
          <w:spacing w:val="-1"/>
          <w:sz w:val="24"/>
          <w:szCs w:val="24"/>
          <w:lang w:val="hy-AM"/>
        </w:rPr>
      </w:pPr>
      <w:r w:rsidRPr="00BD00DC">
        <w:rPr>
          <w:rFonts w:ascii="GHEA Grapalat" w:hAnsi="GHEA Grapalat"/>
          <w:spacing w:val="-1"/>
          <w:sz w:val="24"/>
          <w:szCs w:val="24"/>
          <w:lang w:val="hy-AM"/>
        </w:rPr>
        <w:t>տվյալ գործունեության համար ԱՄՆ ՄԶԳ տրամադրված ֆինանսավորման լրացման նպատակով  Դրամաշնորհառուն կտրամադրի հետևյալ  ներդրումները ըստ ծրագրի նպատակների`</w:t>
      </w:r>
    </w:p>
    <w:p w:rsidR="00C07AE2" w:rsidRPr="00BD00DC" w:rsidRDefault="00C07AE2" w:rsidP="00C07AE2">
      <w:pPr>
        <w:spacing w:after="200" w:line="360" w:lineRule="auto"/>
        <w:ind w:left="720" w:right="150" w:firstLine="720"/>
        <w:jc w:val="both"/>
        <w:rPr>
          <w:rFonts w:ascii="GHEA Grapalat" w:hAnsi="GHEA Grapalat"/>
          <w:spacing w:val="-1"/>
          <w:sz w:val="24"/>
          <w:szCs w:val="24"/>
          <w:lang w:val="hy-AM"/>
        </w:rPr>
      </w:pPr>
      <w:r w:rsidRPr="00BD00DC">
        <w:rPr>
          <w:rFonts w:ascii="GHEA Grapalat" w:hAnsi="GHEA Grapalat"/>
          <w:spacing w:val="-1"/>
          <w:sz w:val="24"/>
          <w:szCs w:val="24"/>
          <w:lang w:val="hy-AM"/>
        </w:rPr>
        <w:lastRenderedPageBreak/>
        <w:t xml:space="preserve">ա. Պետական ֆինանսավորում մանկավարժահոգեբանական աջակցության կենտրոնների աշխատակազմի աշխատավարձերի, ստեղծված կենտրոնների էլեկտրաէներգիայի  և այլ վարձավճարների համար, </w:t>
      </w:r>
    </w:p>
    <w:p w:rsidR="00C07AE2" w:rsidRPr="00BD00DC" w:rsidRDefault="00C07AE2" w:rsidP="00C07AE2">
      <w:pPr>
        <w:spacing w:after="200" w:line="360" w:lineRule="auto"/>
        <w:ind w:left="720" w:right="150" w:firstLine="720"/>
        <w:jc w:val="both"/>
        <w:rPr>
          <w:rFonts w:ascii="GHEA Grapalat" w:hAnsi="GHEA Grapalat"/>
          <w:spacing w:val="-1"/>
          <w:sz w:val="24"/>
          <w:szCs w:val="24"/>
          <w:lang w:val="hy-AM"/>
        </w:rPr>
      </w:pPr>
      <w:r w:rsidRPr="00BD00DC">
        <w:rPr>
          <w:rFonts w:ascii="GHEA Grapalat" w:hAnsi="GHEA Grapalat"/>
          <w:spacing w:val="-1"/>
          <w:sz w:val="24"/>
          <w:szCs w:val="24"/>
          <w:lang w:val="hy-AM"/>
        </w:rPr>
        <w:t>բ. ՀՀ ԿԳՆ և նրա ենթակա կառույցների փորձագետների ծառայությունների ֆինանսավորում  Ծրագրի իրականացման ընթացքում,</w:t>
      </w:r>
    </w:p>
    <w:p w:rsidR="00C07AE2" w:rsidRPr="00BD00DC" w:rsidRDefault="00C07AE2" w:rsidP="00C07AE2">
      <w:pPr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BD00DC">
        <w:rPr>
          <w:rFonts w:ascii="GHEA Grapalat" w:hAnsi="GHEA Grapalat"/>
          <w:spacing w:val="-1"/>
          <w:sz w:val="24"/>
          <w:szCs w:val="24"/>
          <w:lang w:val="hy-AM"/>
        </w:rPr>
        <w:t>գ. ՀՀ ԿԳՆ և նրա ենթակա կառույցների  տարածքների տրամադրում գրասենյակային աշխատանքի և համակարգող հանդիպումների համար:</w:t>
      </w:r>
      <w:r w:rsidRPr="00BD00DC">
        <w:rPr>
          <w:rFonts w:ascii="GHEA Grapalat" w:hAnsi="GHEA Grapalat"/>
          <w:sz w:val="24"/>
          <w:szCs w:val="24"/>
          <w:highlight w:val="yellow"/>
          <w:lang w:val="hy-AM"/>
        </w:rPr>
        <w:t xml:space="preserve"> </w:t>
      </w:r>
    </w:p>
    <w:p w:rsidR="00C07AE2" w:rsidRPr="00BD00DC" w:rsidRDefault="00C07AE2" w:rsidP="00C07AE2">
      <w:pPr>
        <w:spacing w:line="360" w:lineRule="auto"/>
        <w:ind w:left="720" w:right="150" w:firstLine="720"/>
        <w:jc w:val="both"/>
        <w:rPr>
          <w:rFonts w:ascii="GHEA Grapalat" w:hAnsi="GHEA Grapalat"/>
          <w:b/>
          <w:sz w:val="24"/>
          <w:lang w:val="fr-FR"/>
        </w:rPr>
      </w:pPr>
      <w:r w:rsidRPr="00BD00DC">
        <w:rPr>
          <w:rFonts w:ascii="GHEA Grapalat" w:hAnsi="GHEA Grapalat"/>
          <w:b/>
          <w:sz w:val="24"/>
          <w:lang w:val="fr-FR"/>
        </w:rPr>
        <w:t>Տվյալ բնագավառում իրականացվող քաղաքականությունը.</w:t>
      </w:r>
    </w:p>
    <w:p w:rsidR="00C07AE2" w:rsidRPr="00BD00DC" w:rsidRDefault="00C07AE2" w:rsidP="00C07AE2">
      <w:pPr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fr-FR" w:eastAsia="en-US"/>
        </w:rPr>
      </w:pPr>
      <w:r w:rsidRPr="00BD00DC">
        <w:rPr>
          <w:rFonts w:ascii="GHEA Grapalat" w:hAnsi="GHEA Grapalat"/>
          <w:sz w:val="24"/>
          <w:szCs w:val="24"/>
          <w:lang w:val="hy-AM" w:eastAsia="en-US"/>
        </w:rPr>
        <w:t>Գործող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քաղաքականության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փոփոխություն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չի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նախատեսվում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: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Իրականացվող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քաղաքականությունն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է՝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af-ZA" w:eastAsia="en-US"/>
        </w:rPr>
        <w:t xml:space="preserve">ներառական կրթության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ոլորտում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բարեփոխումների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իրականացման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շարունակականության ապահովումը:</w:t>
      </w: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BD00DC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C07AE2" w:rsidRPr="00BD00DC" w:rsidRDefault="00C07AE2" w:rsidP="00C07AE2">
      <w:pPr>
        <w:spacing w:line="360" w:lineRule="auto"/>
        <w:ind w:left="72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D00DC">
        <w:rPr>
          <w:rFonts w:ascii="GHEA Grapalat" w:hAnsi="GHEA Grapalat"/>
          <w:sz w:val="24"/>
          <w:szCs w:val="24"/>
          <w:lang w:val="ro-RO"/>
        </w:rPr>
        <w:t xml:space="preserve">Նախագծի ընդունումը նպատակ է հետապնդում սահմանելու 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«Ներառական կրթության համակարգի հզորացում Հայաստանում» </w:t>
      </w:r>
      <w:r w:rsidRPr="00BD00DC">
        <w:rPr>
          <w:rFonts w:ascii="GHEA Grapalat" w:hAnsi="GHEA Grapalat"/>
          <w:sz w:val="24"/>
          <w:szCs w:val="24"/>
        </w:rPr>
        <w:t>դրամաշնորհային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ծրագրի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արտաբյուջետային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հաշվի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միջոցների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ծախսման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թվականի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նախահաշիվը</w:t>
      </w:r>
      <w:r w:rsidRPr="00BD00D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en-US"/>
        </w:rPr>
        <w:t>ՀՀ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կրթության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և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գիտության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: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Իրավական ակտի կիրառման դեպքում ակնկալվող արդյունքը.</w:t>
      </w: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ro-RO"/>
        </w:rPr>
        <w:t xml:space="preserve">Նախագծի ընդունման արդյունքում պայմաններ կստեղծվի 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«Ներառական կրթության համակարգի հզորացում Հայաստանում» </w:t>
      </w:r>
      <w:r w:rsidRPr="00BD00DC">
        <w:rPr>
          <w:rFonts w:ascii="GHEA Grapalat" w:hAnsi="GHEA Grapalat"/>
          <w:sz w:val="24"/>
          <w:szCs w:val="24"/>
        </w:rPr>
        <w:t>դրամաշնորհային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ծրագրի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իրականացման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աշխատանքների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բնականոն ընթացքը ապահովելու համար: </w:t>
      </w: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/>
          <w:b/>
          <w:sz w:val="24"/>
          <w:szCs w:val="24"/>
          <w:lang w:val="ro-RO"/>
        </w:rPr>
      </w:pPr>
      <w:r w:rsidRPr="00BD00DC">
        <w:rPr>
          <w:rFonts w:ascii="GHEA Grapalat" w:hAnsi="GHEA Grapalat"/>
          <w:b/>
          <w:sz w:val="24"/>
          <w:szCs w:val="24"/>
          <w:lang w:val="ro-RO"/>
        </w:rPr>
        <w:t>Այլ տեղեկություններ</w:t>
      </w: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  <w:r w:rsidRPr="00BD00DC">
        <w:rPr>
          <w:rFonts w:ascii="GHEA Grapalat" w:hAnsi="GHEA Grapalat"/>
          <w:sz w:val="24"/>
          <w:szCs w:val="24"/>
          <w:u w:val="single"/>
          <w:lang w:val="ro-RO"/>
        </w:rPr>
        <w:t>Չկան:</w:t>
      </w: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/>
          <w:b/>
          <w:color w:val="FF0000"/>
          <w:sz w:val="24"/>
          <w:szCs w:val="24"/>
          <w:lang w:val="ro-RO"/>
        </w:rPr>
      </w:pP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/>
          <w:b/>
          <w:color w:val="FF0000"/>
          <w:sz w:val="24"/>
          <w:szCs w:val="24"/>
          <w:lang w:val="ro-RO"/>
        </w:rPr>
      </w:pP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/>
          <w:b/>
          <w:color w:val="FF0000"/>
          <w:sz w:val="24"/>
          <w:szCs w:val="24"/>
          <w:lang w:val="ro-RO"/>
        </w:rPr>
      </w:pPr>
    </w:p>
    <w:p w:rsidR="00C07AE2" w:rsidRPr="00BD00DC" w:rsidRDefault="00C07AE2" w:rsidP="00C07AE2">
      <w:pPr>
        <w:spacing w:line="360" w:lineRule="auto"/>
        <w:ind w:left="720" w:right="175" w:firstLine="720"/>
        <w:jc w:val="both"/>
        <w:rPr>
          <w:rFonts w:ascii="GHEA Grapalat" w:hAnsi="GHEA Grapalat"/>
          <w:b/>
          <w:color w:val="FF0000"/>
          <w:sz w:val="24"/>
          <w:szCs w:val="24"/>
          <w:lang w:val="ro-RO"/>
        </w:rPr>
      </w:pPr>
    </w:p>
    <w:p w:rsidR="00C07AE2" w:rsidRPr="00BD00DC" w:rsidRDefault="00C07AE2" w:rsidP="00C07AE2">
      <w:pPr>
        <w:keepNext/>
        <w:spacing w:line="360" w:lineRule="auto"/>
        <w:ind w:left="720"/>
        <w:jc w:val="center"/>
        <w:outlineLvl w:val="1"/>
        <w:rPr>
          <w:rFonts w:ascii="GHEA Grapalat" w:hAnsi="GHEA Grapalat" w:cs="Times Armenia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Տ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C07AE2" w:rsidRPr="00BD00DC" w:rsidRDefault="00C07AE2" w:rsidP="00C07AE2">
      <w:pPr>
        <w:spacing w:line="276" w:lineRule="auto"/>
        <w:ind w:left="720" w:right="35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D00DC">
        <w:rPr>
          <w:rFonts w:ascii="GHEA Grapalat" w:hAnsi="GHEA Grapalat"/>
          <w:b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ԿՐԹՈՒԹՅԱՆ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ԵՎ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ԳԻՏՈՒԹՅԱՆ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ՆԱԽԱՐԱՐՈՒԹՅԱՆ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«ՆԵՐԱՌԱԿԱՆ ԿՐԹՈՒԹՅԱՆ ՀԱՄԱԿԱՐԳԻ ՀԶՈՐԱՑՈՒՄ ՀԱՅԱՍՏԱՆՈՒՄ» </w:t>
      </w:r>
      <w:r w:rsidRPr="00BD00DC">
        <w:rPr>
          <w:rFonts w:ascii="GHEA Grapalat" w:hAnsi="GHEA Grapalat"/>
          <w:b/>
          <w:bCs/>
          <w:sz w:val="24"/>
          <w:szCs w:val="24"/>
        </w:rPr>
        <w:t>ԴՐԱՄԱՇՆՈՐՀԱՅԻՆ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ԾՐԱԳՐԻ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ԱՐՏԱԲՅՈՒՋԵՏԱՅԻՆ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ՀԱՇՎԻ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ՄԻՋՈՑՆԵՐԻ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ԾԱԽՍՄԱՆ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ԹՎԱԿԱՆԻ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ՆԱԽԱՀԱՇԻՎԸ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ՀԱՍՏԱՏԵԼՈՒ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, </w:t>
      </w:r>
      <w:r w:rsidRPr="00BD00DC">
        <w:rPr>
          <w:rFonts w:ascii="GHEA Grapalat" w:hAnsi="GHEA Grapalat"/>
          <w:b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ԹՎԱԿԱՆԻ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ՊԵՏԱԿԱՆ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ԲՅՈՒՋԵՈՒՄ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ԵՎ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ԹՎԱԿԱՆԻ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ԴԵԿՏԵՄԲԵՐԻ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/>
          <w:bCs/>
          <w:sz w:val="24"/>
          <w:szCs w:val="24"/>
        </w:rPr>
        <w:t>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N 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>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/>
          <w:bCs/>
          <w:sz w:val="24"/>
          <w:szCs w:val="24"/>
        </w:rPr>
        <w:t>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ՈՐՈՇՄԱՆ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ՄԵՋ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ՓՈՓՈԽՈՒԹՅՈՒՆՆԵՐ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ՈՒ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ԼՐԱՑՈՒՄՆԵՐ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ԿԱՏԱՐԵԼՈՒ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ՄԱՍԻՆ</w:t>
      </w:r>
    </w:p>
    <w:p w:rsidR="00C07AE2" w:rsidRPr="00BD00DC" w:rsidRDefault="00C07AE2" w:rsidP="00C07AE2">
      <w:pPr>
        <w:keepNext/>
        <w:spacing w:line="360" w:lineRule="auto"/>
        <w:ind w:left="720"/>
        <w:jc w:val="center"/>
        <w:outlineLvl w:val="1"/>
        <w:rPr>
          <w:rFonts w:ascii="GHEA Grapalat" w:hAnsi="GHEA Grapalat"/>
          <w:b/>
          <w:color w:val="FF0000"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ՀԱՅԱՍՏԱՆԻ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ՀԱՆՐԱՊԵՏՈՒԹՅԱՆ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ԿԱՌԱՎԱՐՈՒԹՅԱՆ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ՈՐՈՇՄԱՆ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ՎԵՐԱԲԵՐՅԱԼ</w:t>
      </w:r>
    </w:p>
    <w:p w:rsidR="00C07AE2" w:rsidRPr="00BD00DC" w:rsidRDefault="00C07AE2" w:rsidP="00C07AE2">
      <w:pPr>
        <w:ind w:left="720" w:firstLine="720"/>
        <w:rPr>
          <w:rFonts w:ascii="GHEA Grapalat" w:hAnsi="GHEA Grapalat"/>
          <w:color w:val="FF0000"/>
          <w:sz w:val="24"/>
          <w:szCs w:val="24"/>
          <w:lang w:val="ro-RO"/>
        </w:rPr>
      </w:pPr>
    </w:p>
    <w:p w:rsidR="00C07AE2" w:rsidRPr="00BD00DC" w:rsidRDefault="00C07AE2" w:rsidP="00C07AE2">
      <w:pPr>
        <w:tabs>
          <w:tab w:val="left" w:pos="10400"/>
        </w:tabs>
        <w:spacing w:line="360" w:lineRule="auto"/>
        <w:ind w:left="720" w:right="1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hy-AM"/>
        </w:rPr>
        <w:t>«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 201</w:t>
      </w:r>
      <w:r w:rsidRPr="00BD00DC">
        <w:rPr>
          <w:rFonts w:ascii="GHEA Grapalat" w:hAnsi="GHEA Grapalat" w:cs="Times Armenian"/>
          <w:sz w:val="24"/>
          <w:szCs w:val="24"/>
          <w:lang w:val="hy-AM"/>
        </w:rPr>
        <w:t>8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թվականի պետական բյուջեում վերաբաշխում, </w:t>
      </w:r>
      <w:r w:rsidRPr="00BD00DC">
        <w:rPr>
          <w:rFonts w:ascii="GHEA Grapalat" w:hAnsi="GHEA Grapalat"/>
          <w:sz w:val="24"/>
          <w:szCs w:val="24"/>
          <w:lang w:val="hy-AM"/>
        </w:rPr>
        <w:t>Հայաստանի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2017 թվականի դեկտեմբերի 28-ի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 w:rsidRPr="00BD00DC">
        <w:rPr>
          <w:rFonts w:ascii="GHEA Grapalat" w:hAnsi="GHEA Grapalat" w:cs="Times Armenian"/>
          <w:sz w:val="24"/>
          <w:szCs w:val="24"/>
          <w:lang w:val="hy-AM"/>
        </w:rPr>
        <w:t>7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>1</w:t>
      </w:r>
      <w:r w:rsidRPr="00BD00DC">
        <w:rPr>
          <w:rFonts w:ascii="GHEA Grapalat" w:hAnsi="GHEA Grapalat" w:cs="Times Armenian"/>
          <w:sz w:val="24"/>
          <w:szCs w:val="24"/>
          <w:lang w:val="hy-AM"/>
        </w:rPr>
        <w:t>7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ու լրացումներ կատարելու և Հայաստանի Հանրապետության </w:t>
      </w:r>
      <w:r w:rsidRPr="00BD00DC">
        <w:rPr>
          <w:rFonts w:ascii="GHEA Grapalat" w:hAnsi="GHEA Grapalat"/>
          <w:sz w:val="24"/>
          <w:szCs w:val="24"/>
          <w:lang w:val="hy-AM"/>
        </w:rPr>
        <w:t>կրթության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և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գիտության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նախարարությանը գումար հատկացնելու </w:t>
      </w:r>
      <w:r w:rsidRPr="00BD00DC">
        <w:rPr>
          <w:rFonts w:ascii="GHEA Grapalat" w:hAnsi="GHEA Grapalat"/>
          <w:sz w:val="24"/>
          <w:szCs w:val="24"/>
          <w:lang w:val="ro-RO"/>
        </w:rPr>
        <w:t>մասին</w:t>
      </w:r>
      <w:r w:rsidRPr="00BD00DC">
        <w:rPr>
          <w:rFonts w:ascii="GHEA Grapalat" w:hAnsi="GHEA Grapalat"/>
          <w:sz w:val="24"/>
          <w:szCs w:val="24"/>
          <w:lang w:val="hy-AM"/>
        </w:rPr>
        <w:t>»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sz w:val="24"/>
          <w:szCs w:val="24"/>
          <w:lang w:val="ro-RO"/>
        </w:rPr>
        <w:t>նախա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>գ</w:t>
      </w:r>
      <w:r w:rsidRPr="00BD00DC">
        <w:rPr>
          <w:rFonts w:ascii="GHEA Grapalat" w:hAnsi="GHEA Grapalat" w:cs="Sylfaen"/>
          <w:sz w:val="24"/>
          <w:szCs w:val="24"/>
          <w:lang w:val="ro-RO"/>
        </w:rPr>
        <w:t>ծի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sz w:val="24"/>
          <w:szCs w:val="24"/>
          <w:lang w:val="ro-RO"/>
        </w:rPr>
        <w:t>ընդունումը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sz w:val="24"/>
          <w:szCs w:val="24"/>
          <w:lang w:val="ro-RO"/>
        </w:rPr>
        <w:t>ՀՀ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201</w:t>
      </w:r>
      <w:r w:rsidRPr="00BD00DC">
        <w:rPr>
          <w:rFonts w:ascii="GHEA Grapalat" w:hAnsi="GHEA Grapalat" w:cs="Times Armenian"/>
          <w:sz w:val="24"/>
          <w:szCs w:val="24"/>
          <w:lang w:val="hy-AM"/>
        </w:rPr>
        <w:t>8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թվականի </w:t>
      </w:r>
      <w:r w:rsidRPr="00BD00DC">
        <w:rPr>
          <w:rFonts w:ascii="GHEA Grapalat" w:hAnsi="GHEA Grapalat" w:cs="Sylfaen"/>
          <w:sz w:val="24"/>
          <w:szCs w:val="24"/>
          <w:lang w:val="ro-RO"/>
        </w:rPr>
        <w:t>պետական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sz w:val="24"/>
          <w:szCs w:val="24"/>
          <w:lang w:val="ro-RO"/>
        </w:rPr>
        <w:t>բյուջեի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կառաջացնի </w:t>
      </w:r>
      <w:r w:rsidRPr="00BD00DC">
        <w:rPr>
          <w:rFonts w:ascii="GHEA Grapalat" w:hAnsi="GHEA Grapalat" w:cs="Times Armenian"/>
          <w:sz w:val="24"/>
          <w:szCs w:val="24"/>
          <w:lang w:val="hy-AM"/>
        </w:rPr>
        <w:t>4978,5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հազար դրամի ավելացում </w:t>
      </w:r>
      <w:r w:rsidRPr="00BD00DC">
        <w:rPr>
          <w:rFonts w:ascii="GHEA Grapalat" w:hAnsi="GHEA Grapalat" w:cs="Sylfaen"/>
          <w:sz w:val="24"/>
          <w:szCs w:val="24"/>
          <w:lang w:val="ro-RO"/>
        </w:rPr>
        <w:t>և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միաժամանակ նույն չափով կառաջացնի</w:t>
      </w:r>
      <w:r w:rsidRPr="00BD00DC">
        <w:rPr>
          <w:rFonts w:ascii="GHEA Grapalat" w:hAnsi="GHEA Grapalat" w:cs="Sylfaen"/>
          <w:sz w:val="24"/>
          <w:szCs w:val="24"/>
          <w:lang w:val="ro-RO"/>
        </w:rPr>
        <w:t xml:space="preserve"> ծախսերի</w:t>
      </w:r>
      <w:r w:rsidRPr="00BD00DC">
        <w:rPr>
          <w:rFonts w:ascii="GHEA Grapalat" w:hAnsi="GHEA Grapalat" w:cs="Times Armenian"/>
          <w:sz w:val="24"/>
          <w:szCs w:val="24"/>
          <w:lang w:val="ro-RO"/>
        </w:rPr>
        <w:t xml:space="preserve"> ավելացում:</w:t>
      </w:r>
    </w:p>
    <w:p w:rsidR="00C07AE2" w:rsidRPr="00BD00DC" w:rsidRDefault="00C07AE2" w:rsidP="00C07AE2">
      <w:pPr>
        <w:spacing w:line="360" w:lineRule="auto"/>
        <w:ind w:left="720" w:firstLine="720"/>
        <w:jc w:val="both"/>
        <w:rPr>
          <w:rFonts w:ascii="GHEA Grapalat" w:hAnsi="GHEA Grapalat"/>
          <w:color w:val="FF0000"/>
          <w:sz w:val="24"/>
          <w:szCs w:val="24"/>
          <w:lang w:val="ro-RO"/>
        </w:rPr>
      </w:pPr>
      <w:r w:rsidRPr="00BD00DC">
        <w:rPr>
          <w:rFonts w:ascii="GHEA Grapalat" w:hAnsi="GHEA Grapalat"/>
          <w:color w:val="FF0000"/>
          <w:sz w:val="24"/>
          <w:szCs w:val="24"/>
          <w:lang w:val="ro-RO"/>
        </w:rPr>
        <w:tab/>
      </w:r>
    </w:p>
    <w:p w:rsidR="00C07AE2" w:rsidRPr="00BD00DC" w:rsidRDefault="00C07AE2" w:rsidP="00C07AE2">
      <w:pPr>
        <w:spacing w:line="360" w:lineRule="auto"/>
        <w:ind w:left="720" w:firstLine="720"/>
        <w:jc w:val="both"/>
        <w:rPr>
          <w:rFonts w:ascii="GHEA Grapalat" w:hAnsi="GHEA Grapalat" w:cs="Sylfaen"/>
          <w:color w:val="FF0000"/>
          <w:sz w:val="24"/>
          <w:szCs w:val="24"/>
          <w:lang w:val="ro-RO"/>
        </w:rPr>
      </w:pPr>
      <w:r w:rsidRPr="00BD00DC">
        <w:rPr>
          <w:rFonts w:ascii="GHEA Grapalat" w:hAnsi="GHEA Grapalat"/>
          <w:color w:val="FF0000"/>
          <w:sz w:val="24"/>
          <w:szCs w:val="24"/>
          <w:lang w:val="ro-RO"/>
        </w:rPr>
        <w:tab/>
      </w:r>
    </w:p>
    <w:p w:rsidR="00C07AE2" w:rsidRPr="00BD00DC" w:rsidRDefault="00C07AE2" w:rsidP="00C07AE2">
      <w:pPr>
        <w:keepNext/>
        <w:spacing w:line="360" w:lineRule="auto"/>
        <w:ind w:left="720" w:firstLine="720"/>
        <w:jc w:val="center"/>
        <w:outlineLvl w:val="1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EB6F73" w:rsidRDefault="00C07AE2" w:rsidP="00C07AE2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br w:type="page"/>
      </w:r>
    </w:p>
    <w:p w:rsidR="00EB6F73" w:rsidRDefault="00EB6F73" w:rsidP="00C07AE2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07AE2" w:rsidRPr="00BD00DC" w:rsidRDefault="00C07AE2" w:rsidP="00C07AE2">
      <w:pPr>
        <w:keepNext/>
        <w:spacing w:line="360" w:lineRule="auto"/>
        <w:ind w:left="720"/>
        <w:jc w:val="center"/>
        <w:outlineLvl w:val="1"/>
        <w:rPr>
          <w:rFonts w:ascii="GHEA Grapalat" w:hAnsi="GHEA Grapalat" w:cs="Times Armenia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C07AE2" w:rsidRPr="00BD00DC" w:rsidRDefault="00C07AE2" w:rsidP="00C07AE2">
      <w:pPr>
        <w:spacing w:line="276" w:lineRule="auto"/>
        <w:ind w:left="720" w:right="35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D00DC">
        <w:rPr>
          <w:rFonts w:ascii="GHEA Grapalat" w:hAnsi="GHEA Grapalat"/>
          <w:b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ԿՐԹՈՒԹՅԱՆ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ԵՎ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ԳԻՏՈՒԹՅԱՆ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ՆԱԽԱՐԱՐՈՒԹՅԱՆ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«ՆԵՐԱՌԱԿԱՆ ԿՐԹՈՒԹՅԱՆ ՀԱՄԱԿԱՐԳԻ ՀԶՈՐԱՑՈՒՄ ՀԱՅԱՍՏԱՆՈՒՄ» </w:t>
      </w:r>
      <w:r w:rsidRPr="00BD00DC">
        <w:rPr>
          <w:rFonts w:ascii="GHEA Grapalat" w:hAnsi="GHEA Grapalat"/>
          <w:b/>
          <w:bCs/>
          <w:sz w:val="24"/>
          <w:szCs w:val="24"/>
        </w:rPr>
        <w:t>ԴՐԱՄԱՇՆՈՐՀԱՅԻՆ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ԾՐԱԳՐԻ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ԱՐՏԱԲՅՈՒՋԵՏԱՅԻՆ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ՀԱՇՎԻ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ՄԻՋՈՑՆԵՐԻ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ԾԱԽՍՄԱՆ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ԹՎԱԿԱՆԻ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ՆԱԽԱՀԱՇԻՎԸ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ՀԱՍՏԱՏԵԼՈՒ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, </w:t>
      </w:r>
      <w:r w:rsidRPr="00BD00DC">
        <w:rPr>
          <w:rFonts w:ascii="GHEA Grapalat" w:hAnsi="GHEA Grapalat"/>
          <w:b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ԹՎԱԿԱՆԻ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ՊԵՏԱԿԱՆ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ԲՅՈՒՋԵՈՒՄ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ԵՎ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ԹՎԱԿԱՆԻ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ԴԵԿՏԵՄԲԵՐԻ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2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/>
          <w:bCs/>
          <w:sz w:val="24"/>
          <w:szCs w:val="24"/>
        </w:rPr>
        <w:t>Ի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N 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>1</w:t>
      </w:r>
      <w:r w:rsidRPr="00BD00DC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/>
          <w:bCs/>
          <w:sz w:val="24"/>
          <w:szCs w:val="24"/>
        </w:rPr>
        <w:t>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ՈՐՈՇՄԱՆ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ՄԵՋ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ՓՈՓՈԽՈՒԹՅՈՒՆՆԵՐ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ՈՒ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ԼՐԱՑՈՒՄՆԵՐ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ԿԱՏԱՐԵԼՈՒ</w:t>
      </w:r>
      <w:r w:rsidRPr="00BD00D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/>
          <w:bCs/>
          <w:sz w:val="24"/>
          <w:szCs w:val="24"/>
        </w:rPr>
        <w:t>ՄԱՍԻՆ</w:t>
      </w:r>
    </w:p>
    <w:p w:rsidR="00C07AE2" w:rsidRPr="00BD00DC" w:rsidRDefault="00C07AE2" w:rsidP="00C07AE2">
      <w:pPr>
        <w:keepNext/>
        <w:spacing w:line="360" w:lineRule="auto"/>
        <w:ind w:left="720"/>
        <w:jc w:val="center"/>
        <w:outlineLvl w:val="1"/>
        <w:rPr>
          <w:rFonts w:ascii="GHEA Grapalat" w:hAnsi="GHEA Grapalat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ՀԱՅԱՍՏԱՆԻ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ՀԱՆՐԱՊԵՏՈՒԹՅԱՆ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ԿԱՌԱՎԱՐՈՒԹՅԱՆ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ՈՐՈՇՄԱՆ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ՎԵՐԱԲԵՐՅԱԼ</w:t>
      </w:r>
    </w:p>
    <w:p w:rsidR="00C07AE2" w:rsidRPr="00BD00DC" w:rsidRDefault="00C07AE2" w:rsidP="00C07AE2">
      <w:pPr>
        <w:ind w:left="720"/>
        <w:jc w:val="center"/>
        <w:rPr>
          <w:rFonts w:ascii="GHEA Grapalat" w:hAnsi="GHEA Grapalat"/>
          <w:b/>
          <w:sz w:val="24"/>
          <w:szCs w:val="24"/>
          <w:lang w:val="ro-RO"/>
        </w:rPr>
      </w:pPr>
    </w:p>
    <w:p w:rsidR="00C07AE2" w:rsidRPr="00BD00DC" w:rsidRDefault="00C07AE2" w:rsidP="00C07AE2">
      <w:pPr>
        <w:ind w:left="720"/>
        <w:jc w:val="center"/>
        <w:rPr>
          <w:rFonts w:ascii="GHEA Grapalat" w:hAnsi="GHEA Grapalat"/>
          <w:sz w:val="24"/>
          <w:szCs w:val="24"/>
          <w:lang w:val="ro-RO"/>
        </w:rPr>
      </w:pPr>
    </w:p>
    <w:p w:rsidR="00C07AE2" w:rsidRPr="00BD00DC" w:rsidRDefault="00C07AE2" w:rsidP="00C07AE2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C07AE2" w:rsidRPr="00BD00DC" w:rsidRDefault="00C07AE2" w:rsidP="00C07AE2">
      <w:pPr>
        <w:spacing w:line="360" w:lineRule="auto"/>
        <w:ind w:left="720" w:right="375" w:firstLine="720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BD00DC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BD00D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C07AE2" w:rsidRPr="00BD00DC" w:rsidRDefault="00C07AE2" w:rsidP="00C07AE2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C07AE2" w:rsidRPr="00BD00DC" w:rsidRDefault="00C07AE2" w:rsidP="00C07AE2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C07AE2" w:rsidRPr="00BD00DC" w:rsidRDefault="00C07AE2" w:rsidP="00C07AE2">
      <w:pPr>
        <w:spacing w:line="360" w:lineRule="auto"/>
        <w:ind w:left="720" w:right="375" w:firstLine="720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BD00DC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BD00D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C07AE2" w:rsidRPr="00BD00DC" w:rsidRDefault="00C07AE2" w:rsidP="00C07AE2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C07AE2" w:rsidRPr="00BD00DC" w:rsidRDefault="00C07AE2" w:rsidP="00C07AE2">
      <w:pPr>
        <w:spacing w:line="360" w:lineRule="auto"/>
        <w:ind w:left="720" w:right="375" w:firstLine="720"/>
        <w:jc w:val="both"/>
        <w:rPr>
          <w:rFonts w:ascii="GHEA Grapalat" w:hAnsi="GHEA Grapalat"/>
          <w:b/>
          <w:sz w:val="24"/>
          <w:szCs w:val="24"/>
          <w:lang w:val="ro-RO"/>
        </w:rPr>
      </w:pPr>
      <w:r w:rsidRPr="00BD00DC">
        <w:rPr>
          <w:rFonts w:ascii="GHEA Grapalat" w:hAnsi="GHEA Grapalat"/>
          <w:b/>
          <w:sz w:val="24"/>
          <w:szCs w:val="24"/>
          <w:lang w:val="ro-RO"/>
        </w:rPr>
        <w:t>3. Այլ տեղեկություններ.</w:t>
      </w:r>
    </w:p>
    <w:p w:rsidR="00C07AE2" w:rsidRPr="00BD00DC" w:rsidRDefault="00C07AE2" w:rsidP="00C07AE2">
      <w:pPr>
        <w:ind w:left="720" w:right="375" w:firstLine="720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BD00DC">
        <w:rPr>
          <w:rFonts w:ascii="GHEA Grapalat" w:hAnsi="GHEA Grapalat"/>
          <w:sz w:val="24"/>
          <w:szCs w:val="24"/>
          <w:u w:val="single"/>
          <w:lang w:val="hy-AM"/>
        </w:rPr>
        <w:t>Չկան</w:t>
      </w:r>
      <w:r w:rsidRPr="00BD00D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C07AE2" w:rsidRPr="00BD00DC" w:rsidRDefault="00C07AE2" w:rsidP="00C07AE2">
      <w:pPr>
        <w:ind w:right="375"/>
        <w:rPr>
          <w:rFonts w:ascii="GHEA Grapalat" w:hAnsi="GHEA Grapalat" w:cs="Times Armenian"/>
          <w:color w:val="FF0000"/>
          <w:sz w:val="24"/>
          <w:szCs w:val="24"/>
          <w:u w:val="single"/>
          <w:lang w:val="ro-RO"/>
        </w:rPr>
      </w:pPr>
    </w:p>
    <w:p w:rsidR="00C07AE2" w:rsidRPr="00BD00DC" w:rsidRDefault="00C07AE2" w:rsidP="00C07AE2">
      <w:pPr>
        <w:ind w:right="375"/>
        <w:rPr>
          <w:rFonts w:ascii="GHEA Grapalat" w:hAnsi="GHEA Grapalat" w:cs="Times Armenian"/>
          <w:color w:val="FF0000"/>
          <w:sz w:val="24"/>
          <w:szCs w:val="24"/>
          <w:u w:val="single"/>
          <w:lang w:val="ro-RO"/>
        </w:rPr>
      </w:pPr>
    </w:p>
    <w:p w:rsidR="00C07AE2" w:rsidRPr="00BD00DC" w:rsidRDefault="00C07AE2" w:rsidP="00C07AE2">
      <w:pPr>
        <w:spacing w:line="360" w:lineRule="auto"/>
        <w:jc w:val="center"/>
        <w:rPr>
          <w:rFonts w:ascii="GHEA Grapalat" w:hAnsi="GHEA Grapalat" w:cs="Sylfaen"/>
          <w:color w:val="FF0000"/>
          <w:sz w:val="24"/>
          <w:szCs w:val="24"/>
          <w:lang w:val="ro-RO"/>
        </w:rPr>
      </w:pPr>
    </w:p>
    <w:p w:rsidR="00C07AE2" w:rsidRDefault="00C07AE2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BE7375" w:rsidRDefault="00BE7375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BE7375" w:rsidRDefault="00BE7375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BE7375" w:rsidRDefault="00BE7375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BE7375" w:rsidRDefault="00BE7375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BE7375" w:rsidRDefault="00BE7375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BE7375" w:rsidRDefault="00BE7375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BE7375" w:rsidRDefault="00BE7375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BE7375" w:rsidRPr="000D780B" w:rsidRDefault="00BE7375" w:rsidP="00BE7375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BE7375" w:rsidRPr="000D780B" w:rsidRDefault="00BE7375" w:rsidP="00BE7375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  <w:r w:rsidRPr="000D780B">
        <w:rPr>
          <w:rFonts w:ascii="GHEA Grapalat" w:hAnsi="GHEA Grapalat" w:cs="Sylfaen"/>
          <w:b/>
          <w:sz w:val="24"/>
          <w:szCs w:val="24"/>
        </w:rPr>
        <w:t>ԱՄՓՈՓԱԹԵՐԹ</w:t>
      </w:r>
    </w:p>
    <w:tbl>
      <w:tblPr>
        <w:tblpPr w:leftFromText="180" w:rightFromText="180" w:vertAnchor="text" w:horzAnchor="margin" w:tblpX="-72" w:tblpY="2978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870"/>
        <w:gridCol w:w="2160"/>
        <w:gridCol w:w="2520"/>
      </w:tblGrid>
      <w:tr w:rsidR="00BE7375" w:rsidRPr="000D780B" w:rsidTr="0012733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75" w:rsidRPr="000D780B" w:rsidRDefault="00BE7375" w:rsidP="00127339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0D780B">
              <w:rPr>
                <w:rFonts w:ascii="GHEA Grapalat" w:hAnsi="GHEA Grapalat"/>
              </w:rPr>
              <w:t>Առարկության</w:t>
            </w:r>
            <w:r w:rsidRPr="000D780B">
              <w:rPr>
                <w:rFonts w:ascii="GHEA Grapalat" w:hAnsi="GHEA Grapalat"/>
                <w:lang w:val="ro-RO"/>
              </w:rPr>
              <w:t>,</w:t>
            </w:r>
          </w:p>
          <w:p w:rsidR="00BE7375" w:rsidRPr="000D780B" w:rsidRDefault="00BE7375" w:rsidP="00127339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0D780B">
              <w:rPr>
                <w:rFonts w:ascii="GHEA Grapalat" w:hAnsi="GHEA Grapalat"/>
              </w:rPr>
              <w:t>ա</w:t>
            </w:r>
            <w:r w:rsidRPr="000D780B">
              <w:rPr>
                <w:rFonts w:ascii="GHEA Grapalat" w:hAnsi="GHEA Grapalat" w:cs="Sylfaen"/>
              </w:rPr>
              <w:t>ռաջարկության</w:t>
            </w:r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r w:rsidRPr="000D780B">
              <w:rPr>
                <w:rFonts w:ascii="GHEA Grapalat" w:hAnsi="GHEA Grapalat" w:cs="Sylfaen"/>
              </w:rPr>
              <w:t>հեղինակը</w:t>
            </w:r>
            <w:r w:rsidRPr="000D780B">
              <w:rPr>
                <w:rFonts w:ascii="GHEA Grapalat" w:hAnsi="GHEA Grapalat" w:cs="Sylfaen"/>
                <w:lang w:val="ro-RO"/>
              </w:rPr>
              <w:t>,</w:t>
            </w:r>
          </w:p>
          <w:p w:rsidR="00BE7375" w:rsidRPr="000D780B" w:rsidRDefault="00BE7375" w:rsidP="00127339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0D780B">
              <w:rPr>
                <w:rFonts w:ascii="GHEA Grapalat" w:hAnsi="GHEA Grapalat" w:cs="Sylfaen"/>
              </w:rPr>
              <w:t>գրության</w:t>
            </w:r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r w:rsidRPr="000D780B">
              <w:rPr>
                <w:rFonts w:ascii="GHEA Grapalat" w:hAnsi="GHEA Grapalat" w:cs="Sylfaen"/>
              </w:rPr>
              <w:t>ստացման</w:t>
            </w:r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r w:rsidRPr="000D780B">
              <w:rPr>
                <w:rFonts w:ascii="GHEA Grapalat" w:hAnsi="GHEA Grapalat" w:cs="Sylfaen"/>
              </w:rPr>
              <w:t>ամսաթիվը</w:t>
            </w:r>
            <w:r w:rsidRPr="000D780B">
              <w:rPr>
                <w:rFonts w:ascii="GHEA Grapalat" w:hAnsi="GHEA Grapalat" w:cs="Sylfaen"/>
                <w:lang w:val="ro-RO"/>
              </w:rPr>
              <w:t xml:space="preserve">, </w:t>
            </w:r>
            <w:r w:rsidRPr="000D780B">
              <w:rPr>
                <w:rFonts w:ascii="GHEA Grapalat" w:hAnsi="GHEA Grapalat" w:cs="Sylfaen"/>
              </w:rPr>
              <w:t>գրության</w:t>
            </w:r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r w:rsidRPr="000D780B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75" w:rsidRPr="000D780B" w:rsidRDefault="00BE7375" w:rsidP="00127339">
            <w:pPr>
              <w:ind w:right="274"/>
              <w:jc w:val="center"/>
              <w:rPr>
                <w:rFonts w:ascii="GHEA Grapalat" w:hAnsi="GHEA Grapalat"/>
              </w:rPr>
            </w:pPr>
            <w:r w:rsidRPr="000D780B">
              <w:rPr>
                <w:rFonts w:ascii="GHEA Grapalat" w:hAnsi="GHEA Grapalat"/>
              </w:rPr>
              <w:t>Առարկության,</w:t>
            </w:r>
          </w:p>
          <w:p w:rsidR="00BE7375" w:rsidRPr="000D780B" w:rsidRDefault="00BE7375" w:rsidP="00127339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0D780B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75" w:rsidRPr="000D780B" w:rsidRDefault="00BE7375" w:rsidP="00127339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0D780B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75" w:rsidRPr="000D780B" w:rsidRDefault="00BE7375" w:rsidP="00127339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0D780B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BE7375" w:rsidRPr="000D780B" w:rsidTr="00127339">
        <w:trPr>
          <w:trHeight w:val="3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75" w:rsidRPr="000D780B" w:rsidRDefault="00BE7375" w:rsidP="00127339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75" w:rsidRPr="000D780B" w:rsidRDefault="00BE7375" w:rsidP="00127339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75" w:rsidRPr="000D780B" w:rsidRDefault="00BE7375" w:rsidP="00127339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75" w:rsidRPr="000D780B" w:rsidRDefault="00BE7375" w:rsidP="00127339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BE7375" w:rsidRPr="00264DE4" w:rsidTr="00127339">
        <w:trPr>
          <w:trHeight w:val="49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9F" w:rsidRPr="001E614D" w:rsidRDefault="0061579F" w:rsidP="00127339">
            <w:pPr>
              <w:widowControl w:val="0"/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GHEA Grapalat" w:hAnsi="GHEA Grapalat" w:cs="Courier New"/>
                <w:b/>
                <w:color w:val="000000"/>
                <w:sz w:val="18"/>
                <w:szCs w:val="18"/>
                <w:lang w:val="ro-RO"/>
              </w:rPr>
            </w:pPr>
            <w:r w:rsidRPr="001E614D">
              <w:rPr>
                <w:rFonts w:ascii="GHEA Grapalat" w:hAnsi="GHEA Grapalat" w:cs="Courier New"/>
                <w:b/>
                <w:color w:val="000000"/>
                <w:sz w:val="18"/>
                <w:szCs w:val="18"/>
                <w:lang w:val="ro-RO"/>
              </w:rPr>
              <w:t>ՀՀ Ֆինանսների նախարարություն</w:t>
            </w:r>
          </w:p>
          <w:p w:rsidR="0061579F" w:rsidRPr="001E614D" w:rsidRDefault="0061579F" w:rsidP="00127339">
            <w:pPr>
              <w:widowControl w:val="0"/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GHEA Grapalat" w:hAnsi="GHEA Grapalat" w:cs="Courier New"/>
                <w:b/>
                <w:color w:val="000000"/>
                <w:sz w:val="18"/>
                <w:szCs w:val="18"/>
                <w:lang w:val="ro-RO"/>
              </w:rPr>
            </w:pPr>
          </w:p>
          <w:p w:rsidR="00BE7375" w:rsidRPr="001E614D" w:rsidRDefault="0061579F" w:rsidP="0061579F">
            <w:pPr>
              <w:rPr>
                <w:rFonts w:ascii="GHEA Grapalat" w:hAnsi="GHEA Grapalat" w:cs="Courier New"/>
                <w:sz w:val="18"/>
                <w:szCs w:val="18"/>
                <w:lang w:val="ro-RO"/>
              </w:rPr>
            </w:pPr>
            <w:r w:rsidRPr="001E614D">
              <w:rPr>
                <w:rFonts w:ascii="GHEA Grapalat" w:hAnsi="GHEA Grapalat" w:cs="Times Armenian"/>
                <w:sz w:val="16"/>
                <w:szCs w:val="16"/>
                <w:lang w:val="ro-RO"/>
              </w:rPr>
              <w:t>2018 թվականի սեպտեմբերի 9-ի թիվ 01/11/12712-18 գրությամբ որոշման նախագիծը ներկայացվել է</w:t>
            </w:r>
            <w:r w:rsidR="00F6018F" w:rsidRPr="001E614D"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 ՖՆ համաձայնության</w:t>
            </w:r>
            <w:r w:rsidRPr="001E614D">
              <w:rPr>
                <w:rFonts w:ascii="GHEA Grapalat" w:hAnsi="GHEA Grapalat" w:cs="Times Armenian"/>
                <w:sz w:val="16"/>
                <w:szCs w:val="16"/>
                <w:lang w:val="ro-RO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75" w:rsidRPr="001E614D" w:rsidRDefault="00F6018F" w:rsidP="0007449A">
            <w:pPr>
              <w:rPr>
                <w:rFonts w:ascii="GHEA Grapalat" w:hAnsi="GHEA Grapalat"/>
                <w:sz w:val="18"/>
                <w:szCs w:val="18"/>
                <w:highlight w:val="yellow"/>
                <w:lang w:val="ro-RO"/>
              </w:rPr>
            </w:pPr>
            <w:r w:rsidRPr="001E614D">
              <w:rPr>
                <w:rFonts w:ascii="GHEA Grapalat" w:hAnsi="GHEA Grapalat"/>
                <w:sz w:val="18"/>
                <w:szCs w:val="18"/>
                <w:lang w:val="ro-RO"/>
              </w:rPr>
              <w:t>2018 թվականի հոկտեմբերի</w:t>
            </w:r>
            <w:r w:rsidR="0007449A">
              <w:rPr>
                <w:rFonts w:ascii="GHEA Grapalat" w:hAnsi="GHEA Grapalat"/>
                <w:sz w:val="18"/>
                <w:szCs w:val="18"/>
                <w:lang w:val="ro-RO"/>
              </w:rPr>
              <w:t xml:space="preserve"> 30</w:t>
            </w:r>
            <w:r w:rsidRPr="001E614D">
              <w:rPr>
                <w:rFonts w:ascii="GHEA Grapalat" w:hAnsi="GHEA Grapalat"/>
                <w:sz w:val="18"/>
                <w:szCs w:val="18"/>
                <w:lang w:val="ro-RO"/>
              </w:rPr>
              <w:t>-ի</w:t>
            </w:r>
            <w:r w:rsidR="0061579F" w:rsidRPr="001E614D">
              <w:rPr>
                <w:rFonts w:ascii="GHEA Grapalat" w:hAnsi="GHEA Grapalat"/>
                <w:sz w:val="18"/>
                <w:szCs w:val="18"/>
                <w:lang w:val="ro-RO"/>
              </w:rPr>
              <w:t xml:space="preserve"> դրությամբ պատասխան չենք ստացել: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75" w:rsidRPr="001E614D" w:rsidRDefault="00BE7375" w:rsidP="00127339">
            <w:pPr>
              <w:rPr>
                <w:rFonts w:ascii="GHEA Grapalat" w:hAnsi="GHEA Grapalat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75" w:rsidRPr="001E614D" w:rsidRDefault="00BE7375" w:rsidP="00127339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</w:tc>
      </w:tr>
      <w:tr w:rsidR="001E614D" w:rsidRPr="001E614D" w:rsidTr="00127339">
        <w:trPr>
          <w:trHeight w:val="53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D" w:rsidRPr="001E614D" w:rsidRDefault="001E614D" w:rsidP="001E614D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E614D">
              <w:rPr>
                <w:rFonts w:ascii="GHEA Grapalat" w:hAnsi="GHEA Grapalat" w:cs="Times Armenian"/>
                <w:b/>
                <w:sz w:val="16"/>
                <w:szCs w:val="16"/>
                <w:lang w:val="ro-RO"/>
              </w:rPr>
              <w:t>ՀՀ արդարադատության նախարարություն</w:t>
            </w:r>
          </w:p>
          <w:p w:rsidR="001E614D" w:rsidRPr="001E614D" w:rsidRDefault="001E614D" w:rsidP="001E614D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E614D" w:rsidRPr="001E614D" w:rsidRDefault="001E614D" w:rsidP="001E614D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E614D"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 29.10.2018թ</w:t>
            </w:r>
          </w:p>
          <w:p w:rsidR="001E614D" w:rsidRPr="001E614D" w:rsidRDefault="001E614D" w:rsidP="001E614D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E614D"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թիվ  </w:t>
            </w:r>
            <w:r w:rsidRPr="001E614D">
              <w:rPr>
                <w:rFonts w:ascii="GHEA Grapalat" w:hAnsi="GHEA Grapalat"/>
                <w:color w:val="000000"/>
                <w:sz w:val="21"/>
                <w:szCs w:val="21"/>
                <w:lang w:val="ro-RO"/>
              </w:rPr>
              <w:t>01/14/626151-18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D" w:rsidRPr="001E614D" w:rsidRDefault="001E614D" w:rsidP="001E614D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  <w:r w:rsidRPr="001E614D">
              <w:rPr>
                <w:rFonts w:ascii="GHEA Grapalat" w:hAnsi="GHEA Grapalat"/>
                <w:sz w:val="18"/>
                <w:szCs w:val="18"/>
                <w:lang w:val="ro-RO"/>
              </w:rPr>
              <w:t>Նախագիծը համապատասխանում է Հայաստանի Հանրապետության օրենսդրության պահանջներին</w:t>
            </w:r>
            <w:r w:rsidR="001F01F7">
              <w:rPr>
                <w:rFonts w:ascii="GHEA Grapalat" w:hAnsi="GHEA Grapalat"/>
                <w:sz w:val="18"/>
                <w:szCs w:val="18"/>
                <w:lang w:val="ro-RO"/>
              </w:rPr>
              <w:t>:</w:t>
            </w:r>
            <w:r w:rsidRPr="001E614D">
              <w:rPr>
                <w:rFonts w:ascii="GHEA Grapalat" w:hAnsi="GHEA Grapalat"/>
                <w:sz w:val="18"/>
                <w:szCs w:val="18"/>
                <w:lang w:val="ro-RO"/>
              </w:rPr>
              <w:tab/>
            </w:r>
          </w:p>
          <w:p w:rsidR="001E614D" w:rsidRPr="001E614D" w:rsidRDefault="001E614D" w:rsidP="001E614D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  <w:p w:rsidR="001E614D" w:rsidRPr="001E614D" w:rsidRDefault="001E614D" w:rsidP="001E614D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D" w:rsidRPr="001E614D" w:rsidRDefault="001E614D" w:rsidP="001E614D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  <w:r w:rsidRPr="001E614D">
              <w:rPr>
                <w:rFonts w:ascii="GHEA Grapalat" w:hAnsi="GHEA Grapalat"/>
                <w:sz w:val="18"/>
                <w:szCs w:val="18"/>
                <w:lang w:val="ro-RO"/>
              </w:rPr>
              <w:t>Ընդունված է: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D" w:rsidRPr="001E614D" w:rsidRDefault="001E614D" w:rsidP="001E614D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</w:tbl>
    <w:p w:rsidR="00BE7375" w:rsidRPr="001E614D" w:rsidRDefault="00BE7375" w:rsidP="00BE7375">
      <w:pPr>
        <w:spacing w:line="360" w:lineRule="auto"/>
        <w:ind w:right="75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1E614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E614D">
        <w:rPr>
          <w:rFonts w:ascii="GHEA Grapalat" w:hAnsi="GHEA Grapalat"/>
          <w:sz w:val="24"/>
          <w:szCs w:val="24"/>
          <w:lang w:val="hy-AM"/>
        </w:rPr>
        <w:t>«</w:t>
      </w:r>
      <w:r w:rsidRPr="001E614D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 201</w:t>
      </w:r>
      <w:r w:rsidRPr="001E614D">
        <w:rPr>
          <w:rFonts w:ascii="GHEA Grapalat" w:hAnsi="GHEA Grapalat" w:cs="Times Armenian"/>
          <w:sz w:val="24"/>
          <w:szCs w:val="24"/>
          <w:lang w:val="hy-AM"/>
        </w:rPr>
        <w:t>8</w:t>
      </w:r>
      <w:r w:rsidRPr="001E614D">
        <w:rPr>
          <w:rFonts w:ascii="GHEA Grapalat" w:hAnsi="GHEA Grapalat" w:cs="Times Armenian"/>
          <w:sz w:val="24"/>
          <w:szCs w:val="24"/>
          <w:lang w:val="ro-RO"/>
        </w:rPr>
        <w:t xml:space="preserve"> թվականի պետական բյուջեում վերաբաշխում, </w:t>
      </w:r>
      <w:r w:rsidRPr="001E614D">
        <w:rPr>
          <w:rFonts w:ascii="GHEA Grapalat" w:hAnsi="GHEA Grapalat"/>
          <w:sz w:val="24"/>
          <w:szCs w:val="24"/>
          <w:lang w:val="hy-AM"/>
        </w:rPr>
        <w:t>Հայաստանի</w:t>
      </w:r>
      <w:r w:rsidRPr="001E614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614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1E614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614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1E614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614D">
        <w:rPr>
          <w:rFonts w:ascii="GHEA Grapalat" w:hAnsi="GHEA Grapalat"/>
          <w:sz w:val="24"/>
          <w:szCs w:val="24"/>
          <w:lang w:val="hy-AM"/>
        </w:rPr>
        <w:t>2017 թվականի դեկտեմբերի 28-ի</w:t>
      </w:r>
      <w:r w:rsidRPr="001E614D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 w:rsidRPr="001E614D">
        <w:rPr>
          <w:rFonts w:ascii="GHEA Grapalat" w:hAnsi="GHEA Grapalat" w:cs="Times Armenian"/>
          <w:sz w:val="24"/>
          <w:szCs w:val="24"/>
          <w:lang w:val="hy-AM"/>
        </w:rPr>
        <w:t>7</w:t>
      </w:r>
      <w:r w:rsidRPr="001E614D">
        <w:rPr>
          <w:rFonts w:ascii="GHEA Grapalat" w:hAnsi="GHEA Grapalat" w:cs="Times Armenian"/>
          <w:sz w:val="24"/>
          <w:szCs w:val="24"/>
          <w:lang w:val="ro-RO"/>
        </w:rPr>
        <w:t>1</w:t>
      </w:r>
      <w:r w:rsidRPr="001E614D">
        <w:rPr>
          <w:rFonts w:ascii="GHEA Grapalat" w:hAnsi="GHEA Grapalat" w:cs="Times Armenian"/>
          <w:sz w:val="24"/>
          <w:szCs w:val="24"/>
          <w:lang w:val="hy-AM"/>
        </w:rPr>
        <w:t>7</w:t>
      </w:r>
      <w:r w:rsidRPr="001E614D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ու լրացումներ կատարելու և Հայաստանի Հանրապետության </w:t>
      </w:r>
      <w:r w:rsidRPr="001E614D">
        <w:rPr>
          <w:rFonts w:ascii="GHEA Grapalat" w:hAnsi="GHEA Grapalat"/>
          <w:sz w:val="24"/>
          <w:szCs w:val="24"/>
          <w:lang w:val="hy-AM"/>
        </w:rPr>
        <w:t>կրթության</w:t>
      </w:r>
      <w:r w:rsidRPr="001E614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614D">
        <w:rPr>
          <w:rFonts w:ascii="GHEA Grapalat" w:hAnsi="GHEA Grapalat"/>
          <w:sz w:val="24"/>
          <w:szCs w:val="24"/>
          <w:lang w:val="hy-AM"/>
        </w:rPr>
        <w:t>և</w:t>
      </w:r>
      <w:r w:rsidRPr="001E614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614D">
        <w:rPr>
          <w:rFonts w:ascii="GHEA Grapalat" w:hAnsi="GHEA Grapalat"/>
          <w:sz w:val="24"/>
          <w:szCs w:val="24"/>
          <w:lang w:val="hy-AM"/>
        </w:rPr>
        <w:t>գիտության</w:t>
      </w:r>
      <w:r w:rsidRPr="001E614D"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նախարարությանը գումար հատկացնելու </w:t>
      </w:r>
      <w:r w:rsidRPr="001E614D">
        <w:rPr>
          <w:rFonts w:ascii="GHEA Grapalat" w:hAnsi="GHEA Grapalat"/>
          <w:sz w:val="24"/>
          <w:szCs w:val="24"/>
          <w:lang w:val="ro-RO"/>
        </w:rPr>
        <w:t>մասին</w:t>
      </w:r>
      <w:r w:rsidRPr="001E614D">
        <w:rPr>
          <w:rFonts w:ascii="GHEA Grapalat" w:hAnsi="GHEA Grapalat"/>
          <w:sz w:val="24"/>
          <w:szCs w:val="24"/>
          <w:lang w:val="hy-AM"/>
        </w:rPr>
        <w:t>»</w:t>
      </w:r>
      <w:r w:rsidRPr="001E614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E614D">
        <w:rPr>
          <w:rFonts w:ascii="GHEA Grapalat" w:hAnsi="GHEA Grapalat" w:cs="Sylfaen"/>
          <w:sz w:val="24"/>
          <w:szCs w:val="24"/>
        </w:rPr>
        <w:t>Հայաստանի</w:t>
      </w:r>
      <w:r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E614D">
        <w:rPr>
          <w:rFonts w:ascii="GHEA Grapalat" w:hAnsi="GHEA Grapalat" w:cs="Sylfaen"/>
          <w:sz w:val="24"/>
          <w:szCs w:val="24"/>
        </w:rPr>
        <w:t>Հանրապետության</w:t>
      </w:r>
      <w:r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E614D">
        <w:rPr>
          <w:rFonts w:ascii="GHEA Grapalat" w:hAnsi="GHEA Grapalat" w:cs="Sylfaen"/>
          <w:sz w:val="24"/>
          <w:szCs w:val="24"/>
        </w:rPr>
        <w:t>կառավարության</w:t>
      </w:r>
      <w:r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E614D">
        <w:rPr>
          <w:rFonts w:ascii="GHEA Grapalat" w:hAnsi="GHEA Grapalat" w:cs="Sylfaen"/>
          <w:sz w:val="24"/>
          <w:szCs w:val="24"/>
        </w:rPr>
        <w:t>որոշման</w:t>
      </w:r>
      <w:r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E614D">
        <w:rPr>
          <w:rFonts w:ascii="GHEA Grapalat" w:hAnsi="GHEA Grapalat" w:cs="Sylfaen"/>
          <w:sz w:val="24"/>
          <w:szCs w:val="24"/>
        </w:rPr>
        <w:t>նախագծ</w:t>
      </w:r>
      <w:r w:rsidRPr="001E614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1E614D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  <w:r w:rsidRPr="001E614D">
        <w:rPr>
          <w:rFonts w:ascii="GHEA Grapalat" w:hAnsi="GHEA Grapalat" w:cs="Times Armenian"/>
          <w:sz w:val="24"/>
          <w:szCs w:val="24"/>
          <w:lang w:val="ro-RO"/>
        </w:rPr>
        <w:t>:</w:t>
      </w:r>
      <w:r w:rsidRPr="001E614D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</w:t>
      </w:r>
    </w:p>
    <w:p w:rsidR="00BE7375" w:rsidRPr="001E614D" w:rsidRDefault="00BE7375" w:rsidP="00BE7375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BE7375" w:rsidRDefault="00BE7375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sectPr w:rsidR="00BE7375" w:rsidSect="00E07F52">
      <w:pgSz w:w="11909" w:h="16834" w:code="9"/>
      <w:pgMar w:top="1418" w:right="567" w:bottom="719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7B9" w:rsidRDefault="007F17B9">
      <w:r>
        <w:separator/>
      </w:r>
    </w:p>
  </w:endnote>
  <w:endnote w:type="continuationSeparator" w:id="0">
    <w:p w:rsidR="007F17B9" w:rsidRDefault="007F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7B9" w:rsidRDefault="007F17B9">
      <w:r>
        <w:separator/>
      </w:r>
    </w:p>
  </w:footnote>
  <w:footnote w:type="continuationSeparator" w:id="0">
    <w:p w:rsidR="007F17B9" w:rsidRDefault="007F1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61"/>
    <w:multiLevelType w:val="hybridMultilevel"/>
    <w:tmpl w:val="3A6A4DBA"/>
    <w:lvl w:ilvl="0" w:tplc="DF544258">
      <w:start w:val="1"/>
      <w:numFmt w:val="decimal"/>
      <w:lvlText w:val="2.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3723D"/>
    <w:multiLevelType w:val="hybridMultilevel"/>
    <w:tmpl w:val="FC6C4230"/>
    <w:lvl w:ilvl="0" w:tplc="3EA6B5C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79B5505"/>
    <w:multiLevelType w:val="hybridMultilevel"/>
    <w:tmpl w:val="CF964AD2"/>
    <w:lvl w:ilvl="0" w:tplc="0492D764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E1D71BF"/>
    <w:multiLevelType w:val="hybridMultilevel"/>
    <w:tmpl w:val="E3CE15B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5DE6766"/>
    <w:multiLevelType w:val="hybridMultilevel"/>
    <w:tmpl w:val="F17CD4D6"/>
    <w:lvl w:ilvl="0" w:tplc="91747402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6" w15:restartNumberingAfterBreak="0">
    <w:nsid w:val="2B423648"/>
    <w:multiLevelType w:val="hybridMultilevel"/>
    <w:tmpl w:val="3B162C38"/>
    <w:lvl w:ilvl="0" w:tplc="4B8824D4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BCE346E"/>
    <w:multiLevelType w:val="multilevel"/>
    <w:tmpl w:val="3D507A2C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3B557957"/>
    <w:multiLevelType w:val="hybridMultilevel"/>
    <w:tmpl w:val="9DDED02C"/>
    <w:lvl w:ilvl="0" w:tplc="8A987A00">
      <w:start w:val="1"/>
      <w:numFmt w:val="decimal"/>
      <w:lvlText w:val="%1."/>
      <w:lvlJc w:val="center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31614C"/>
    <w:multiLevelType w:val="hybridMultilevel"/>
    <w:tmpl w:val="149AC4C4"/>
    <w:lvl w:ilvl="0" w:tplc="1FD214C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0" w15:restartNumberingAfterBreak="0">
    <w:nsid w:val="63090FB5"/>
    <w:multiLevelType w:val="multilevel"/>
    <w:tmpl w:val="F17CD4D6"/>
    <w:lvl w:ilvl="0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11" w15:restartNumberingAfterBreak="0">
    <w:nsid w:val="66865D8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689F6FA7"/>
    <w:multiLevelType w:val="hybridMultilevel"/>
    <w:tmpl w:val="C2E41B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14FB7"/>
    <w:multiLevelType w:val="hybridMultilevel"/>
    <w:tmpl w:val="AD2E6FF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B706E45"/>
    <w:multiLevelType w:val="hybridMultilevel"/>
    <w:tmpl w:val="22FEF0F0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7A7F2F82"/>
    <w:multiLevelType w:val="hybridMultilevel"/>
    <w:tmpl w:val="6CEADEBE"/>
    <w:lvl w:ilvl="0" w:tplc="B8506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5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4"/>
  </w:num>
  <w:num w:numId="14">
    <w:abstractNumId w:val="1"/>
  </w:num>
  <w:num w:numId="15">
    <w:abstractNumId w:val="14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E38"/>
    <w:rsid w:val="000031AA"/>
    <w:rsid w:val="000032B1"/>
    <w:rsid w:val="00003CB6"/>
    <w:rsid w:val="00010760"/>
    <w:rsid w:val="000114E9"/>
    <w:rsid w:val="000120EE"/>
    <w:rsid w:val="00012C07"/>
    <w:rsid w:val="000132A1"/>
    <w:rsid w:val="00020609"/>
    <w:rsid w:val="00021F68"/>
    <w:rsid w:val="000224F0"/>
    <w:rsid w:val="000248D8"/>
    <w:rsid w:val="00024A6C"/>
    <w:rsid w:val="00026127"/>
    <w:rsid w:val="00026B7B"/>
    <w:rsid w:val="00030F6B"/>
    <w:rsid w:val="000312BA"/>
    <w:rsid w:val="00032612"/>
    <w:rsid w:val="00033EF0"/>
    <w:rsid w:val="0003471A"/>
    <w:rsid w:val="0003593E"/>
    <w:rsid w:val="00036BDE"/>
    <w:rsid w:val="0004054D"/>
    <w:rsid w:val="00040E82"/>
    <w:rsid w:val="00041A20"/>
    <w:rsid w:val="00042D90"/>
    <w:rsid w:val="00043DA4"/>
    <w:rsid w:val="000448C8"/>
    <w:rsid w:val="00047625"/>
    <w:rsid w:val="00047F5E"/>
    <w:rsid w:val="00050028"/>
    <w:rsid w:val="00050D10"/>
    <w:rsid w:val="000526D5"/>
    <w:rsid w:val="0005339D"/>
    <w:rsid w:val="000537F9"/>
    <w:rsid w:val="00053AEF"/>
    <w:rsid w:val="00055C57"/>
    <w:rsid w:val="0005695F"/>
    <w:rsid w:val="00057486"/>
    <w:rsid w:val="00061796"/>
    <w:rsid w:val="00061FBF"/>
    <w:rsid w:val="00062054"/>
    <w:rsid w:val="000622E2"/>
    <w:rsid w:val="00062A70"/>
    <w:rsid w:val="000632E4"/>
    <w:rsid w:val="00063551"/>
    <w:rsid w:val="00064601"/>
    <w:rsid w:val="00065DD4"/>
    <w:rsid w:val="00065F5A"/>
    <w:rsid w:val="00066AA3"/>
    <w:rsid w:val="0006716B"/>
    <w:rsid w:val="0006726C"/>
    <w:rsid w:val="00070152"/>
    <w:rsid w:val="00070977"/>
    <w:rsid w:val="00071534"/>
    <w:rsid w:val="000722E7"/>
    <w:rsid w:val="00072676"/>
    <w:rsid w:val="00072D12"/>
    <w:rsid w:val="0007449A"/>
    <w:rsid w:val="00076D8E"/>
    <w:rsid w:val="00080B06"/>
    <w:rsid w:val="00081E82"/>
    <w:rsid w:val="0008295C"/>
    <w:rsid w:val="00082AC1"/>
    <w:rsid w:val="000834C1"/>
    <w:rsid w:val="00083EC9"/>
    <w:rsid w:val="0008684D"/>
    <w:rsid w:val="0008699F"/>
    <w:rsid w:val="000872E4"/>
    <w:rsid w:val="00090304"/>
    <w:rsid w:val="00092E1B"/>
    <w:rsid w:val="00094AF2"/>
    <w:rsid w:val="00094FB3"/>
    <w:rsid w:val="00096AAF"/>
    <w:rsid w:val="000A4C46"/>
    <w:rsid w:val="000A5697"/>
    <w:rsid w:val="000A7562"/>
    <w:rsid w:val="000B01D3"/>
    <w:rsid w:val="000B0D1A"/>
    <w:rsid w:val="000B1233"/>
    <w:rsid w:val="000B4D46"/>
    <w:rsid w:val="000B6CDF"/>
    <w:rsid w:val="000C0E7A"/>
    <w:rsid w:val="000C1D12"/>
    <w:rsid w:val="000C36E7"/>
    <w:rsid w:val="000C3CDB"/>
    <w:rsid w:val="000C3D33"/>
    <w:rsid w:val="000C4670"/>
    <w:rsid w:val="000C56B3"/>
    <w:rsid w:val="000C75A1"/>
    <w:rsid w:val="000C781C"/>
    <w:rsid w:val="000D1BD1"/>
    <w:rsid w:val="000D252C"/>
    <w:rsid w:val="000D3315"/>
    <w:rsid w:val="000D3C55"/>
    <w:rsid w:val="000D4226"/>
    <w:rsid w:val="000D4CB0"/>
    <w:rsid w:val="000E06E7"/>
    <w:rsid w:val="000E2393"/>
    <w:rsid w:val="000E3CE7"/>
    <w:rsid w:val="000E3D6D"/>
    <w:rsid w:val="000E419C"/>
    <w:rsid w:val="000E4CB4"/>
    <w:rsid w:val="000E4F0D"/>
    <w:rsid w:val="000E56A3"/>
    <w:rsid w:val="000E6A58"/>
    <w:rsid w:val="000E6FE6"/>
    <w:rsid w:val="000E7A5F"/>
    <w:rsid w:val="000F19EC"/>
    <w:rsid w:val="000F1BF3"/>
    <w:rsid w:val="000F53D8"/>
    <w:rsid w:val="000F6A44"/>
    <w:rsid w:val="000F6F0B"/>
    <w:rsid w:val="000F7277"/>
    <w:rsid w:val="00100108"/>
    <w:rsid w:val="00100493"/>
    <w:rsid w:val="00100927"/>
    <w:rsid w:val="001015D6"/>
    <w:rsid w:val="00103096"/>
    <w:rsid w:val="00103C02"/>
    <w:rsid w:val="00105153"/>
    <w:rsid w:val="001062EC"/>
    <w:rsid w:val="001146A5"/>
    <w:rsid w:val="001154EC"/>
    <w:rsid w:val="00116918"/>
    <w:rsid w:val="00117508"/>
    <w:rsid w:val="0012007E"/>
    <w:rsid w:val="001204D7"/>
    <w:rsid w:val="001210DF"/>
    <w:rsid w:val="001226A7"/>
    <w:rsid w:val="0012452A"/>
    <w:rsid w:val="00125A89"/>
    <w:rsid w:val="001261D6"/>
    <w:rsid w:val="001262C1"/>
    <w:rsid w:val="001267CB"/>
    <w:rsid w:val="00127339"/>
    <w:rsid w:val="00127F0D"/>
    <w:rsid w:val="00131B96"/>
    <w:rsid w:val="00131CF6"/>
    <w:rsid w:val="00132CED"/>
    <w:rsid w:val="00132D58"/>
    <w:rsid w:val="00133645"/>
    <w:rsid w:val="00134A23"/>
    <w:rsid w:val="00137495"/>
    <w:rsid w:val="00137963"/>
    <w:rsid w:val="001402A4"/>
    <w:rsid w:val="001413F1"/>
    <w:rsid w:val="00141561"/>
    <w:rsid w:val="001442BA"/>
    <w:rsid w:val="00144819"/>
    <w:rsid w:val="001451E8"/>
    <w:rsid w:val="00146232"/>
    <w:rsid w:val="00146E2F"/>
    <w:rsid w:val="00147AAE"/>
    <w:rsid w:val="00151FC3"/>
    <w:rsid w:val="001526EC"/>
    <w:rsid w:val="001566D4"/>
    <w:rsid w:val="001575DF"/>
    <w:rsid w:val="00157741"/>
    <w:rsid w:val="001601EB"/>
    <w:rsid w:val="00160E5A"/>
    <w:rsid w:val="0016263B"/>
    <w:rsid w:val="00162BD4"/>
    <w:rsid w:val="0016305E"/>
    <w:rsid w:val="00163250"/>
    <w:rsid w:val="00163354"/>
    <w:rsid w:val="00163EE2"/>
    <w:rsid w:val="00166091"/>
    <w:rsid w:val="0017007F"/>
    <w:rsid w:val="00172706"/>
    <w:rsid w:val="00175121"/>
    <w:rsid w:val="00175BA1"/>
    <w:rsid w:val="00176C18"/>
    <w:rsid w:val="00177F1D"/>
    <w:rsid w:val="001803D8"/>
    <w:rsid w:val="001811E9"/>
    <w:rsid w:val="0018279B"/>
    <w:rsid w:val="00182B29"/>
    <w:rsid w:val="00183191"/>
    <w:rsid w:val="00187CB2"/>
    <w:rsid w:val="0019037F"/>
    <w:rsid w:val="0019148C"/>
    <w:rsid w:val="00192840"/>
    <w:rsid w:val="00192EE5"/>
    <w:rsid w:val="00194762"/>
    <w:rsid w:val="00194AC1"/>
    <w:rsid w:val="001965BA"/>
    <w:rsid w:val="00196E35"/>
    <w:rsid w:val="00196FB7"/>
    <w:rsid w:val="00197CE5"/>
    <w:rsid w:val="001A1BE7"/>
    <w:rsid w:val="001A2540"/>
    <w:rsid w:val="001A366C"/>
    <w:rsid w:val="001A385B"/>
    <w:rsid w:val="001A55E7"/>
    <w:rsid w:val="001A59B7"/>
    <w:rsid w:val="001A7186"/>
    <w:rsid w:val="001A7D3D"/>
    <w:rsid w:val="001B0911"/>
    <w:rsid w:val="001B13A8"/>
    <w:rsid w:val="001B4F9D"/>
    <w:rsid w:val="001B564C"/>
    <w:rsid w:val="001B6BB0"/>
    <w:rsid w:val="001B7FE2"/>
    <w:rsid w:val="001C058F"/>
    <w:rsid w:val="001C114B"/>
    <w:rsid w:val="001C34F7"/>
    <w:rsid w:val="001C53F5"/>
    <w:rsid w:val="001C567D"/>
    <w:rsid w:val="001C66F2"/>
    <w:rsid w:val="001C6BB0"/>
    <w:rsid w:val="001D2ED2"/>
    <w:rsid w:val="001D3700"/>
    <w:rsid w:val="001D655D"/>
    <w:rsid w:val="001D7A23"/>
    <w:rsid w:val="001D7A84"/>
    <w:rsid w:val="001E087A"/>
    <w:rsid w:val="001E18B8"/>
    <w:rsid w:val="001E27CB"/>
    <w:rsid w:val="001E2BE4"/>
    <w:rsid w:val="001E5277"/>
    <w:rsid w:val="001E567A"/>
    <w:rsid w:val="001E614D"/>
    <w:rsid w:val="001F01F7"/>
    <w:rsid w:val="001F0814"/>
    <w:rsid w:val="001F0A17"/>
    <w:rsid w:val="001F7787"/>
    <w:rsid w:val="00200F17"/>
    <w:rsid w:val="00201094"/>
    <w:rsid w:val="00202449"/>
    <w:rsid w:val="0020391F"/>
    <w:rsid w:val="00203EFE"/>
    <w:rsid w:val="00207910"/>
    <w:rsid w:val="0021163B"/>
    <w:rsid w:val="0021247E"/>
    <w:rsid w:val="00214600"/>
    <w:rsid w:val="00215A82"/>
    <w:rsid w:val="00217F69"/>
    <w:rsid w:val="002213B0"/>
    <w:rsid w:val="002216C7"/>
    <w:rsid w:val="00221BE2"/>
    <w:rsid w:val="00222690"/>
    <w:rsid w:val="00223572"/>
    <w:rsid w:val="002246CD"/>
    <w:rsid w:val="00225F3B"/>
    <w:rsid w:val="00225F91"/>
    <w:rsid w:val="00226A31"/>
    <w:rsid w:val="00226B98"/>
    <w:rsid w:val="00226CFD"/>
    <w:rsid w:val="00237BC7"/>
    <w:rsid w:val="0024018A"/>
    <w:rsid w:val="00240301"/>
    <w:rsid w:val="00240549"/>
    <w:rsid w:val="00243DFA"/>
    <w:rsid w:val="00244D82"/>
    <w:rsid w:val="00244D87"/>
    <w:rsid w:val="002478B3"/>
    <w:rsid w:val="00247B41"/>
    <w:rsid w:val="00252769"/>
    <w:rsid w:val="00252E39"/>
    <w:rsid w:val="00253070"/>
    <w:rsid w:val="00254D82"/>
    <w:rsid w:val="00256719"/>
    <w:rsid w:val="00257486"/>
    <w:rsid w:val="00257A18"/>
    <w:rsid w:val="00260E0C"/>
    <w:rsid w:val="00262243"/>
    <w:rsid w:val="00263A68"/>
    <w:rsid w:val="00263F51"/>
    <w:rsid w:val="00264BCB"/>
    <w:rsid w:val="00264DE4"/>
    <w:rsid w:val="0026500D"/>
    <w:rsid w:val="00265077"/>
    <w:rsid w:val="00265805"/>
    <w:rsid w:val="00265E14"/>
    <w:rsid w:val="0026632C"/>
    <w:rsid w:val="00266CDB"/>
    <w:rsid w:val="00266D72"/>
    <w:rsid w:val="002670A0"/>
    <w:rsid w:val="00267192"/>
    <w:rsid w:val="00273D54"/>
    <w:rsid w:val="00274A6E"/>
    <w:rsid w:val="002757CD"/>
    <w:rsid w:val="002759A7"/>
    <w:rsid w:val="00276F6E"/>
    <w:rsid w:val="002816C8"/>
    <w:rsid w:val="00283EC6"/>
    <w:rsid w:val="002849D3"/>
    <w:rsid w:val="00284E82"/>
    <w:rsid w:val="00284FAB"/>
    <w:rsid w:val="00285BA3"/>
    <w:rsid w:val="0029243B"/>
    <w:rsid w:val="002931DA"/>
    <w:rsid w:val="00295B17"/>
    <w:rsid w:val="00295DEF"/>
    <w:rsid w:val="00296EF5"/>
    <w:rsid w:val="002A0287"/>
    <w:rsid w:val="002A09AC"/>
    <w:rsid w:val="002A2C41"/>
    <w:rsid w:val="002A46B2"/>
    <w:rsid w:val="002A4F01"/>
    <w:rsid w:val="002A6D7F"/>
    <w:rsid w:val="002B13BD"/>
    <w:rsid w:val="002B1B53"/>
    <w:rsid w:val="002B2859"/>
    <w:rsid w:val="002B4EA4"/>
    <w:rsid w:val="002B5B18"/>
    <w:rsid w:val="002B621B"/>
    <w:rsid w:val="002B7651"/>
    <w:rsid w:val="002C05B6"/>
    <w:rsid w:val="002C0F03"/>
    <w:rsid w:val="002C37E8"/>
    <w:rsid w:val="002C3947"/>
    <w:rsid w:val="002C584D"/>
    <w:rsid w:val="002C5CC5"/>
    <w:rsid w:val="002D2613"/>
    <w:rsid w:val="002D34C5"/>
    <w:rsid w:val="002D61E7"/>
    <w:rsid w:val="002D62BD"/>
    <w:rsid w:val="002D7297"/>
    <w:rsid w:val="002E0616"/>
    <w:rsid w:val="002E1267"/>
    <w:rsid w:val="002E2000"/>
    <w:rsid w:val="002E2EF3"/>
    <w:rsid w:val="002E2F7F"/>
    <w:rsid w:val="002E306D"/>
    <w:rsid w:val="002E31D6"/>
    <w:rsid w:val="002E3D0D"/>
    <w:rsid w:val="002E5D41"/>
    <w:rsid w:val="002E6A5A"/>
    <w:rsid w:val="002E7115"/>
    <w:rsid w:val="002F139E"/>
    <w:rsid w:val="002F291F"/>
    <w:rsid w:val="002F3854"/>
    <w:rsid w:val="002F4A15"/>
    <w:rsid w:val="002F4EA2"/>
    <w:rsid w:val="002F5C68"/>
    <w:rsid w:val="002F777D"/>
    <w:rsid w:val="00300374"/>
    <w:rsid w:val="00300A56"/>
    <w:rsid w:val="003028CB"/>
    <w:rsid w:val="00302FBF"/>
    <w:rsid w:val="003045A8"/>
    <w:rsid w:val="00305439"/>
    <w:rsid w:val="00306FC8"/>
    <w:rsid w:val="00307469"/>
    <w:rsid w:val="003105A5"/>
    <w:rsid w:val="003121EA"/>
    <w:rsid w:val="003127A7"/>
    <w:rsid w:val="00313498"/>
    <w:rsid w:val="00314D38"/>
    <w:rsid w:val="003160D2"/>
    <w:rsid w:val="00316E73"/>
    <w:rsid w:val="00317E7A"/>
    <w:rsid w:val="0032061C"/>
    <w:rsid w:val="003219E2"/>
    <w:rsid w:val="00322898"/>
    <w:rsid w:val="00325801"/>
    <w:rsid w:val="0033245C"/>
    <w:rsid w:val="003327E4"/>
    <w:rsid w:val="00335DA4"/>
    <w:rsid w:val="00336126"/>
    <w:rsid w:val="00336460"/>
    <w:rsid w:val="0033780A"/>
    <w:rsid w:val="00340784"/>
    <w:rsid w:val="00340AD4"/>
    <w:rsid w:val="00340BA7"/>
    <w:rsid w:val="00340D9A"/>
    <w:rsid w:val="00340FC5"/>
    <w:rsid w:val="00341119"/>
    <w:rsid w:val="003413E8"/>
    <w:rsid w:val="00343712"/>
    <w:rsid w:val="00344799"/>
    <w:rsid w:val="00344F73"/>
    <w:rsid w:val="00345E26"/>
    <w:rsid w:val="00345FA9"/>
    <w:rsid w:val="00346EBC"/>
    <w:rsid w:val="00350056"/>
    <w:rsid w:val="00350897"/>
    <w:rsid w:val="003536C2"/>
    <w:rsid w:val="003548BA"/>
    <w:rsid w:val="00354E59"/>
    <w:rsid w:val="003569E1"/>
    <w:rsid w:val="00360343"/>
    <w:rsid w:val="00361765"/>
    <w:rsid w:val="00362087"/>
    <w:rsid w:val="00364FFD"/>
    <w:rsid w:val="00365329"/>
    <w:rsid w:val="0036567A"/>
    <w:rsid w:val="0036627D"/>
    <w:rsid w:val="003713A0"/>
    <w:rsid w:val="00375144"/>
    <w:rsid w:val="00375A0C"/>
    <w:rsid w:val="0037639F"/>
    <w:rsid w:val="00380188"/>
    <w:rsid w:val="00382C5A"/>
    <w:rsid w:val="003831FC"/>
    <w:rsid w:val="003836C9"/>
    <w:rsid w:val="00383B4E"/>
    <w:rsid w:val="0038403D"/>
    <w:rsid w:val="0038473E"/>
    <w:rsid w:val="00384E86"/>
    <w:rsid w:val="0038671A"/>
    <w:rsid w:val="00386F85"/>
    <w:rsid w:val="00390664"/>
    <w:rsid w:val="00391C75"/>
    <w:rsid w:val="003921A8"/>
    <w:rsid w:val="003921E2"/>
    <w:rsid w:val="00393098"/>
    <w:rsid w:val="00393F89"/>
    <w:rsid w:val="00394691"/>
    <w:rsid w:val="003958B0"/>
    <w:rsid w:val="00395F68"/>
    <w:rsid w:val="00395F82"/>
    <w:rsid w:val="0039653A"/>
    <w:rsid w:val="00397BDD"/>
    <w:rsid w:val="003A0D66"/>
    <w:rsid w:val="003A175B"/>
    <w:rsid w:val="003A1ACF"/>
    <w:rsid w:val="003A4AAA"/>
    <w:rsid w:val="003B3881"/>
    <w:rsid w:val="003B38C8"/>
    <w:rsid w:val="003B4A02"/>
    <w:rsid w:val="003B4E9D"/>
    <w:rsid w:val="003B723F"/>
    <w:rsid w:val="003B7CBB"/>
    <w:rsid w:val="003C101E"/>
    <w:rsid w:val="003C12D9"/>
    <w:rsid w:val="003C3852"/>
    <w:rsid w:val="003C4D47"/>
    <w:rsid w:val="003C79FF"/>
    <w:rsid w:val="003D02A8"/>
    <w:rsid w:val="003D0317"/>
    <w:rsid w:val="003D12D1"/>
    <w:rsid w:val="003D20C2"/>
    <w:rsid w:val="003D2486"/>
    <w:rsid w:val="003D37CF"/>
    <w:rsid w:val="003D4A3C"/>
    <w:rsid w:val="003D50EC"/>
    <w:rsid w:val="003D6939"/>
    <w:rsid w:val="003E0619"/>
    <w:rsid w:val="003E1351"/>
    <w:rsid w:val="003E6C2E"/>
    <w:rsid w:val="003E763A"/>
    <w:rsid w:val="003F19C1"/>
    <w:rsid w:val="003F2F4A"/>
    <w:rsid w:val="003F3281"/>
    <w:rsid w:val="003F400C"/>
    <w:rsid w:val="003F4688"/>
    <w:rsid w:val="003F5D6A"/>
    <w:rsid w:val="003F6281"/>
    <w:rsid w:val="003F6706"/>
    <w:rsid w:val="00400F13"/>
    <w:rsid w:val="00401BE8"/>
    <w:rsid w:val="004024DE"/>
    <w:rsid w:val="004029CF"/>
    <w:rsid w:val="0040353D"/>
    <w:rsid w:val="00405641"/>
    <w:rsid w:val="00413599"/>
    <w:rsid w:val="00413921"/>
    <w:rsid w:val="00413ABB"/>
    <w:rsid w:val="00414B65"/>
    <w:rsid w:val="00414F55"/>
    <w:rsid w:val="00415448"/>
    <w:rsid w:val="0041747E"/>
    <w:rsid w:val="004174F7"/>
    <w:rsid w:val="00422D4D"/>
    <w:rsid w:val="00423A2B"/>
    <w:rsid w:val="00425921"/>
    <w:rsid w:val="00425926"/>
    <w:rsid w:val="00425ED8"/>
    <w:rsid w:val="00427140"/>
    <w:rsid w:val="004307CC"/>
    <w:rsid w:val="00430AD2"/>
    <w:rsid w:val="00432525"/>
    <w:rsid w:val="00433002"/>
    <w:rsid w:val="004347A0"/>
    <w:rsid w:val="0043766B"/>
    <w:rsid w:val="00437F49"/>
    <w:rsid w:val="0044150E"/>
    <w:rsid w:val="004417B1"/>
    <w:rsid w:val="00441BC3"/>
    <w:rsid w:val="004427C6"/>
    <w:rsid w:val="004437F0"/>
    <w:rsid w:val="00443ED5"/>
    <w:rsid w:val="004472EF"/>
    <w:rsid w:val="00451C95"/>
    <w:rsid w:val="00454A5B"/>
    <w:rsid w:val="004557A1"/>
    <w:rsid w:val="00456717"/>
    <w:rsid w:val="00457C27"/>
    <w:rsid w:val="004600A0"/>
    <w:rsid w:val="00461A12"/>
    <w:rsid w:val="00461E6B"/>
    <w:rsid w:val="00463DEF"/>
    <w:rsid w:val="00464961"/>
    <w:rsid w:val="00465B65"/>
    <w:rsid w:val="00465C18"/>
    <w:rsid w:val="00467FA8"/>
    <w:rsid w:val="00474318"/>
    <w:rsid w:val="004747AB"/>
    <w:rsid w:val="00474CF6"/>
    <w:rsid w:val="00477803"/>
    <w:rsid w:val="004808EE"/>
    <w:rsid w:val="0048135E"/>
    <w:rsid w:val="004819F4"/>
    <w:rsid w:val="00482434"/>
    <w:rsid w:val="0048280B"/>
    <w:rsid w:val="00482D3E"/>
    <w:rsid w:val="00485095"/>
    <w:rsid w:val="004851AC"/>
    <w:rsid w:val="004863DC"/>
    <w:rsid w:val="00487453"/>
    <w:rsid w:val="004901D2"/>
    <w:rsid w:val="00492388"/>
    <w:rsid w:val="00493D72"/>
    <w:rsid w:val="004952F3"/>
    <w:rsid w:val="00495C6A"/>
    <w:rsid w:val="00496654"/>
    <w:rsid w:val="004975CD"/>
    <w:rsid w:val="00497B30"/>
    <w:rsid w:val="004A115F"/>
    <w:rsid w:val="004A2166"/>
    <w:rsid w:val="004A534E"/>
    <w:rsid w:val="004A685E"/>
    <w:rsid w:val="004A792B"/>
    <w:rsid w:val="004B09EC"/>
    <w:rsid w:val="004B1662"/>
    <w:rsid w:val="004B245E"/>
    <w:rsid w:val="004B28E3"/>
    <w:rsid w:val="004B3BB1"/>
    <w:rsid w:val="004B4B05"/>
    <w:rsid w:val="004B563E"/>
    <w:rsid w:val="004B65C3"/>
    <w:rsid w:val="004B7E02"/>
    <w:rsid w:val="004C0301"/>
    <w:rsid w:val="004C13DC"/>
    <w:rsid w:val="004C22B2"/>
    <w:rsid w:val="004C2A04"/>
    <w:rsid w:val="004C2D9E"/>
    <w:rsid w:val="004C59AD"/>
    <w:rsid w:val="004C64E8"/>
    <w:rsid w:val="004D31BD"/>
    <w:rsid w:val="004D3B5C"/>
    <w:rsid w:val="004D50A1"/>
    <w:rsid w:val="004D5FEB"/>
    <w:rsid w:val="004D7320"/>
    <w:rsid w:val="004D784B"/>
    <w:rsid w:val="004E146E"/>
    <w:rsid w:val="004E1884"/>
    <w:rsid w:val="004E3ED8"/>
    <w:rsid w:val="004E54F0"/>
    <w:rsid w:val="004E5EC7"/>
    <w:rsid w:val="004E7D84"/>
    <w:rsid w:val="004F06F6"/>
    <w:rsid w:val="004F1E05"/>
    <w:rsid w:val="004F2998"/>
    <w:rsid w:val="004F2F78"/>
    <w:rsid w:val="004F339E"/>
    <w:rsid w:val="004F3B13"/>
    <w:rsid w:val="004F45CA"/>
    <w:rsid w:val="004F4A01"/>
    <w:rsid w:val="004F4B5A"/>
    <w:rsid w:val="004F4B78"/>
    <w:rsid w:val="004F5A11"/>
    <w:rsid w:val="004F5DF9"/>
    <w:rsid w:val="004F746D"/>
    <w:rsid w:val="00500DE8"/>
    <w:rsid w:val="00504076"/>
    <w:rsid w:val="0050407A"/>
    <w:rsid w:val="00505982"/>
    <w:rsid w:val="00506459"/>
    <w:rsid w:val="0050796F"/>
    <w:rsid w:val="0051081C"/>
    <w:rsid w:val="00510A97"/>
    <w:rsid w:val="00510D49"/>
    <w:rsid w:val="00511159"/>
    <w:rsid w:val="005139C3"/>
    <w:rsid w:val="00515BFF"/>
    <w:rsid w:val="00515CEB"/>
    <w:rsid w:val="00517B27"/>
    <w:rsid w:val="00517CAB"/>
    <w:rsid w:val="0052080D"/>
    <w:rsid w:val="005213E4"/>
    <w:rsid w:val="005217DA"/>
    <w:rsid w:val="00521DC2"/>
    <w:rsid w:val="00524A4C"/>
    <w:rsid w:val="0052533F"/>
    <w:rsid w:val="005256BF"/>
    <w:rsid w:val="005260D1"/>
    <w:rsid w:val="00527FEA"/>
    <w:rsid w:val="00530473"/>
    <w:rsid w:val="00531777"/>
    <w:rsid w:val="00531FB4"/>
    <w:rsid w:val="005333C6"/>
    <w:rsid w:val="00534430"/>
    <w:rsid w:val="00537BB7"/>
    <w:rsid w:val="00541ACB"/>
    <w:rsid w:val="0054269F"/>
    <w:rsid w:val="0054291C"/>
    <w:rsid w:val="005433CD"/>
    <w:rsid w:val="00544CE1"/>
    <w:rsid w:val="00544CF1"/>
    <w:rsid w:val="00545876"/>
    <w:rsid w:val="00545F4D"/>
    <w:rsid w:val="0054607B"/>
    <w:rsid w:val="00546310"/>
    <w:rsid w:val="0054659F"/>
    <w:rsid w:val="005537C3"/>
    <w:rsid w:val="00554F6C"/>
    <w:rsid w:val="00555A48"/>
    <w:rsid w:val="0055608C"/>
    <w:rsid w:val="00556A73"/>
    <w:rsid w:val="00556C25"/>
    <w:rsid w:val="00557021"/>
    <w:rsid w:val="00560152"/>
    <w:rsid w:val="00560517"/>
    <w:rsid w:val="00560834"/>
    <w:rsid w:val="0056104D"/>
    <w:rsid w:val="0056185E"/>
    <w:rsid w:val="00562589"/>
    <w:rsid w:val="00563EA4"/>
    <w:rsid w:val="005662BE"/>
    <w:rsid w:val="005662EC"/>
    <w:rsid w:val="00566595"/>
    <w:rsid w:val="005704DC"/>
    <w:rsid w:val="005712D4"/>
    <w:rsid w:val="00572882"/>
    <w:rsid w:val="00572D8C"/>
    <w:rsid w:val="00574325"/>
    <w:rsid w:val="00576130"/>
    <w:rsid w:val="005770EF"/>
    <w:rsid w:val="00577E0D"/>
    <w:rsid w:val="0058005E"/>
    <w:rsid w:val="0058267D"/>
    <w:rsid w:val="00582A30"/>
    <w:rsid w:val="00584228"/>
    <w:rsid w:val="005849A8"/>
    <w:rsid w:val="00584D33"/>
    <w:rsid w:val="005911D6"/>
    <w:rsid w:val="005913D9"/>
    <w:rsid w:val="00595BB7"/>
    <w:rsid w:val="0059701C"/>
    <w:rsid w:val="005A2717"/>
    <w:rsid w:val="005A329B"/>
    <w:rsid w:val="005A637B"/>
    <w:rsid w:val="005B1732"/>
    <w:rsid w:val="005B51E8"/>
    <w:rsid w:val="005B62BD"/>
    <w:rsid w:val="005B63A8"/>
    <w:rsid w:val="005B7522"/>
    <w:rsid w:val="005B7E6B"/>
    <w:rsid w:val="005C04BA"/>
    <w:rsid w:val="005C08FA"/>
    <w:rsid w:val="005C10C2"/>
    <w:rsid w:val="005C1EB1"/>
    <w:rsid w:val="005C30D8"/>
    <w:rsid w:val="005C51D2"/>
    <w:rsid w:val="005C667D"/>
    <w:rsid w:val="005C71FF"/>
    <w:rsid w:val="005D0984"/>
    <w:rsid w:val="005D1380"/>
    <w:rsid w:val="005D26DD"/>
    <w:rsid w:val="005D2896"/>
    <w:rsid w:val="005D2A57"/>
    <w:rsid w:val="005D3288"/>
    <w:rsid w:val="005D3739"/>
    <w:rsid w:val="005D3E31"/>
    <w:rsid w:val="005D3F89"/>
    <w:rsid w:val="005D551C"/>
    <w:rsid w:val="005E1970"/>
    <w:rsid w:val="005E1D72"/>
    <w:rsid w:val="005E1E46"/>
    <w:rsid w:val="005E2BEC"/>
    <w:rsid w:val="005E3093"/>
    <w:rsid w:val="005E3940"/>
    <w:rsid w:val="005E6014"/>
    <w:rsid w:val="005F0694"/>
    <w:rsid w:val="005F3F06"/>
    <w:rsid w:val="005F443A"/>
    <w:rsid w:val="006010B1"/>
    <w:rsid w:val="0060127F"/>
    <w:rsid w:val="006018CF"/>
    <w:rsid w:val="00604126"/>
    <w:rsid w:val="006047EE"/>
    <w:rsid w:val="006068CB"/>
    <w:rsid w:val="00611974"/>
    <w:rsid w:val="006123CF"/>
    <w:rsid w:val="006134A3"/>
    <w:rsid w:val="00613DC6"/>
    <w:rsid w:val="00615664"/>
    <w:rsid w:val="0061579F"/>
    <w:rsid w:val="00616227"/>
    <w:rsid w:val="006172BA"/>
    <w:rsid w:val="00620325"/>
    <w:rsid w:val="00620478"/>
    <w:rsid w:val="00621E16"/>
    <w:rsid w:val="006222EE"/>
    <w:rsid w:val="006233FA"/>
    <w:rsid w:val="0062480D"/>
    <w:rsid w:val="006254D3"/>
    <w:rsid w:val="006300B3"/>
    <w:rsid w:val="0063289A"/>
    <w:rsid w:val="00635C0A"/>
    <w:rsid w:val="00637D74"/>
    <w:rsid w:val="00640478"/>
    <w:rsid w:val="00640D60"/>
    <w:rsid w:val="0064141C"/>
    <w:rsid w:val="00643173"/>
    <w:rsid w:val="00643D72"/>
    <w:rsid w:val="00644F86"/>
    <w:rsid w:val="00646C83"/>
    <w:rsid w:val="00647ABB"/>
    <w:rsid w:val="006513A5"/>
    <w:rsid w:val="00655798"/>
    <w:rsid w:val="00656FB3"/>
    <w:rsid w:val="0065760D"/>
    <w:rsid w:val="00660ADE"/>
    <w:rsid w:val="00660B30"/>
    <w:rsid w:val="00661674"/>
    <w:rsid w:val="00665549"/>
    <w:rsid w:val="006678E1"/>
    <w:rsid w:val="00673D42"/>
    <w:rsid w:val="00675069"/>
    <w:rsid w:val="0068076B"/>
    <w:rsid w:val="00680F03"/>
    <w:rsid w:val="00681403"/>
    <w:rsid w:val="00681854"/>
    <w:rsid w:val="00681903"/>
    <w:rsid w:val="00681FFD"/>
    <w:rsid w:val="00682349"/>
    <w:rsid w:val="0068265D"/>
    <w:rsid w:val="00682D65"/>
    <w:rsid w:val="00683579"/>
    <w:rsid w:val="006841A2"/>
    <w:rsid w:val="00684772"/>
    <w:rsid w:val="006851D9"/>
    <w:rsid w:val="0068565E"/>
    <w:rsid w:val="00685AD7"/>
    <w:rsid w:val="00685BDE"/>
    <w:rsid w:val="00686BF3"/>
    <w:rsid w:val="006874BC"/>
    <w:rsid w:val="0069010B"/>
    <w:rsid w:val="006911E9"/>
    <w:rsid w:val="0069336D"/>
    <w:rsid w:val="00693D98"/>
    <w:rsid w:val="00694C9F"/>
    <w:rsid w:val="00696758"/>
    <w:rsid w:val="006A0D0B"/>
    <w:rsid w:val="006A1477"/>
    <w:rsid w:val="006A1F93"/>
    <w:rsid w:val="006A2761"/>
    <w:rsid w:val="006A2D07"/>
    <w:rsid w:val="006A3D8F"/>
    <w:rsid w:val="006A4C55"/>
    <w:rsid w:val="006B02AA"/>
    <w:rsid w:val="006B0D05"/>
    <w:rsid w:val="006B497B"/>
    <w:rsid w:val="006B5CA7"/>
    <w:rsid w:val="006B5DC3"/>
    <w:rsid w:val="006B6AAE"/>
    <w:rsid w:val="006C3F10"/>
    <w:rsid w:val="006C4046"/>
    <w:rsid w:val="006C5898"/>
    <w:rsid w:val="006C5F05"/>
    <w:rsid w:val="006D1469"/>
    <w:rsid w:val="006D173A"/>
    <w:rsid w:val="006D2C7B"/>
    <w:rsid w:val="006D359B"/>
    <w:rsid w:val="006D5566"/>
    <w:rsid w:val="006D6D36"/>
    <w:rsid w:val="006D7A20"/>
    <w:rsid w:val="006D7BFB"/>
    <w:rsid w:val="006E36FD"/>
    <w:rsid w:val="006E4327"/>
    <w:rsid w:val="006E4B87"/>
    <w:rsid w:val="006F0777"/>
    <w:rsid w:val="006F1D18"/>
    <w:rsid w:val="006F1E29"/>
    <w:rsid w:val="006F57D0"/>
    <w:rsid w:val="006F6356"/>
    <w:rsid w:val="00700760"/>
    <w:rsid w:val="00704205"/>
    <w:rsid w:val="00704522"/>
    <w:rsid w:val="007045C5"/>
    <w:rsid w:val="0070689E"/>
    <w:rsid w:val="00711191"/>
    <w:rsid w:val="00711212"/>
    <w:rsid w:val="00713DE8"/>
    <w:rsid w:val="00714786"/>
    <w:rsid w:val="00716E68"/>
    <w:rsid w:val="00717766"/>
    <w:rsid w:val="007209D8"/>
    <w:rsid w:val="00721D89"/>
    <w:rsid w:val="00722764"/>
    <w:rsid w:val="00723614"/>
    <w:rsid w:val="0072427F"/>
    <w:rsid w:val="00724655"/>
    <w:rsid w:val="007272F1"/>
    <w:rsid w:val="00731528"/>
    <w:rsid w:val="00734FD4"/>
    <w:rsid w:val="00737980"/>
    <w:rsid w:val="007410EB"/>
    <w:rsid w:val="007419F5"/>
    <w:rsid w:val="00742F2E"/>
    <w:rsid w:val="00743DEB"/>
    <w:rsid w:val="0074401E"/>
    <w:rsid w:val="00745294"/>
    <w:rsid w:val="00746A13"/>
    <w:rsid w:val="00747E90"/>
    <w:rsid w:val="00750497"/>
    <w:rsid w:val="00751555"/>
    <w:rsid w:val="0075180E"/>
    <w:rsid w:val="00752123"/>
    <w:rsid w:val="00754A6F"/>
    <w:rsid w:val="00756778"/>
    <w:rsid w:val="007609EF"/>
    <w:rsid w:val="00760B5D"/>
    <w:rsid w:val="00761E41"/>
    <w:rsid w:val="0076275B"/>
    <w:rsid w:val="00763B27"/>
    <w:rsid w:val="00763B80"/>
    <w:rsid w:val="007659B9"/>
    <w:rsid w:val="00765CF9"/>
    <w:rsid w:val="00765F1D"/>
    <w:rsid w:val="00771739"/>
    <w:rsid w:val="00772EBC"/>
    <w:rsid w:val="00773100"/>
    <w:rsid w:val="00773BFD"/>
    <w:rsid w:val="00773F92"/>
    <w:rsid w:val="00774397"/>
    <w:rsid w:val="00781184"/>
    <w:rsid w:val="00786459"/>
    <w:rsid w:val="00786A92"/>
    <w:rsid w:val="00786D28"/>
    <w:rsid w:val="00787CAA"/>
    <w:rsid w:val="00790928"/>
    <w:rsid w:val="007932CD"/>
    <w:rsid w:val="007952C8"/>
    <w:rsid w:val="00795DA4"/>
    <w:rsid w:val="0079633F"/>
    <w:rsid w:val="0079690E"/>
    <w:rsid w:val="00797D16"/>
    <w:rsid w:val="007A2BC6"/>
    <w:rsid w:val="007A351D"/>
    <w:rsid w:val="007A4BBF"/>
    <w:rsid w:val="007A4DAB"/>
    <w:rsid w:val="007B034C"/>
    <w:rsid w:val="007B16BE"/>
    <w:rsid w:val="007B1FDE"/>
    <w:rsid w:val="007B2E75"/>
    <w:rsid w:val="007B438C"/>
    <w:rsid w:val="007B65CC"/>
    <w:rsid w:val="007B6EBD"/>
    <w:rsid w:val="007C00C2"/>
    <w:rsid w:val="007C1237"/>
    <w:rsid w:val="007C15EC"/>
    <w:rsid w:val="007C2C5F"/>
    <w:rsid w:val="007C3073"/>
    <w:rsid w:val="007C473D"/>
    <w:rsid w:val="007C4A19"/>
    <w:rsid w:val="007C600F"/>
    <w:rsid w:val="007C6D63"/>
    <w:rsid w:val="007C7E02"/>
    <w:rsid w:val="007D08D4"/>
    <w:rsid w:val="007D1819"/>
    <w:rsid w:val="007D290C"/>
    <w:rsid w:val="007D2AD3"/>
    <w:rsid w:val="007D2B71"/>
    <w:rsid w:val="007D3667"/>
    <w:rsid w:val="007D55D2"/>
    <w:rsid w:val="007D658A"/>
    <w:rsid w:val="007D7FC2"/>
    <w:rsid w:val="007E0C13"/>
    <w:rsid w:val="007E1C0D"/>
    <w:rsid w:val="007E27C3"/>
    <w:rsid w:val="007E3768"/>
    <w:rsid w:val="007E3D92"/>
    <w:rsid w:val="007E3DAD"/>
    <w:rsid w:val="007E477B"/>
    <w:rsid w:val="007E51EC"/>
    <w:rsid w:val="007E555C"/>
    <w:rsid w:val="007E6966"/>
    <w:rsid w:val="007E7C8C"/>
    <w:rsid w:val="007F17B9"/>
    <w:rsid w:val="007F1FDC"/>
    <w:rsid w:val="007F333B"/>
    <w:rsid w:val="007F6FC5"/>
    <w:rsid w:val="007F7360"/>
    <w:rsid w:val="00800BD6"/>
    <w:rsid w:val="00800CEC"/>
    <w:rsid w:val="00800FFE"/>
    <w:rsid w:val="008029D7"/>
    <w:rsid w:val="00803B88"/>
    <w:rsid w:val="00806834"/>
    <w:rsid w:val="00810B11"/>
    <w:rsid w:val="00811C5C"/>
    <w:rsid w:val="008125AB"/>
    <w:rsid w:val="00812A48"/>
    <w:rsid w:val="008130DC"/>
    <w:rsid w:val="00814512"/>
    <w:rsid w:val="008151A4"/>
    <w:rsid w:val="0081592D"/>
    <w:rsid w:val="00817724"/>
    <w:rsid w:val="00817C50"/>
    <w:rsid w:val="00820AE9"/>
    <w:rsid w:val="00821A55"/>
    <w:rsid w:val="00821CBE"/>
    <w:rsid w:val="008229B2"/>
    <w:rsid w:val="00822AFC"/>
    <w:rsid w:val="008230CE"/>
    <w:rsid w:val="00824828"/>
    <w:rsid w:val="00824C15"/>
    <w:rsid w:val="008258BB"/>
    <w:rsid w:val="00825FFA"/>
    <w:rsid w:val="00826402"/>
    <w:rsid w:val="00831300"/>
    <w:rsid w:val="00832FFC"/>
    <w:rsid w:val="00834E56"/>
    <w:rsid w:val="0083641A"/>
    <w:rsid w:val="00837000"/>
    <w:rsid w:val="00840C40"/>
    <w:rsid w:val="00844D68"/>
    <w:rsid w:val="00846380"/>
    <w:rsid w:val="00847940"/>
    <w:rsid w:val="00850955"/>
    <w:rsid w:val="0085275E"/>
    <w:rsid w:val="00852DC6"/>
    <w:rsid w:val="00852E16"/>
    <w:rsid w:val="008560A4"/>
    <w:rsid w:val="008575AA"/>
    <w:rsid w:val="00857AEF"/>
    <w:rsid w:val="008630F7"/>
    <w:rsid w:val="00863357"/>
    <w:rsid w:val="00864135"/>
    <w:rsid w:val="008644A6"/>
    <w:rsid w:val="00864FB9"/>
    <w:rsid w:val="00865A14"/>
    <w:rsid w:val="00867872"/>
    <w:rsid w:val="008732F7"/>
    <w:rsid w:val="00873526"/>
    <w:rsid w:val="0087359A"/>
    <w:rsid w:val="008752B5"/>
    <w:rsid w:val="0087703C"/>
    <w:rsid w:val="00877DC3"/>
    <w:rsid w:val="00880A9F"/>
    <w:rsid w:val="00881154"/>
    <w:rsid w:val="00881C57"/>
    <w:rsid w:val="00885185"/>
    <w:rsid w:val="00885957"/>
    <w:rsid w:val="00885CCA"/>
    <w:rsid w:val="00886AC4"/>
    <w:rsid w:val="008875ED"/>
    <w:rsid w:val="00887D74"/>
    <w:rsid w:val="00890E4D"/>
    <w:rsid w:val="00890EFE"/>
    <w:rsid w:val="00893E05"/>
    <w:rsid w:val="00894C81"/>
    <w:rsid w:val="00895B19"/>
    <w:rsid w:val="00895E18"/>
    <w:rsid w:val="00895E39"/>
    <w:rsid w:val="00897942"/>
    <w:rsid w:val="008A1CF4"/>
    <w:rsid w:val="008A3414"/>
    <w:rsid w:val="008A3463"/>
    <w:rsid w:val="008A3879"/>
    <w:rsid w:val="008B053D"/>
    <w:rsid w:val="008B07E9"/>
    <w:rsid w:val="008B0A02"/>
    <w:rsid w:val="008B0EC2"/>
    <w:rsid w:val="008B1C9D"/>
    <w:rsid w:val="008B29C9"/>
    <w:rsid w:val="008B3732"/>
    <w:rsid w:val="008B58F2"/>
    <w:rsid w:val="008B5E4C"/>
    <w:rsid w:val="008B7B17"/>
    <w:rsid w:val="008B7D6F"/>
    <w:rsid w:val="008C18CA"/>
    <w:rsid w:val="008C20F5"/>
    <w:rsid w:val="008C25CB"/>
    <w:rsid w:val="008C320E"/>
    <w:rsid w:val="008C39C7"/>
    <w:rsid w:val="008C451D"/>
    <w:rsid w:val="008C51C4"/>
    <w:rsid w:val="008C5C35"/>
    <w:rsid w:val="008C7AFF"/>
    <w:rsid w:val="008D1593"/>
    <w:rsid w:val="008D2296"/>
    <w:rsid w:val="008D2EFA"/>
    <w:rsid w:val="008D3EA7"/>
    <w:rsid w:val="008D51EC"/>
    <w:rsid w:val="008D644C"/>
    <w:rsid w:val="008D6D59"/>
    <w:rsid w:val="008D6D8E"/>
    <w:rsid w:val="008D7535"/>
    <w:rsid w:val="008D77B6"/>
    <w:rsid w:val="008E2AA5"/>
    <w:rsid w:val="008E339E"/>
    <w:rsid w:val="008E5AEF"/>
    <w:rsid w:val="008E753A"/>
    <w:rsid w:val="008E79D3"/>
    <w:rsid w:val="008E7A88"/>
    <w:rsid w:val="008F1DB2"/>
    <w:rsid w:val="008F3382"/>
    <w:rsid w:val="008F33C4"/>
    <w:rsid w:val="008F519D"/>
    <w:rsid w:val="008F5840"/>
    <w:rsid w:val="008F6A66"/>
    <w:rsid w:val="00901017"/>
    <w:rsid w:val="00902644"/>
    <w:rsid w:val="009029F6"/>
    <w:rsid w:val="00902BCF"/>
    <w:rsid w:val="00906491"/>
    <w:rsid w:val="00910B7F"/>
    <w:rsid w:val="009113D6"/>
    <w:rsid w:val="009119D1"/>
    <w:rsid w:val="0091225F"/>
    <w:rsid w:val="009124A2"/>
    <w:rsid w:val="00912A6F"/>
    <w:rsid w:val="009135FC"/>
    <w:rsid w:val="009141D5"/>
    <w:rsid w:val="00916565"/>
    <w:rsid w:val="009237BA"/>
    <w:rsid w:val="00924491"/>
    <w:rsid w:val="009244E2"/>
    <w:rsid w:val="00924C01"/>
    <w:rsid w:val="009269CE"/>
    <w:rsid w:val="00926EBC"/>
    <w:rsid w:val="00931FBC"/>
    <w:rsid w:val="00932BD0"/>
    <w:rsid w:val="00933509"/>
    <w:rsid w:val="0093381B"/>
    <w:rsid w:val="0093550A"/>
    <w:rsid w:val="009359E2"/>
    <w:rsid w:val="00935FDD"/>
    <w:rsid w:val="00941A1E"/>
    <w:rsid w:val="00943CEF"/>
    <w:rsid w:val="00944967"/>
    <w:rsid w:val="00946B04"/>
    <w:rsid w:val="00946CDD"/>
    <w:rsid w:val="009479A7"/>
    <w:rsid w:val="00950E15"/>
    <w:rsid w:val="00951A74"/>
    <w:rsid w:val="00953344"/>
    <w:rsid w:val="0095372F"/>
    <w:rsid w:val="00955E66"/>
    <w:rsid w:val="00956454"/>
    <w:rsid w:val="00956991"/>
    <w:rsid w:val="00961693"/>
    <w:rsid w:val="0096392E"/>
    <w:rsid w:val="009640C5"/>
    <w:rsid w:val="00964450"/>
    <w:rsid w:val="00965BAC"/>
    <w:rsid w:val="009704E1"/>
    <w:rsid w:val="00971F60"/>
    <w:rsid w:val="009731F7"/>
    <w:rsid w:val="00973588"/>
    <w:rsid w:val="009736FC"/>
    <w:rsid w:val="009746E5"/>
    <w:rsid w:val="00975694"/>
    <w:rsid w:val="009764F6"/>
    <w:rsid w:val="00976E37"/>
    <w:rsid w:val="009774B0"/>
    <w:rsid w:val="00977F12"/>
    <w:rsid w:val="00980001"/>
    <w:rsid w:val="00980DAB"/>
    <w:rsid w:val="009822ED"/>
    <w:rsid w:val="00982855"/>
    <w:rsid w:val="00982DB6"/>
    <w:rsid w:val="0098418A"/>
    <w:rsid w:val="00984BA8"/>
    <w:rsid w:val="009870A6"/>
    <w:rsid w:val="00987372"/>
    <w:rsid w:val="00987822"/>
    <w:rsid w:val="00987A76"/>
    <w:rsid w:val="00987B6B"/>
    <w:rsid w:val="00990038"/>
    <w:rsid w:val="00991742"/>
    <w:rsid w:val="009937E0"/>
    <w:rsid w:val="00995641"/>
    <w:rsid w:val="00996406"/>
    <w:rsid w:val="00997222"/>
    <w:rsid w:val="009A20FC"/>
    <w:rsid w:val="009A23D5"/>
    <w:rsid w:val="009A2C91"/>
    <w:rsid w:val="009A4726"/>
    <w:rsid w:val="009A4CFB"/>
    <w:rsid w:val="009A6477"/>
    <w:rsid w:val="009A6751"/>
    <w:rsid w:val="009B0855"/>
    <w:rsid w:val="009B234C"/>
    <w:rsid w:val="009B2F27"/>
    <w:rsid w:val="009B35A2"/>
    <w:rsid w:val="009B41AE"/>
    <w:rsid w:val="009B736D"/>
    <w:rsid w:val="009C17E2"/>
    <w:rsid w:val="009C1890"/>
    <w:rsid w:val="009C1C17"/>
    <w:rsid w:val="009C26F0"/>
    <w:rsid w:val="009C2DCC"/>
    <w:rsid w:val="009C38F2"/>
    <w:rsid w:val="009C4728"/>
    <w:rsid w:val="009C48E9"/>
    <w:rsid w:val="009C5012"/>
    <w:rsid w:val="009C529D"/>
    <w:rsid w:val="009C6B3D"/>
    <w:rsid w:val="009C7064"/>
    <w:rsid w:val="009D041F"/>
    <w:rsid w:val="009D2A3E"/>
    <w:rsid w:val="009D311A"/>
    <w:rsid w:val="009D4E63"/>
    <w:rsid w:val="009D6C19"/>
    <w:rsid w:val="009E015D"/>
    <w:rsid w:val="009E3130"/>
    <w:rsid w:val="009E58F7"/>
    <w:rsid w:val="009E600B"/>
    <w:rsid w:val="009E61AE"/>
    <w:rsid w:val="009E7A82"/>
    <w:rsid w:val="009F0825"/>
    <w:rsid w:val="009F12EB"/>
    <w:rsid w:val="009F1C24"/>
    <w:rsid w:val="009F1D5F"/>
    <w:rsid w:val="009F217B"/>
    <w:rsid w:val="009F292C"/>
    <w:rsid w:val="009F437D"/>
    <w:rsid w:val="009F5CB7"/>
    <w:rsid w:val="009F6AC2"/>
    <w:rsid w:val="009F75DC"/>
    <w:rsid w:val="009F788C"/>
    <w:rsid w:val="009F79BA"/>
    <w:rsid w:val="00A02D5D"/>
    <w:rsid w:val="00A03924"/>
    <w:rsid w:val="00A03CFC"/>
    <w:rsid w:val="00A04037"/>
    <w:rsid w:val="00A04AB1"/>
    <w:rsid w:val="00A063CD"/>
    <w:rsid w:val="00A15C2C"/>
    <w:rsid w:val="00A16A66"/>
    <w:rsid w:val="00A173E9"/>
    <w:rsid w:val="00A17DE1"/>
    <w:rsid w:val="00A20A94"/>
    <w:rsid w:val="00A21D12"/>
    <w:rsid w:val="00A241F7"/>
    <w:rsid w:val="00A24CC5"/>
    <w:rsid w:val="00A27DAA"/>
    <w:rsid w:val="00A300EE"/>
    <w:rsid w:val="00A315A6"/>
    <w:rsid w:val="00A31ECF"/>
    <w:rsid w:val="00A34761"/>
    <w:rsid w:val="00A34981"/>
    <w:rsid w:val="00A371B5"/>
    <w:rsid w:val="00A40F45"/>
    <w:rsid w:val="00A40F83"/>
    <w:rsid w:val="00A44CAB"/>
    <w:rsid w:val="00A46682"/>
    <w:rsid w:val="00A47C67"/>
    <w:rsid w:val="00A47FEC"/>
    <w:rsid w:val="00A50310"/>
    <w:rsid w:val="00A505B0"/>
    <w:rsid w:val="00A52C30"/>
    <w:rsid w:val="00A54344"/>
    <w:rsid w:val="00A54D3A"/>
    <w:rsid w:val="00A55262"/>
    <w:rsid w:val="00A5690F"/>
    <w:rsid w:val="00A60C63"/>
    <w:rsid w:val="00A60FD8"/>
    <w:rsid w:val="00A61238"/>
    <w:rsid w:val="00A61713"/>
    <w:rsid w:val="00A621CE"/>
    <w:rsid w:val="00A65E0F"/>
    <w:rsid w:val="00A67779"/>
    <w:rsid w:val="00A70E43"/>
    <w:rsid w:val="00A7175E"/>
    <w:rsid w:val="00A7304A"/>
    <w:rsid w:val="00A730CD"/>
    <w:rsid w:val="00A7334A"/>
    <w:rsid w:val="00A74FB6"/>
    <w:rsid w:val="00A75675"/>
    <w:rsid w:val="00A761C8"/>
    <w:rsid w:val="00A762B6"/>
    <w:rsid w:val="00A76746"/>
    <w:rsid w:val="00A77851"/>
    <w:rsid w:val="00A80236"/>
    <w:rsid w:val="00A80BEF"/>
    <w:rsid w:val="00A80CEA"/>
    <w:rsid w:val="00A8269E"/>
    <w:rsid w:val="00A82BD0"/>
    <w:rsid w:val="00A84C81"/>
    <w:rsid w:val="00A85233"/>
    <w:rsid w:val="00A85898"/>
    <w:rsid w:val="00A86E9B"/>
    <w:rsid w:val="00A8766B"/>
    <w:rsid w:val="00A87745"/>
    <w:rsid w:val="00A90F19"/>
    <w:rsid w:val="00A91C3E"/>
    <w:rsid w:val="00A92A6E"/>
    <w:rsid w:val="00A92BB3"/>
    <w:rsid w:val="00A92DF4"/>
    <w:rsid w:val="00A9715B"/>
    <w:rsid w:val="00A975A0"/>
    <w:rsid w:val="00A97A5C"/>
    <w:rsid w:val="00AA0D1B"/>
    <w:rsid w:val="00AA1B98"/>
    <w:rsid w:val="00AA1C17"/>
    <w:rsid w:val="00AA3E0F"/>
    <w:rsid w:val="00AA4B44"/>
    <w:rsid w:val="00AA5B7B"/>
    <w:rsid w:val="00AA5C83"/>
    <w:rsid w:val="00AA617A"/>
    <w:rsid w:val="00AA7512"/>
    <w:rsid w:val="00AB0146"/>
    <w:rsid w:val="00AB02D4"/>
    <w:rsid w:val="00AB0829"/>
    <w:rsid w:val="00AB23B3"/>
    <w:rsid w:val="00AB4089"/>
    <w:rsid w:val="00AB5285"/>
    <w:rsid w:val="00AB5603"/>
    <w:rsid w:val="00AB5EC9"/>
    <w:rsid w:val="00AB71BF"/>
    <w:rsid w:val="00AC064A"/>
    <w:rsid w:val="00AC1223"/>
    <w:rsid w:val="00AC3BD9"/>
    <w:rsid w:val="00AC4DB5"/>
    <w:rsid w:val="00AC53BF"/>
    <w:rsid w:val="00AC5DC8"/>
    <w:rsid w:val="00AC63E9"/>
    <w:rsid w:val="00AC6462"/>
    <w:rsid w:val="00AC6534"/>
    <w:rsid w:val="00AC665F"/>
    <w:rsid w:val="00AC6DD2"/>
    <w:rsid w:val="00AC7219"/>
    <w:rsid w:val="00AC7CA7"/>
    <w:rsid w:val="00AD27DE"/>
    <w:rsid w:val="00AD2FA9"/>
    <w:rsid w:val="00AD3344"/>
    <w:rsid w:val="00AD71B6"/>
    <w:rsid w:val="00AD71CA"/>
    <w:rsid w:val="00AE10E5"/>
    <w:rsid w:val="00AE2F90"/>
    <w:rsid w:val="00AE3003"/>
    <w:rsid w:val="00AE307C"/>
    <w:rsid w:val="00AE3256"/>
    <w:rsid w:val="00AE3BB0"/>
    <w:rsid w:val="00AE3F72"/>
    <w:rsid w:val="00AE4493"/>
    <w:rsid w:val="00AE5BE6"/>
    <w:rsid w:val="00AF2481"/>
    <w:rsid w:val="00AF290D"/>
    <w:rsid w:val="00AF2A24"/>
    <w:rsid w:val="00AF2BC3"/>
    <w:rsid w:val="00AF2E21"/>
    <w:rsid w:val="00AF3637"/>
    <w:rsid w:val="00AF3A9E"/>
    <w:rsid w:val="00AF418A"/>
    <w:rsid w:val="00AF63D9"/>
    <w:rsid w:val="00AF7F49"/>
    <w:rsid w:val="00B0091E"/>
    <w:rsid w:val="00B00BA8"/>
    <w:rsid w:val="00B00F06"/>
    <w:rsid w:val="00B02453"/>
    <w:rsid w:val="00B02E52"/>
    <w:rsid w:val="00B02F3B"/>
    <w:rsid w:val="00B04350"/>
    <w:rsid w:val="00B05B71"/>
    <w:rsid w:val="00B07801"/>
    <w:rsid w:val="00B07A5B"/>
    <w:rsid w:val="00B103D3"/>
    <w:rsid w:val="00B105C2"/>
    <w:rsid w:val="00B10F20"/>
    <w:rsid w:val="00B11084"/>
    <w:rsid w:val="00B147DC"/>
    <w:rsid w:val="00B16794"/>
    <w:rsid w:val="00B1766C"/>
    <w:rsid w:val="00B17721"/>
    <w:rsid w:val="00B17737"/>
    <w:rsid w:val="00B256CF"/>
    <w:rsid w:val="00B26CF0"/>
    <w:rsid w:val="00B301B5"/>
    <w:rsid w:val="00B31A3E"/>
    <w:rsid w:val="00B321D4"/>
    <w:rsid w:val="00B33D62"/>
    <w:rsid w:val="00B34FA7"/>
    <w:rsid w:val="00B351D5"/>
    <w:rsid w:val="00B35711"/>
    <w:rsid w:val="00B3620C"/>
    <w:rsid w:val="00B37A6D"/>
    <w:rsid w:val="00B41449"/>
    <w:rsid w:val="00B42349"/>
    <w:rsid w:val="00B42803"/>
    <w:rsid w:val="00B42C9D"/>
    <w:rsid w:val="00B43007"/>
    <w:rsid w:val="00B437D0"/>
    <w:rsid w:val="00B44296"/>
    <w:rsid w:val="00B44A69"/>
    <w:rsid w:val="00B44C2C"/>
    <w:rsid w:val="00B44EC4"/>
    <w:rsid w:val="00B456DE"/>
    <w:rsid w:val="00B505BA"/>
    <w:rsid w:val="00B5093B"/>
    <w:rsid w:val="00B50D1E"/>
    <w:rsid w:val="00B514FB"/>
    <w:rsid w:val="00B5153B"/>
    <w:rsid w:val="00B54043"/>
    <w:rsid w:val="00B54735"/>
    <w:rsid w:val="00B56D2A"/>
    <w:rsid w:val="00B605F7"/>
    <w:rsid w:val="00B607C6"/>
    <w:rsid w:val="00B60C4A"/>
    <w:rsid w:val="00B62E9F"/>
    <w:rsid w:val="00B62FAD"/>
    <w:rsid w:val="00B65EF5"/>
    <w:rsid w:val="00B7073A"/>
    <w:rsid w:val="00B71B51"/>
    <w:rsid w:val="00B72CD2"/>
    <w:rsid w:val="00B74666"/>
    <w:rsid w:val="00B74818"/>
    <w:rsid w:val="00B776B8"/>
    <w:rsid w:val="00B776C0"/>
    <w:rsid w:val="00B8029B"/>
    <w:rsid w:val="00B80345"/>
    <w:rsid w:val="00B80811"/>
    <w:rsid w:val="00B81A04"/>
    <w:rsid w:val="00B83460"/>
    <w:rsid w:val="00B849DA"/>
    <w:rsid w:val="00B851BD"/>
    <w:rsid w:val="00B857D7"/>
    <w:rsid w:val="00B85F9C"/>
    <w:rsid w:val="00B90347"/>
    <w:rsid w:val="00B90434"/>
    <w:rsid w:val="00B9159B"/>
    <w:rsid w:val="00B92432"/>
    <w:rsid w:val="00B92E23"/>
    <w:rsid w:val="00B936A4"/>
    <w:rsid w:val="00B95D16"/>
    <w:rsid w:val="00B96645"/>
    <w:rsid w:val="00B96DCB"/>
    <w:rsid w:val="00B9713A"/>
    <w:rsid w:val="00BA0750"/>
    <w:rsid w:val="00BA2AAA"/>
    <w:rsid w:val="00BA5428"/>
    <w:rsid w:val="00BB0261"/>
    <w:rsid w:val="00BB10E5"/>
    <w:rsid w:val="00BB14C4"/>
    <w:rsid w:val="00BB27E6"/>
    <w:rsid w:val="00BB3BF5"/>
    <w:rsid w:val="00BB6D49"/>
    <w:rsid w:val="00BC391B"/>
    <w:rsid w:val="00BC3EF3"/>
    <w:rsid w:val="00BC550C"/>
    <w:rsid w:val="00BC66C4"/>
    <w:rsid w:val="00BD00DC"/>
    <w:rsid w:val="00BD1F7C"/>
    <w:rsid w:val="00BD39B9"/>
    <w:rsid w:val="00BD537C"/>
    <w:rsid w:val="00BD6551"/>
    <w:rsid w:val="00BD6705"/>
    <w:rsid w:val="00BD7286"/>
    <w:rsid w:val="00BD7FF4"/>
    <w:rsid w:val="00BE15A6"/>
    <w:rsid w:val="00BE1D6C"/>
    <w:rsid w:val="00BE2273"/>
    <w:rsid w:val="00BE4608"/>
    <w:rsid w:val="00BE6885"/>
    <w:rsid w:val="00BE7375"/>
    <w:rsid w:val="00BE7B34"/>
    <w:rsid w:val="00BF03EB"/>
    <w:rsid w:val="00BF1444"/>
    <w:rsid w:val="00BF1535"/>
    <w:rsid w:val="00BF162E"/>
    <w:rsid w:val="00BF19ED"/>
    <w:rsid w:val="00BF32C4"/>
    <w:rsid w:val="00BF5DAA"/>
    <w:rsid w:val="00BF5F1C"/>
    <w:rsid w:val="00BF643F"/>
    <w:rsid w:val="00BF6FDC"/>
    <w:rsid w:val="00BF748E"/>
    <w:rsid w:val="00BF7744"/>
    <w:rsid w:val="00C01A8C"/>
    <w:rsid w:val="00C0216B"/>
    <w:rsid w:val="00C029D5"/>
    <w:rsid w:val="00C04144"/>
    <w:rsid w:val="00C04312"/>
    <w:rsid w:val="00C07150"/>
    <w:rsid w:val="00C071E1"/>
    <w:rsid w:val="00C07AE2"/>
    <w:rsid w:val="00C07BC1"/>
    <w:rsid w:val="00C07D91"/>
    <w:rsid w:val="00C07E9F"/>
    <w:rsid w:val="00C10D9C"/>
    <w:rsid w:val="00C127C0"/>
    <w:rsid w:val="00C131BE"/>
    <w:rsid w:val="00C15985"/>
    <w:rsid w:val="00C16961"/>
    <w:rsid w:val="00C17AE6"/>
    <w:rsid w:val="00C230FD"/>
    <w:rsid w:val="00C23779"/>
    <w:rsid w:val="00C24901"/>
    <w:rsid w:val="00C24F38"/>
    <w:rsid w:val="00C252DC"/>
    <w:rsid w:val="00C2569D"/>
    <w:rsid w:val="00C2577B"/>
    <w:rsid w:val="00C271A5"/>
    <w:rsid w:val="00C27ACC"/>
    <w:rsid w:val="00C31235"/>
    <w:rsid w:val="00C3138F"/>
    <w:rsid w:val="00C31B3D"/>
    <w:rsid w:val="00C31B61"/>
    <w:rsid w:val="00C32922"/>
    <w:rsid w:val="00C32B9A"/>
    <w:rsid w:val="00C34ED7"/>
    <w:rsid w:val="00C34EF4"/>
    <w:rsid w:val="00C352C6"/>
    <w:rsid w:val="00C468FD"/>
    <w:rsid w:val="00C46D8F"/>
    <w:rsid w:val="00C47636"/>
    <w:rsid w:val="00C5326A"/>
    <w:rsid w:val="00C55103"/>
    <w:rsid w:val="00C56176"/>
    <w:rsid w:val="00C56EFD"/>
    <w:rsid w:val="00C57B58"/>
    <w:rsid w:val="00C57C9F"/>
    <w:rsid w:val="00C6032B"/>
    <w:rsid w:val="00C63D1C"/>
    <w:rsid w:val="00C63E48"/>
    <w:rsid w:val="00C64FA5"/>
    <w:rsid w:val="00C65579"/>
    <w:rsid w:val="00C65866"/>
    <w:rsid w:val="00C65FB9"/>
    <w:rsid w:val="00C660D9"/>
    <w:rsid w:val="00C66476"/>
    <w:rsid w:val="00C66569"/>
    <w:rsid w:val="00C6669C"/>
    <w:rsid w:val="00C70041"/>
    <w:rsid w:val="00C71A46"/>
    <w:rsid w:val="00C72854"/>
    <w:rsid w:val="00C737C0"/>
    <w:rsid w:val="00C73D7A"/>
    <w:rsid w:val="00C744AF"/>
    <w:rsid w:val="00C75E62"/>
    <w:rsid w:val="00C76166"/>
    <w:rsid w:val="00C768FA"/>
    <w:rsid w:val="00C76EB0"/>
    <w:rsid w:val="00C82033"/>
    <w:rsid w:val="00C82A05"/>
    <w:rsid w:val="00C85AA6"/>
    <w:rsid w:val="00C87D9E"/>
    <w:rsid w:val="00C9133C"/>
    <w:rsid w:val="00C91B63"/>
    <w:rsid w:val="00C92213"/>
    <w:rsid w:val="00C92BD7"/>
    <w:rsid w:val="00C94DC3"/>
    <w:rsid w:val="00C96B2D"/>
    <w:rsid w:val="00C96B91"/>
    <w:rsid w:val="00CA12D1"/>
    <w:rsid w:val="00CA1C9C"/>
    <w:rsid w:val="00CA3747"/>
    <w:rsid w:val="00CA38CD"/>
    <w:rsid w:val="00CA4685"/>
    <w:rsid w:val="00CA4759"/>
    <w:rsid w:val="00CA5B6E"/>
    <w:rsid w:val="00CA675A"/>
    <w:rsid w:val="00CA7EDE"/>
    <w:rsid w:val="00CB0070"/>
    <w:rsid w:val="00CB009C"/>
    <w:rsid w:val="00CB1015"/>
    <w:rsid w:val="00CB442E"/>
    <w:rsid w:val="00CB4817"/>
    <w:rsid w:val="00CB5509"/>
    <w:rsid w:val="00CB76A0"/>
    <w:rsid w:val="00CC041E"/>
    <w:rsid w:val="00CC195B"/>
    <w:rsid w:val="00CC3DFB"/>
    <w:rsid w:val="00CC419C"/>
    <w:rsid w:val="00CC4CAC"/>
    <w:rsid w:val="00CD0C4F"/>
    <w:rsid w:val="00CD1E68"/>
    <w:rsid w:val="00CD4AA6"/>
    <w:rsid w:val="00CD6501"/>
    <w:rsid w:val="00CD75ED"/>
    <w:rsid w:val="00CE103B"/>
    <w:rsid w:val="00CE1394"/>
    <w:rsid w:val="00CE3B8A"/>
    <w:rsid w:val="00CE64C2"/>
    <w:rsid w:val="00CF0A58"/>
    <w:rsid w:val="00CF22FB"/>
    <w:rsid w:val="00CF2B20"/>
    <w:rsid w:val="00CF2DC0"/>
    <w:rsid w:val="00CF6657"/>
    <w:rsid w:val="00CF6A4B"/>
    <w:rsid w:val="00D00457"/>
    <w:rsid w:val="00D02AEE"/>
    <w:rsid w:val="00D03FE0"/>
    <w:rsid w:val="00D05053"/>
    <w:rsid w:val="00D05CA0"/>
    <w:rsid w:val="00D07D78"/>
    <w:rsid w:val="00D1073A"/>
    <w:rsid w:val="00D11909"/>
    <w:rsid w:val="00D12813"/>
    <w:rsid w:val="00D12F53"/>
    <w:rsid w:val="00D1389E"/>
    <w:rsid w:val="00D1426A"/>
    <w:rsid w:val="00D14F94"/>
    <w:rsid w:val="00D1511E"/>
    <w:rsid w:val="00D15FEE"/>
    <w:rsid w:val="00D163A7"/>
    <w:rsid w:val="00D21836"/>
    <w:rsid w:val="00D2230F"/>
    <w:rsid w:val="00D22AFD"/>
    <w:rsid w:val="00D22FD2"/>
    <w:rsid w:val="00D25396"/>
    <w:rsid w:val="00D268BE"/>
    <w:rsid w:val="00D268F8"/>
    <w:rsid w:val="00D26966"/>
    <w:rsid w:val="00D27524"/>
    <w:rsid w:val="00D3682A"/>
    <w:rsid w:val="00D3697B"/>
    <w:rsid w:val="00D37653"/>
    <w:rsid w:val="00D43099"/>
    <w:rsid w:val="00D4511A"/>
    <w:rsid w:val="00D45606"/>
    <w:rsid w:val="00D45F8D"/>
    <w:rsid w:val="00D4659D"/>
    <w:rsid w:val="00D5069E"/>
    <w:rsid w:val="00D52291"/>
    <w:rsid w:val="00D54667"/>
    <w:rsid w:val="00D55AB2"/>
    <w:rsid w:val="00D5633A"/>
    <w:rsid w:val="00D56B33"/>
    <w:rsid w:val="00D60065"/>
    <w:rsid w:val="00D619C1"/>
    <w:rsid w:val="00D61DE0"/>
    <w:rsid w:val="00D62F60"/>
    <w:rsid w:val="00D6481E"/>
    <w:rsid w:val="00D64CA1"/>
    <w:rsid w:val="00D64CF7"/>
    <w:rsid w:val="00D654AB"/>
    <w:rsid w:val="00D66189"/>
    <w:rsid w:val="00D66668"/>
    <w:rsid w:val="00D7440D"/>
    <w:rsid w:val="00D76758"/>
    <w:rsid w:val="00D82369"/>
    <w:rsid w:val="00D82476"/>
    <w:rsid w:val="00D82DC4"/>
    <w:rsid w:val="00D83518"/>
    <w:rsid w:val="00D86563"/>
    <w:rsid w:val="00D866FF"/>
    <w:rsid w:val="00D86D9B"/>
    <w:rsid w:val="00D86F1A"/>
    <w:rsid w:val="00D87F27"/>
    <w:rsid w:val="00D9005D"/>
    <w:rsid w:val="00D95337"/>
    <w:rsid w:val="00D95684"/>
    <w:rsid w:val="00DA0A31"/>
    <w:rsid w:val="00DA10EA"/>
    <w:rsid w:val="00DA18B1"/>
    <w:rsid w:val="00DA1D66"/>
    <w:rsid w:val="00DA35EA"/>
    <w:rsid w:val="00DA5B78"/>
    <w:rsid w:val="00DA6395"/>
    <w:rsid w:val="00DA7B0F"/>
    <w:rsid w:val="00DB182A"/>
    <w:rsid w:val="00DB24F4"/>
    <w:rsid w:val="00DB6F9C"/>
    <w:rsid w:val="00DC0680"/>
    <w:rsid w:val="00DC1581"/>
    <w:rsid w:val="00DC19D4"/>
    <w:rsid w:val="00DC1BC2"/>
    <w:rsid w:val="00DC27A5"/>
    <w:rsid w:val="00DC327E"/>
    <w:rsid w:val="00DC3FFC"/>
    <w:rsid w:val="00DC405C"/>
    <w:rsid w:val="00DC5A6C"/>
    <w:rsid w:val="00DC5C6F"/>
    <w:rsid w:val="00DC5D00"/>
    <w:rsid w:val="00DC65BB"/>
    <w:rsid w:val="00DC6FAF"/>
    <w:rsid w:val="00DD048E"/>
    <w:rsid w:val="00DD06B7"/>
    <w:rsid w:val="00DD0951"/>
    <w:rsid w:val="00DD3127"/>
    <w:rsid w:val="00DD3C67"/>
    <w:rsid w:val="00DD4493"/>
    <w:rsid w:val="00DD48EA"/>
    <w:rsid w:val="00DD4F41"/>
    <w:rsid w:val="00DD52CE"/>
    <w:rsid w:val="00DE257F"/>
    <w:rsid w:val="00DE3F2F"/>
    <w:rsid w:val="00DE43B4"/>
    <w:rsid w:val="00DE46AE"/>
    <w:rsid w:val="00DF0540"/>
    <w:rsid w:val="00DF1A89"/>
    <w:rsid w:val="00DF2AFB"/>
    <w:rsid w:val="00DF2E0D"/>
    <w:rsid w:val="00DF2FED"/>
    <w:rsid w:val="00DF351D"/>
    <w:rsid w:val="00DF3957"/>
    <w:rsid w:val="00DF3AD4"/>
    <w:rsid w:val="00DF4744"/>
    <w:rsid w:val="00DF57B4"/>
    <w:rsid w:val="00DF6621"/>
    <w:rsid w:val="00DF6C2F"/>
    <w:rsid w:val="00DF7DBA"/>
    <w:rsid w:val="00E000C6"/>
    <w:rsid w:val="00E00CD1"/>
    <w:rsid w:val="00E01BDD"/>
    <w:rsid w:val="00E02429"/>
    <w:rsid w:val="00E02E78"/>
    <w:rsid w:val="00E03D5A"/>
    <w:rsid w:val="00E05E45"/>
    <w:rsid w:val="00E06149"/>
    <w:rsid w:val="00E07520"/>
    <w:rsid w:val="00E07DEB"/>
    <w:rsid w:val="00E07F52"/>
    <w:rsid w:val="00E1042A"/>
    <w:rsid w:val="00E11AD8"/>
    <w:rsid w:val="00E11B9F"/>
    <w:rsid w:val="00E1237A"/>
    <w:rsid w:val="00E128C0"/>
    <w:rsid w:val="00E13069"/>
    <w:rsid w:val="00E1369D"/>
    <w:rsid w:val="00E14CB4"/>
    <w:rsid w:val="00E15E0E"/>
    <w:rsid w:val="00E16A35"/>
    <w:rsid w:val="00E16B7C"/>
    <w:rsid w:val="00E2108E"/>
    <w:rsid w:val="00E21BAE"/>
    <w:rsid w:val="00E222E6"/>
    <w:rsid w:val="00E26804"/>
    <w:rsid w:val="00E30CC8"/>
    <w:rsid w:val="00E32BDB"/>
    <w:rsid w:val="00E33C2A"/>
    <w:rsid w:val="00E33CDD"/>
    <w:rsid w:val="00E34EC0"/>
    <w:rsid w:val="00E35053"/>
    <w:rsid w:val="00E35348"/>
    <w:rsid w:val="00E35729"/>
    <w:rsid w:val="00E35C7E"/>
    <w:rsid w:val="00E402CA"/>
    <w:rsid w:val="00E41109"/>
    <w:rsid w:val="00E42485"/>
    <w:rsid w:val="00E42A84"/>
    <w:rsid w:val="00E42CA9"/>
    <w:rsid w:val="00E435BB"/>
    <w:rsid w:val="00E46735"/>
    <w:rsid w:val="00E5034E"/>
    <w:rsid w:val="00E550FE"/>
    <w:rsid w:val="00E55BC0"/>
    <w:rsid w:val="00E57811"/>
    <w:rsid w:val="00E60D51"/>
    <w:rsid w:val="00E619A5"/>
    <w:rsid w:val="00E62F78"/>
    <w:rsid w:val="00E63754"/>
    <w:rsid w:val="00E65FBF"/>
    <w:rsid w:val="00E65FDC"/>
    <w:rsid w:val="00E66EA7"/>
    <w:rsid w:val="00E66F1B"/>
    <w:rsid w:val="00E70B49"/>
    <w:rsid w:val="00E714E2"/>
    <w:rsid w:val="00E71FBA"/>
    <w:rsid w:val="00E72F57"/>
    <w:rsid w:val="00E77028"/>
    <w:rsid w:val="00E77884"/>
    <w:rsid w:val="00E805F0"/>
    <w:rsid w:val="00E80F88"/>
    <w:rsid w:val="00E84D2C"/>
    <w:rsid w:val="00E858CD"/>
    <w:rsid w:val="00E87E5D"/>
    <w:rsid w:val="00E914A0"/>
    <w:rsid w:val="00E95792"/>
    <w:rsid w:val="00E964B1"/>
    <w:rsid w:val="00E966CC"/>
    <w:rsid w:val="00E9797F"/>
    <w:rsid w:val="00E97995"/>
    <w:rsid w:val="00EA18D9"/>
    <w:rsid w:val="00EA39BA"/>
    <w:rsid w:val="00EA3A19"/>
    <w:rsid w:val="00EA433D"/>
    <w:rsid w:val="00EA5998"/>
    <w:rsid w:val="00EA62E9"/>
    <w:rsid w:val="00EA7AF9"/>
    <w:rsid w:val="00EB00BC"/>
    <w:rsid w:val="00EB029F"/>
    <w:rsid w:val="00EB2014"/>
    <w:rsid w:val="00EB2199"/>
    <w:rsid w:val="00EB27ED"/>
    <w:rsid w:val="00EB2F05"/>
    <w:rsid w:val="00EB605B"/>
    <w:rsid w:val="00EB6F73"/>
    <w:rsid w:val="00EB7117"/>
    <w:rsid w:val="00EC0EA6"/>
    <w:rsid w:val="00EC19A8"/>
    <w:rsid w:val="00EC313B"/>
    <w:rsid w:val="00EC6828"/>
    <w:rsid w:val="00ED1645"/>
    <w:rsid w:val="00ED1E05"/>
    <w:rsid w:val="00ED279A"/>
    <w:rsid w:val="00ED315E"/>
    <w:rsid w:val="00ED5728"/>
    <w:rsid w:val="00ED6E27"/>
    <w:rsid w:val="00EE0CA9"/>
    <w:rsid w:val="00EE1455"/>
    <w:rsid w:val="00EE250E"/>
    <w:rsid w:val="00EE4593"/>
    <w:rsid w:val="00EE49D7"/>
    <w:rsid w:val="00EE4D40"/>
    <w:rsid w:val="00EE59E4"/>
    <w:rsid w:val="00EE781D"/>
    <w:rsid w:val="00EE7864"/>
    <w:rsid w:val="00EF0422"/>
    <w:rsid w:val="00EF2103"/>
    <w:rsid w:val="00EF27F1"/>
    <w:rsid w:val="00EF3ED1"/>
    <w:rsid w:val="00EF3EF4"/>
    <w:rsid w:val="00EF4E11"/>
    <w:rsid w:val="00EF52F2"/>
    <w:rsid w:val="00EF6385"/>
    <w:rsid w:val="00F00B75"/>
    <w:rsid w:val="00F02AC5"/>
    <w:rsid w:val="00F037D0"/>
    <w:rsid w:val="00F05D03"/>
    <w:rsid w:val="00F122BE"/>
    <w:rsid w:val="00F15CEC"/>
    <w:rsid w:val="00F15F05"/>
    <w:rsid w:val="00F15FFD"/>
    <w:rsid w:val="00F22149"/>
    <w:rsid w:val="00F22530"/>
    <w:rsid w:val="00F24C70"/>
    <w:rsid w:val="00F2717E"/>
    <w:rsid w:val="00F278F0"/>
    <w:rsid w:val="00F319F4"/>
    <w:rsid w:val="00F31B44"/>
    <w:rsid w:val="00F320AC"/>
    <w:rsid w:val="00F3245C"/>
    <w:rsid w:val="00F34712"/>
    <w:rsid w:val="00F3637C"/>
    <w:rsid w:val="00F4437E"/>
    <w:rsid w:val="00F45910"/>
    <w:rsid w:val="00F47A08"/>
    <w:rsid w:val="00F47FA5"/>
    <w:rsid w:val="00F50BC3"/>
    <w:rsid w:val="00F516F1"/>
    <w:rsid w:val="00F528DC"/>
    <w:rsid w:val="00F530E7"/>
    <w:rsid w:val="00F539AF"/>
    <w:rsid w:val="00F555A1"/>
    <w:rsid w:val="00F55E30"/>
    <w:rsid w:val="00F56985"/>
    <w:rsid w:val="00F6018F"/>
    <w:rsid w:val="00F61552"/>
    <w:rsid w:val="00F61723"/>
    <w:rsid w:val="00F63AE1"/>
    <w:rsid w:val="00F65C9E"/>
    <w:rsid w:val="00F662FE"/>
    <w:rsid w:val="00F70414"/>
    <w:rsid w:val="00F70E56"/>
    <w:rsid w:val="00F71256"/>
    <w:rsid w:val="00F718B1"/>
    <w:rsid w:val="00F730CF"/>
    <w:rsid w:val="00F73E0B"/>
    <w:rsid w:val="00F74543"/>
    <w:rsid w:val="00F74997"/>
    <w:rsid w:val="00F7557F"/>
    <w:rsid w:val="00F76DE6"/>
    <w:rsid w:val="00F774AA"/>
    <w:rsid w:val="00F83BED"/>
    <w:rsid w:val="00F851BF"/>
    <w:rsid w:val="00F860D0"/>
    <w:rsid w:val="00F86270"/>
    <w:rsid w:val="00F862B0"/>
    <w:rsid w:val="00F863FA"/>
    <w:rsid w:val="00F86CC0"/>
    <w:rsid w:val="00F87E11"/>
    <w:rsid w:val="00F91DD0"/>
    <w:rsid w:val="00F938AA"/>
    <w:rsid w:val="00F952C5"/>
    <w:rsid w:val="00F96F06"/>
    <w:rsid w:val="00FA37E2"/>
    <w:rsid w:val="00FA4B67"/>
    <w:rsid w:val="00FA59BB"/>
    <w:rsid w:val="00FA67CB"/>
    <w:rsid w:val="00FA798C"/>
    <w:rsid w:val="00FB0817"/>
    <w:rsid w:val="00FB331E"/>
    <w:rsid w:val="00FB57DD"/>
    <w:rsid w:val="00FB5F06"/>
    <w:rsid w:val="00FB6301"/>
    <w:rsid w:val="00FB6369"/>
    <w:rsid w:val="00FB7491"/>
    <w:rsid w:val="00FC0498"/>
    <w:rsid w:val="00FC0BBF"/>
    <w:rsid w:val="00FC0EF2"/>
    <w:rsid w:val="00FC0F6F"/>
    <w:rsid w:val="00FC21E9"/>
    <w:rsid w:val="00FC2AB8"/>
    <w:rsid w:val="00FC2C0A"/>
    <w:rsid w:val="00FC2DFB"/>
    <w:rsid w:val="00FC36A7"/>
    <w:rsid w:val="00FC3ED4"/>
    <w:rsid w:val="00FC7079"/>
    <w:rsid w:val="00FC7D9B"/>
    <w:rsid w:val="00FD0D5B"/>
    <w:rsid w:val="00FD1040"/>
    <w:rsid w:val="00FD11BE"/>
    <w:rsid w:val="00FD25DA"/>
    <w:rsid w:val="00FD2B6E"/>
    <w:rsid w:val="00FD460B"/>
    <w:rsid w:val="00FD479F"/>
    <w:rsid w:val="00FD4FA2"/>
    <w:rsid w:val="00FD61CE"/>
    <w:rsid w:val="00FD6254"/>
    <w:rsid w:val="00FE0895"/>
    <w:rsid w:val="00FE16B9"/>
    <w:rsid w:val="00FE2F18"/>
    <w:rsid w:val="00FE356E"/>
    <w:rsid w:val="00FE3606"/>
    <w:rsid w:val="00FF0FCA"/>
    <w:rsid w:val="00FF1544"/>
    <w:rsid w:val="00FF2DDC"/>
    <w:rsid w:val="00FF410A"/>
    <w:rsid w:val="00FF4198"/>
    <w:rsid w:val="00FF4CFA"/>
    <w:rsid w:val="00FF578B"/>
    <w:rsid w:val="00FF6522"/>
    <w:rsid w:val="00FF6CD9"/>
    <w:rsid w:val="00FF7A7B"/>
    <w:rsid w:val="00FF7D16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7D85ED6-E644-4AE9-88FD-0A1ED34D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b/>
      <w:sz w:val="22"/>
      <w:lang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altica" w:hAnsi="Baltica"/>
      <w:b/>
      <w:lang w:eastAsia="x-none"/>
    </w:rPr>
  </w:style>
  <w:style w:type="paragraph" w:styleId="Heading3">
    <w:name w:val="heading 3"/>
    <w:basedOn w:val="Normal"/>
    <w:next w:val="Normal"/>
    <w:qFormat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 Armenian" w:hAnsi="Arial Armenian"/>
      <w:b/>
      <w:sz w:val="23"/>
      <w:lang w:eastAsia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Arial Armenian" w:hAnsi="Arial Armenian"/>
      <w:b/>
      <w:sz w:val="24"/>
      <w:lang w:eastAsia="x-non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aliases w:val=" (Table Source),(Table Source)"/>
    <w:basedOn w:val="Normal"/>
    <w:link w:val="BodyTextIndentChar"/>
    <w:pPr>
      <w:ind w:firstLine="720"/>
    </w:pPr>
    <w:rPr>
      <w:rFonts w:ascii="Arial Armenian" w:hAnsi="Arial Armenian"/>
      <w:i/>
      <w:sz w:val="24"/>
      <w:lang w:eastAsia="x-none"/>
    </w:rPr>
  </w:style>
  <w:style w:type="character" w:customStyle="1" w:styleId="BodyTextIndentChar">
    <w:name w:val="Body Text Indent Char"/>
    <w:aliases w:val=" (Table Source) Char,(Table Source) Char"/>
    <w:link w:val="BodyTextIndent"/>
    <w:rsid w:val="00BF162E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pPr>
      <w:spacing w:line="360" w:lineRule="auto"/>
    </w:pPr>
    <w:rPr>
      <w:rFonts w:ascii="Times Armenian" w:hAnsi="Times Armenian"/>
      <w:sz w:val="28"/>
      <w:lang w:eastAsia="x-none"/>
    </w:rPr>
  </w:style>
  <w:style w:type="character" w:customStyle="1" w:styleId="BodyTextChar">
    <w:name w:val="Body Text Char"/>
    <w:link w:val="BodyText"/>
    <w:rsid w:val="00BF162E"/>
    <w:rPr>
      <w:rFonts w:ascii="Times Armenian" w:hAnsi="Times Armenian"/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8135E"/>
    <w:rPr>
      <w:lang w:val="en-GB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8135E"/>
    <w:rPr>
      <w:lang w:val="en-GB"/>
    </w:rPr>
  </w:style>
  <w:style w:type="table" w:styleId="TableGrid">
    <w:name w:val="Table Grid"/>
    <w:basedOn w:val="TableNormal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07F5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765F1D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DD06B7"/>
    <w:pPr>
      <w:spacing w:after="120" w:line="480" w:lineRule="auto"/>
      <w:ind w:left="283"/>
    </w:pPr>
  </w:style>
  <w:style w:type="paragraph" w:styleId="NormalWeb">
    <w:name w:val="Normal (Web)"/>
    <w:basedOn w:val="Normal"/>
    <w:rsid w:val="00DD06B7"/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rsid w:val="00DD06B7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DD06B7"/>
    <w:rPr>
      <w:rFonts w:ascii="Arial Armenian" w:hAnsi="Arial Armenian"/>
      <w:sz w:val="22"/>
      <w:szCs w:val="24"/>
      <w:lang w:val="en-US" w:eastAsia="en-US" w:bidi="ar-SA"/>
    </w:rPr>
  </w:style>
  <w:style w:type="paragraph" w:customStyle="1" w:styleId="norm">
    <w:name w:val="norm"/>
    <w:basedOn w:val="Normal"/>
    <w:link w:val="normChar"/>
    <w:rsid w:val="000C781C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0C781C"/>
    <w:rPr>
      <w:rFonts w:ascii="Arial Armenian" w:hAnsi="Arial Armenian"/>
      <w:sz w:val="22"/>
      <w:szCs w:val="24"/>
      <w:lang w:val="en-US" w:eastAsia="en-US" w:bidi="ar-SA"/>
    </w:rPr>
  </w:style>
  <w:style w:type="character" w:styleId="Strong">
    <w:name w:val="Strong"/>
    <w:uiPriority w:val="22"/>
    <w:qFormat/>
    <w:rsid w:val="000C781C"/>
    <w:rPr>
      <w:b/>
      <w:bCs/>
    </w:rPr>
  </w:style>
  <w:style w:type="paragraph" w:customStyle="1" w:styleId="CharCharCharChar">
    <w:name w:val="Char Char Char Char"/>
    <w:basedOn w:val="Normal"/>
    <w:next w:val="Normal"/>
    <w:rsid w:val="00786A9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0">
    <w:name w:val="Char Char Char Char"/>
    <w:basedOn w:val="Normal"/>
    <w:next w:val="Normal"/>
    <w:rsid w:val="00E35C7E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35C7E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link w:val="Title"/>
    <w:rsid w:val="0019037F"/>
    <w:rPr>
      <w:rFonts w:ascii="Times Armenian" w:hAnsi="Times Armenian"/>
      <w:sz w:val="28"/>
      <w:szCs w:val="24"/>
      <w:lang w:val="en-US" w:eastAsia="en-US"/>
    </w:rPr>
  </w:style>
  <w:style w:type="paragraph" w:customStyle="1" w:styleId="Char1">
    <w:name w:val="Char1"/>
    <w:basedOn w:val="Normal"/>
    <w:next w:val="Normal"/>
    <w:rsid w:val="000C0E7A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241F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61E4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8135E"/>
    <w:rPr>
      <w:rFonts w:ascii="Tahoma" w:hAnsi="Tahoma" w:cs="Tahoma"/>
      <w:sz w:val="16"/>
      <w:szCs w:val="16"/>
      <w:lang w:val="en-GB"/>
    </w:rPr>
  </w:style>
  <w:style w:type="character" w:customStyle="1" w:styleId="FontStyle165">
    <w:name w:val="Font Style165"/>
    <w:rsid w:val="00517B27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B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48135E"/>
    <w:rPr>
      <w:rFonts w:ascii="Calibri" w:eastAsia="Calibri" w:hAnsi="Calibri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48135E"/>
    <w:rPr>
      <w:rFonts w:ascii="Calibri" w:eastAsia="Calibri" w:hAnsi="Calibri"/>
      <w:lang w:val="x-none" w:eastAsia="x-none"/>
    </w:rPr>
  </w:style>
  <w:style w:type="character" w:styleId="FootnoteReference">
    <w:name w:val="footnote reference"/>
    <w:uiPriority w:val="99"/>
    <w:unhideWhenUsed/>
    <w:rsid w:val="0048135E"/>
    <w:rPr>
      <w:vertAlign w:val="superscript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135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al1">
    <w:name w:val="Normal1"/>
    <w:rsid w:val="006841A2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B5135-5781-48A0-9A98-144DCD6B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988</Words>
  <Characters>7948</Characters>
  <Application>Microsoft Office Word</Application>
  <DocSecurity>0</DocSecurity>
  <Lines>66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https:/mul.gov.am/tasks/docs/attachment.php?id=487298&amp;fn=1grutyun-karavaurtyun.docx&amp;out=1&amp;token=fdf54012eba7827d731e</cp:keywords>
  <cp:lastModifiedBy>Bela Galstyan</cp:lastModifiedBy>
  <cp:revision>3</cp:revision>
  <dcterms:created xsi:type="dcterms:W3CDTF">2018-11-21T07:43:00Z</dcterms:created>
  <dcterms:modified xsi:type="dcterms:W3CDTF">2018-11-21T07:44:00Z</dcterms:modified>
</cp:coreProperties>
</file>