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F1" w:rsidRPr="00BD7E8D" w:rsidRDefault="001820F1" w:rsidP="00587FB2">
      <w:pPr>
        <w:pStyle w:val="BodyText3"/>
        <w:ind w:left="-284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Pr="00D504DB" w:rsidRDefault="00A344DF" w:rsidP="00E54C7F">
      <w:pPr>
        <w:pStyle w:val="BodyText3"/>
        <w:rPr>
          <w:rFonts w:ascii="GHEA Grapalat" w:hAnsi="GHEA Grapalat" w:cs="Sylfaen"/>
          <w:sz w:val="26"/>
          <w:szCs w:val="26"/>
          <w:lang w:val="af-ZA"/>
        </w:rPr>
      </w:pPr>
      <w:r w:rsidRPr="00D504DB">
        <w:rPr>
          <w:rFonts w:ascii="GHEA Grapalat" w:hAnsi="GHEA Grapalat" w:cs="Sylfaen"/>
          <w:sz w:val="26"/>
          <w:szCs w:val="26"/>
          <w:lang w:val="af-ZA"/>
        </w:rPr>
        <w:t>ԱՄՓՈՓԱԹԵՐԹ</w:t>
      </w:r>
    </w:p>
    <w:p w:rsidR="005C6C77" w:rsidRPr="00BD7E8D" w:rsidRDefault="005C6C77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</w:p>
    <w:p w:rsidR="00E54C7F" w:rsidRPr="00627FED" w:rsidRDefault="00E54C7F" w:rsidP="00E54C7F">
      <w:pPr>
        <w:pStyle w:val="BodyText3"/>
        <w:rPr>
          <w:rFonts w:ascii="GHEA Grapalat" w:hAnsi="GHEA Grapalat"/>
          <w:i/>
          <w:lang w:val="fr-FR"/>
        </w:rPr>
      </w:pPr>
    </w:p>
    <w:tbl>
      <w:tblPr>
        <w:tblW w:w="15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89"/>
        <w:gridCol w:w="2551"/>
        <w:gridCol w:w="2594"/>
      </w:tblGrid>
      <w:tr w:rsidR="00E54C7F" w:rsidRPr="00BD7E8D" w:rsidTr="00927172">
        <w:trPr>
          <w:trHeight w:val="150"/>
        </w:trPr>
        <w:tc>
          <w:tcPr>
            <w:tcW w:w="3402" w:type="dxa"/>
          </w:tcPr>
          <w:p w:rsidR="00E54C7F" w:rsidRPr="00D504DB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D504DB">
              <w:rPr>
                <w:rFonts w:ascii="GHEA Grapalat" w:eastAsia="Times New Roman" w:hAnsi="GHEA Grapalat" w:cs="Sylfaen"/>
                <w:b/>
                <w:lang w:val="hy-AM"/>
              </w:rPr>
              <w:t>Առարկության, առաջարկության հեղինակը¸</w:t>
            </w:r>
          </w:p>
          <w:p w:rsidR="00E54C7F" w:rsidRPr="00D504DB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D504DB">
              <w:rPr>
                <w:rFonts w:ascii="GHEA Grapalat" w:eastAsia="Times New Roman" w:hAnsi="GHEA Grapalat" w:cs="Sylfaen"/>
                <w:b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7089" w:type="dxa"/>
          </w:tcPr>
          <w:p w:rsidR="00E54C7F" w:rsidRPr="00D504DB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lang w:val="hy-AM"/>
              </w:rPr>
            </w:pPr>
            <w:r w:rsidRPr="00D504DB">
              <w:rPr>
                <w:rFonts w:ascii="GHEA Grapalat" w:eastAsia="Times New Roman" w:hAnsi="GHEA Grapalat" w:cs="Sylfaen"/>
                <w:b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551" w:type="dxa"/>
          </w:tcPr>
          <w:p w:rsidR="00E54C7F" w:rsidRPr="00D504DB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D504DB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2594" w:type="dxa"/>
          </w:tcPr>
          <w:p w:rsidR="00E54C7F" w:rsidRPr="00D504DB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D504DB">
              <w:rPr>
                <w:rFonts w:ascii="GHEA Grapalat" w:eastAsia="Times New Roman" w:hAnsi="GHEA Grapalat" w:cs="Sylfaen"/>
                <w:b/>
                <w:lang w:val="en-GB"/>
              </w:rPr>
              <w:t>Կատարված փոփոխությունները</w:t>
            </w:r>
          </w:p>
        </w:tc>
      </w:tr>
      <w:tr w:rsidR="00E54C7F" w:rsidRPr="00BD7E8D" w:rsidTr="00927172">
        <w:trPr>
          <w:trHeight w:val="150"/>
        </w:trPr>
        <w:tc>
          <w:tcPr>
            <w:tcW w:w="3402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9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594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BD7E8D" w:rsidRPr="00BD7E8D" w:rsidTr="00927172">
        <w:trPr>
          <w:trHeight w:val="1120"/>
        </w:trPr>
        <w:tc>
          <w:tcPr>
            <w:tcW w:w="3402" w:type="dxa"/>
            <w:shd w:val="clear" w:color="auto" w:fill="auto"/>
          </w:tcPr>
          <w:p w:rsidR="00BD7E8D" w:rsidRPr="00D504DB" w:rsidRDefault="00BD7E8D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b/>
              </w:rPr>
            </w:pPr>
            <w:r w:rsidRPr="00D504DB">
              <w:rPr>
                <w:rFonts w:ascii="GHEA Grapalat" w:hAnsi="GHEA Grapalat" w:cs="IRTEK Courier"/>
                <w:b/>
              </w:rPr>
              <w:t>ՀՀ ֆինանսների նախարարություն</w:t>
            </w: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Pr="00FE61BA" w:rsidRDefault="004148F4" w:rsidP="00FE61BA">
            <w:pPr>
              <w:spacing w:after="0" w:line="240" w:lineRule="auto"/>
              <w:rPr>
                <w:rFonts w:ascii="GHEA Grapalat" w:hAnsi="GHEA Grapalat" w:cs="IRTEK Courier"/>
              </w:rPr>
            </w:pPr>
          </w:p>
        </w:tc>
        <w:tc>
          <w:tcPr>
            <w:tcW w:w="7089" w:type="dxa"/>
            <w:shd w:val="clear" w:color="auto" w:fill="auto"/>
          </w:tcPr>
          <w:p w:rsidR="00FE61BA" w:rsidRPr="00FE61BA" w:rsidRDefault="00754D9E" w:rsidP="00FE61BA">
            <w:pPr>
              <w:numPr>
                <w:ilvl w:val="0"/>
                <w:numId w:val="9"/>
              </w:numPr>
              <w:tabs>
                <w:tab w:val="left" w:pos="990"/>
                <w:tab w:val="left" w:pos="2127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Ա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ռաջարկում ենք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հատկացումները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նախատեսել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բյուջետային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ծախսերի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տնտեսագիտական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դասակարգման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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Շենքերի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շինությունների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շինարարություն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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հոդվածով՝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որպես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գնում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չհանդիսացող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ծախսեր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: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Միաժամանակ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GHEA Grapalat"/>
                <w:sz w:val="20"/>
                <w:szCs w:val="20"/>
                <w:lang w:val="hy-AM"/>
              </w:rPr>
              <w:t>հիմք</w:t>
            </w:r>
            <w:r w:rsidR="00FE61BA" w:rsidRPr="00FE61BA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GHEA Grapalat"/>
                <w:sz w:val="20"/>
                <w:szCs w:val="20"/>
                <w:lang w:val="hy-AM"/>
              </w:rPr>
              <w:t>ընդունելով</w:t>
            </w:r>
            <w:r w:rsidR="00FE61BA" w:rsidRPr="00FE61BA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ՀՀ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կառավարության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 15/06/2018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թ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>. N 706-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Ն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որոշմամբ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հաստատված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 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Բյուջեների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կատարման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 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կարգի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 38-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րդ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կետը՝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</w:rPr>
              <w:t>գնում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</w:rPr>
              <w:t>չհանդիսացող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</w:rPr>
              <w:t>ծախսերը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</w:rPr>
              <w:t>ներառվում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Նախագծին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eastAsia="Times New Roman" w:hAnsi="GHEA Grapalat" w:cs="GHEA Grapalat"/>
                <w:sz w:val="20"/>
                <w:szCs w:val="20"/>
              </w:rPr>
              <w:t>կից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</w:rPr>
              <w:t>գնումների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</w:rPr>
              <w:t>պլանում</w:t>
            </w:r>
            <w:r w:rsidR="00FE61BA"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>:</w:t>
            </w:r>
          </w:p>
          <w:p w:rsidR="00FE61BA" w:rsidRPr="00FE61BA" w:rsidRDefault="00FE61BA" w:rsidP="00FE61BA">
            <w:pPr>
              <w:numPr>
                <w:ilvl w:val="0"/>
                <w:numId w:val="9"/>
              </w:numPr>
              <w:tabs>
                <w:tab w:val="left" w:pos="990"/>
                <w:tab w:val="left" w:pos="2127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FE61BA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Նախագծի N 1 հավելվածով </w:t>
            </w:r>
            <w:r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բյո</w:t>
            </w:r>
            <w:bookmarkStart w:id="0" w:name="_GoBack"/>
            <w:bookmarkEnd w:id="0"/>
            <w:r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ւջետային</w:t>
            </w:r>
            <w:r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ծախսերի</w:t>
            </w:r>
            <w:r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տնտեսագիտական</w:t>
            </w:r>
            <w:r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FE61BA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դասակարգման</w:t>
            </w:r>
            <w:r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FE61BA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Տրանսպորտային նյութեր հոդվածով կատարվող 1,425.0 հազար դրամի վերաբաշխման մասով Նախագծին կից անհրաժեշտ է ներկայացնել գնումների պլանի փոփոխություն</w:t>
            </w:r>
            <w:r w:rsidRPr="00FE61BA">
              <w:rPr>
                <w:rFonts w:ascii="GHEA Grapalat" w:hAnsi="GHEA Grapalat" w:cs="Arial"/>
                <w:sz w:val="20"/>
                <w:szCs w:val="20"/>
                <w:lang w:val="af-ZA"/>
              </w:rPr>
              <w:t>:</w:t>
            </w:r>
          </w:p>
          <w:p w:rsidR="00BD7E8D" w:rsidRPr="00FE61BA" w:rsidRDefault="00FE61BA" w:rsidP="00BD7E8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0" w:firstLine="567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E61BA">
              <w:rPr>
                <w:rFonts w:ascii="GHEA Grapalat" w:hAnsi="GHEA Grapalat" w:cs="GHEA Grapalat"/>
                <w:sz w:val="20"/>
                <w:szCs w:val="20"/>
                <w:lang w:val="af-ZA"/>
              </w:rPr>
              <w:t>Անհրաժեշտ է ճշտել Նախագծի N 2 հավելվածի «1002 ԾՏ01» ծրագրային դասիչով միջոցառման նկարագրությունը` այն ներկայացնելով տվյալ ծրագրի և քաղաքականության միջոցառման նկարագրությանը հա</w:t>
            </w:r>
            <w:r w:rsidRPr="00FE61BA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  <w:t>մա</w:t>
            </w:r>
            <w:r w:rsidRPr="00FE61BA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  <w:t>պատասխան։</w:t>
            </w:r>
          </w:p>
        </w:tc>
        <w:tc>
          <w:tcPr>
            <w:tcW w:w="2551" w:type="dxa"/>
            <w:shd w:val="clear" w:color="auto" w:fill="auto"/>
          </w:tcPr>
          <w:p w:rsidR="00BD7E8D" w:rsidRPr="00FE61BA" w:rsidRDefault="00BD7E8D" w:rsidP="00180C15">
            <w:pPr>
              <w:spacing w:after="0"/>
              <w:ind w:left="36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  <w:r w:rsidRPr="00FE61BA">
              <w:rPr>
                <w:rFonts w:ascii="GHEA Grapalat" w:hAnsi="GHEA Grapalat" w:cs="IRTEK Courier"/>
                <w:sz w:val="18"/>
                <w:szCs w:val="18"/>
                <w:lang w:val="hy-AM"/>
              </w:rPr>
              <w:t>Ընդունվել է :</w:t>
            </w: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FE61BA" w:rsidRDefault="00FE61BA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FE61BA" w:rsidRDefault="00FE61BA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FE61BA" w:rsidRDefault="00FE61BA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FE61BA" w:rsidRDefault="00FE61BA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FE61BA" w:rsidRPr="00FE61BA" w:rsidRDefault="00FE61BA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06399F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  <w:r w:rsidRPr="00FE61BA">
              <w:rPr>
                <w:rFonts w:ascii="GHEA Grapalat" w:hAnsi="GHEA Grapalat" w:cs="IRTEK Courier"/>
                <w:sz w:val="18"/>
                <w:szCs w:val="18"/>
                <w:lang w:val="hy-AM"/>
              </w:rPr>
              <w:t xml:space="preserve">       Ընդունվել է</w:t>
            </w: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275860" w:rsidRPr="00FE61BA" w:rsidRDefault="00275860" w:rsidP="00275860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  <w:r w:rsidRPr="00FE61BA">
              <w:rPr>
                <w:rFonts w:ascii="GHEA Grapalat" w:hAnsi="GHEA Grapalat" w:cs="IRTEK Courier"/>
                <w:sz w:val="18"/>
                <w:szCs w:val="18"/>
                <w:lang w:val="hy-AM"/>
              </w:rPr>
              <w:t>Ընդունվել է:</w:t>
            </w: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fr-FR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</w:tc>
        <w:tc>
          <w:tcPr>
            <w:tcW w:w="2594" w:type="dxa"/>
            <w:shd w:val="clear" w:color="auto" w:fill="auto"/>
          </w:tcPr>
          <w:p w:rsidR="00BD7E8D" w:rsidRPr="00FE61BA" w:rsidRDefault="00275860" w:rsidP="00775E61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  <w:r w:rsidRPr="00FE61BA">
              <w:rPr>
                <w:rFonts w:ascii="GHEA Grapalat" w:hAnsi="GHEA Grapalat" w:cs="IRTEK Courier"/>
                <w:sz w:val="18"/>
                <w:szCs w:val="18"/>
                <w:lang w:val="hy-AM"/>
              </w:rPr>
              <w:t xml:space="preserve">Կատարվել </w:t>
            </w:r>
            <w:r w:rsidR="00A344DF" w:rsidRPr="00FE61BA">
              <w:rPr>
                <w:rFonts w:ascii="GHEA Grapalat" w:hAnsi="GHEA Grapalat" w:cs="IRTEK Courier"/>
                <w:sz w:val="18"/>
                <w:szCs w:val="18"/>
                <w:lang w:val="hy-AM"/>
              </w:rPr>
              <w:t xml:space="preserve"> է համապատասխան փոփոխություն:</w:t>
            </w: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BD7E8D" w:rsidRPr="00FE61BA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BD7E8D" w:rsidRPr="00754D9E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FE61BA" w:rsidRPr="00754D9E" w:rsidRDefault="00FE61BA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FE61BA" w:rsidRPr="00754D9E" w:rsidRDefault="00FE61BA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FE61BA" w:rsidRPr="00754D9E" w:rsidRDefault="00FE61BA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FE61BA" w:rsidRPr="00754D9E" w:rsidRDefault="00FE61BA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275860" w:rsidRPr="00FE61BA" w:rsidRDefault="00275860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  <w:r w:rsidRPr="00FE61BA">
              <w:rPr>
                <w:rFonts w:ascii="GHEA Grapalat" w:hAnsi="GHEA Grapalat" w:cs="IRTEK Courier"/>
                <w:sz w:val="18"/>
                <w:szCs w:val="18"/>
                <w:lang w:val="hy-AM"/>
              </w:rPr>
              <w:t>Կատարվել է համապատասխան փոփոխություն:</w:t>
            </w:r>
          </w:p>
          <w:p w:rsidR="00275860" w:rsidRPr="00FE61BA" w:rsidRDefault="00275860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275860" w:rsidRPr="00FE61BA" w:rsidRDefault="00275860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275860" w:rsidRPr="00FE61BA" w:rsidRDefault="00275860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275860" w:rsidRPr="00FE61BA" w:rsidRDefault="00275860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275860" w:rsidRPr="00FE61BA" w:rsidRDefault="00275860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275860" w:rsidRPr="00FE61BA" w:rsidRDefault="00275860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</w:p>
          <w:p w:rsidR="00BD7E8D" w:rsidRPr="00FE61BA" w:rsidRDefault="0006399F" w:rsidP="00BD7E8D">
            <w:pPr>
              <w:spacing w:after="0"/>
              <w:jc w:val="both"/>
              <w:rPr>
                <w:rFonts w:ascii="GHEA Grapalat" w:hAnsi="GHEA Grapalat" w:cs="IRTEK Courier"/>
                <w:sz w:val="18"/>
                <w:szCs w:val="18"/>
                <w:lang w:val="hy-AM"/>
              </w:rPr>
            </w:pPr>
            <w:r w:rsidRPr="00FE61BA">
              <w:rPr>
                <w:rFonts w:ascii="GHEA Grapalat" w:hAnsi="GHEA Grapalat" w:cs="IRTEK Courier"/>
                <w:sz w:val="18"/>
                <w:szCs w:val="18"/>
                <w:lang w:val="hy-AM"/>
              </w:rPr>
              <w:t>Կ</w:t>
            </w:r>
            <w:r w:rsidRPr="00FE61BA">
              <w:rPr>
                <w:rFonts w:ascii="GHEA Grapalat" w:hAnsi="GHEA Grapalat" w:cs="IRTEK Courier"/>
                <w:sz w:val="18"/>
                <w:szCs w:val="18"/>
              </w:rPr>
              <w:t>ատարվել է համապատասխան փոփոխություն</w:t>
            </w:r>
            <w:r w:rsidRPr="00FE61BA">
              <w:rPr>
                <w:rFonts w:ascii="GHEA Grapalat" w:hAnsi="GHEA Grapalat" w:cs="IRTEK Courier"/>
                <w:sz w:val="18"/>
                <w:szCs w:val="18"/>
                <w:lang w:val="hy-AM"/>
              </w:rPr>
              <w:t>:</w:t>
            </w:r>
          </w:p>
        </w:tc>
      </w:tr>
    </w:tbl>
    <w:p w:rsidR="000C493D" w:rsidRPr="00FE61BA" w:rsidRDefault="000C493D" w:rsidP="00FE61BA">
      <w:pPr>
        <w:spacing w:after="0"/>
        <w:rPr>
          <w:rFonts w:ascii="GHEA Grapalat" w:hAnsi="GHEA Grapalat"/>
          <w:b/>
          <w:i/>
          <w:sz w:val="28"/>
          <w:szCs w:val="28"/>
        </w:rPr>
      </w:pPr>
    </w:p>
    <w:sectPr w:rsidR="000C493D" w:rsidRPr="00FE61BA" w:rsidSect="00FE61BA">
      <w:footerReference w:type="default" r:id="rId8"/>
      <w:pgSz w:w="16897" w:h="11907" w:orient="landscape" w:code="9"/>
      <w:pgMar w:top="0" w:right="1057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63" w:rsidRDefault="00553463" w:rsidP="00E03B9A">
      <w:pPr>
        <w:spacing w:after="0" w:line="240" w:lineRule="auto"/>
      </w:pPr>
      <w:r>
        <w:separator/>
      </w:r>
    </w:p>
  </w:endnote>
  <w:endnote w:type="continuationSeparator" w:id="0">
    <w:p w:rsidR="00553463" w:rsidRDefault="00553463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78A" w:rsidRDefault="00942DB1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D504DB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63" w:rsidRDefault="00553463" w:rsidP="00E03B9A">
      <w:pPr>
        <w:spacing w:after="0" w:line="240" w:lineRule="auto"/>
      </w:pPr>
      <w:r>
        <w:separator/>
      </w:r>
    </w:p>
  </w:footnote>
  <w:footnote w:type="continuationSeparator" w:id="0">
    <w:p w:rsidR="00553463" w:rsidRDefault="00553463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75DC"/>
    <w:multiLevelType w:val="hybridMultilevel"/>
    <w:tmpl w:val="2FF2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216A17CC"/>
    <w:multiLevelType w:val="hybridMultilevel"/>
    <w:tmpl w:val="66AAEB8A"/>
    <w:lvl w:ilvl="0" w:tplc="0409000F">
      <w:start w:val="1"/>
      <w:numFmt w:val="decimal"/>
      <w:lvlText w:val="%1."/>
      <w:lvlJc w:val="left"/>
      <w:pPr>
        <w:ind w:left="1365" w:hanging="360"/>
      </w:p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1B">
      <w:start w:val="1"/>
      <w:numFmt w:val="lowerRoman"/>
      <w:lvlText w:val="%3."/>
      <w:lvlJc w:val="right"/>
      <w:pPr>
        <w:ind w:left="2805" w:hanging="180"/>
      </w:pPr>
    </w:lvl>
    <w:lvl w:ilvl="3" w:tplc="0409000F">
      <w:start w:val="1"/>
      <w:numFmt w:val="decimal"/>
      <w:lvlText w:val="%4."/>
      <w:lvlJc w:val="left"/>
      <w:pPr>
        <w:ind w:left="3525" w:hanging="360"/>
      </w:pPr>
    </w:lvl>
    <w:lvl w:ilvl="4" w:tplc="04090019">
      <w:start w:val="1"/>
      <w:numFmt w:val="lowerLetter"/>
      <w:lvlText w:val="%5."/>
      <w:lvlJc w:val="left"/>
      <w:pPr>
        <w:ind w:left="4245" w:hanging="360"/>
      </w:pPr>
    </w:lvl>
    <w:lvl w:ilvl="5" w:tplc="0409001B">
      <w:start w:val="1"/>
      <w:numFmt w:val="lowerRoman"/>
      <w:lvlText w:val="%6."/>
      <w:lvlJc w:val="right"/>
      <w:pPr>
        <w:ind w:left="4965" w:hanging="180"/>
      </w:pPr>
    </w:lvl>
    <w:lvl w:ilvl="6" w:tplc="0409000F">
      <w:start w:val="1"/>
      <w:numFmt w:val="decimal"/>
      <w:lvlText w:val="%7."/>
      <w:lvlJc w:val="left"/>
      <w:pPr>
        <w:ind w:left="5685" w:hanging="360"/>
      </w:pPr>
    </w:lvl>
    <w:lvl w:ilvl="7" w:tplc="04090019">
      <w:start w:val="1"/>
      <w:numFmt w:val="lowerLetter"/>
      <w:lvlText w:val="%8."/>
      <w:lvlJc w:val="left"/>
      <w:pPr>
        <w:ind w:left="6405" w:hanging="360"/>
      </w:pPr>
    </w:lvl>
    <w:lvl w:ilvl="8" w:tplc="0409001B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762A0"/>
    <w:multiLevelType w:val="hybridMultilevel"/>
    <w:tmpl w:val="2FF2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0114B"/>
    <w:rsid w:val="00011770"/>
    <w:rsid w:val="0001663D"/>
    <w:rsid w:val="0003166A"/>
    <w:rsid w:val="00034B79"/>
    <w:rsid w:val="00036078"/>
    <w:rsid w:val="000463C3"/>
    <w:rsid w:val="00051F8A"/>
    <w:rsid w:val="000548DD"/>
    <w:rsid w:val="000625E8"/>
    <w:rsid w:val="0006399F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C493D"/>
    <w:rsid w:val="000D5E72"/>
    <w:rsid w:val="000E1015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16BB"/>
    <w:rsid w:val="001634BC"/>
    <w:rsid w:val="00165FDD"/>
    <w:rsid w:val="001660F1"/>
    <w:rsid w:val="00167899"/>
    <w:rsid w:val="00167E97"/>
    <w:rsid w:val="00171304"/>
    <w:rsid w:val="0017224D"/>
    <w:rsid w:val="00176A3E"/>
    <w:rsid w:val="00176E5F"/>
    <w:rsid w:val="00180C15"/>
    <w:rsid w:val="001820F1"/>
    <w:rsid w:val="0019067B"/>
    <w:rsid w:val="001931A1"/>
    <w:rsid w:val="0019397D"/>
    <w:rsid w:val="001A6B87"/>
    <w:rsid w:val="001A790E"/>
    <w:rsid w:val="001B61D7"/>
    <w:rsid w:val="001B675E"/>
    <w:rsid w:val="001C51F0"/>
    <w:rsid w:val="001E47A4"/>
    <w:rsid w:val="001F117F"/>
    <w:rsid w:val="001F3221"/>
    <w:rsid w:val="001F570F"/>
    <w:rsid w:val="002168F7"/>
    <w:rsid w:val="002243CE"/>
    <w:rsid w:val="00224C1F"/>
    <w:rsid w:val="002424EF"/>
    <w:rsid w:val="00245C4C"/>
    <w:rsid w:val="00247EB7"/>
    <w:rsid w:val="00270D19"/>
    <w:rsid w:val="00275860"/>
    <w:rsid w:val="002761A1"/>
    <w:rsid w:val="002807D7"/>
    <w:rsid w:val="002817A0"/>
    <w:rsid w:val="002A0A02"/>
    <w:rsid w:val="002B084A"/>
    <w:rsid w:val="002B0B0E"/>
    <w:rsid w:val="002B27C9"/>
    <w:rsid w:val="002B4ED5"/>
    <w:rsid w:val="002B507F"/>
    <w:rsid w:val="002B57CE"/>
    <w:rsid w:val="002C1C56"/>
    <w:rsid w:val="002C46BE"/>
    <w:rsid w:val="002D0A97"/>
    <w:rsid w:val="002D23B4"/>
    <w:rsid w:val="002D6EE3"/>
    <w:rsid w:val="002E01C0"/>
    <w:rsid w:val="002E681D"/>
    <w:rsid w:val="002F7381"/>
    <w:rsid w:val="0030105D"/>
    <w:rsid w:val="00313FED"/>
    <w:rsid w:val="00323ABE"/>
    <w:rsid w:val="003263AA"/>
    <w:rsid w:val="00326417"/>
    <w:rsid w:val="00334056"/>
    <w:rsid w:val="00367FEE"/>
    <w:rsid w:val="00383C76"/>
    <w:rsid w:val="00386816"/>
    <w:rsid w:val="00387A91"/>
    <w:rsid w:val="003A2927"/>
    <w:rsid w:val="003A469C"/>
    <w:rsid w:val="003A5C32"/>
    <w:rsid w:val="003B2F9B"/>
    <w:rsid w:val="003C07F9"/>
    <w:rsid w:val="003D68DC"/>
    <w:rsid w:val="003E5C2A"/>
    <w:rsid w:val="003F2780"/>
    <w:rsid w:val="003F49D9"/>
    <w:rsid w:val="00400E2C"/>
    <w:rsid w:val="00406D19"/>
    <w:rsid w:val="004103C0"/>
    <w:rsid w:val="00412684"/>
    <w:rsid w:val="004148F4"/>
    <w:rsid w:val="004250CC"/>
    <w:rsid w:val="004416AD"/>
    <w:rsid w:val="004449F3"/>
    <w:rsid w:val="00446CD2"/>
    <w:rsid w:val="00462263"/>
    <w:rsid w:val="00464A3E"/>
    <w:rsid w:val="00466B0D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3B93"/>
    <w:rsid w:val="004C5002"/>
    <w:rsid w:val="004C5041"/>
    <w:rsid w:val="004C78E1"/>
    <w:rsid w:val="004D009B"/>
    <w:rsid w:val="004D2CB8"/>
    <w:rsid w:val="004D3879"/>
    <w:rsid w:val="004D695B"/>
    <w:rsid w:val="004E2FF7"/>
    <w:rsid w:val="004E78F5"/>
    <w:rsid w:val="00517A50"/>
    <w:rsid w:val="00523B5B"/>
    <w:rsid w:val="005259A1"/>
    <w:rsid w:val="00530748"/>
    <w:rsid w:val="00531493"/>
    <w:rsid w:val="00532423"/>
    <w:rsid w:val="00534F87"/>
    <w:rsid w:val="00535A3B"/>
    <w:rsid w:val="005437BB"/>
    <w:rsid w:val="005440DF"/>
    <w:rsid w:val="00551A71"/>
    <w:rsid w:val="00553463"/>
    <w:rsid w:val="00553B17"/>
    <w:rsid w:val="00556FBA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C69"/>
    <w:rsid w:val="005C3505"/>
    <w:rsid w:val="005C6C77"/>
    <w:rsid w:val="005D68DF"/>
    <w:rsid w:val="005E5854"/>
    <w:rsid w:val="005F6EE8"/>
    <w:rsid w:val="006066DD"/>
    <w:rsid w:val="00615C8E"/>
    <w:rsid w:val="00620CBA"/>
    <w:rsid w:val="00624302"/>
    <w:rsid w:val="006249F8"/>
    <w:rsid w:val="00627FED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D1113"/>
    <w:rsid w:val="006F1712"/>
    <w:rsid w:val="006F20E5"/>
    <w:rsid w:val="006F395B"/>
    <w:rsid w:val="006F3B26"/>
    <w:rsid w:val="006F3F00"/>
    <w:rsid w:val="00702137"/>
    <w:rsid w:val="00706617"/>
    <w:rsid w:val="00712FFF"/>
    <w:rsid w:val="00716994"/>
    <w:rsid w:val="00721149"/>
    <w:rsid w:val="007214D8"/>
    <w:rsid w:val="00730D4B"/>
    <w:rsid w:val="00733EB6"/>
    <w:rsid w:val="0073593F"/>
    <w:rsid w:val="00740EEB"/>
    <w:rsid w:val="00742C85"/>
    <w:rsid w:val="007505FC"/>
    <w:rsid w:val="00752CEA"/>
    <w:rsid w:val="00754D9E"/>
    <w:rsid w:val="007558A7"/>
    <w:rsid w:val="00763C6E"/>
    <w:rsid w:val="00775E61"/>
    <w:rsid w:val="007762C2"/>
    <w:rsid w:val="00782EE7"/>
    <w:rsid w:val="007863D8"/>
    <w:rsid w:val="00787950"/>
    <w:rsid w:val="00793F4F"/>
    <w:rsid w:val="00795CD4"/>
    <w:rsid w:val="007A0530"/>
    <w:rsid w:val="007A561D"/>
    <w:rsid w:val="007B4073"/>
    <w:rsid w:val="007C3165"/>
    <w:rsid w:val="007C4FDC"/>
    <w:rsid w:val="007D1CDA"/>
    <w:rsid w:val="007D49EF"/>
    <w:rsid w:val="007D69B8"/>
    <w:rsid w:val="007E1AEE"/>
    <w:rsid w:val="008028B6"/>
    <w:rsid w:val="00823165"/>
    <w:rsid w:val="0082424F"/>
    <w:rsid w:val="008249DC"/>
    <w:rsid w:val="00836429"/>
    <w:rsid w:val="00840230"/>
    <w:rsid w:val="00856A07"/>
    <w:rsid w:val="00861B31"/>
    <w:rsid w:val="00871D21"/>
    <w:rsid w:val="00871EF3"/>
    <w:rsid w:val="008856C3"/>
    <w:rsid w:val="0089354F"/>
    <w:rsid w:val="00894004"/>
    <w:rsid w:val="00894455"/>
    <w:rsid w:val="008A3FE3"/>
    <w:rsid w:val="008A4116"/>
    <w:rsid w:val="008B28B3"/>
    <w:rsid w:val="008B41A8"/>
    <w:rsid w:val="008C4976"/>
    <w:rsid w:val="008C52BB"/>
    <w:rsid w:val="008D0F35"/>
    <w:rsid w:val="008D2887"/>
    <w:rsid w:val="008E1255"/>
    <w:rsid w:val="008E4CD5"/>
    <w:rsid w:val="008F78B3"/>
    <w:rsid w:val="00902FFE"/>
    <w:rsid w:val="00905192"/>
    <w:rsid w:val="009115B5"/>
    <w:rsid w:val="00920628"/>
    <w:rsid w:val="00921026"/>
    <w:rsid w:val="00926AE6"/>
    <w:rsid w:val="00927172"/>
    <w:rsid w:val="00927C0E"/>
    <w:rsid w:val="00937967"/>
    <w:rsid w:val="00942DB1"/>
    <w:rsid w:val="009435BE"/>
    <w:rsid w:val="009462CD"/>
    <w:rsid w:val="00946547"/>
    <w:rsid w:val="00950547"/>
    <w:rsid w:val="0095334E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44DF"/>
    <w:rsid w:val="00A377CA"/>
    <w:rsid w:val="00A4128F"/>
    <w:rsid w:val="00A41E74"/>
    <w:rsid w:val="00A420BC"/>
    <w:rsid w:val="00A45671"/>
    <w:rsid w:val="00A46533"/>
    <w:rsid w:val="00A53A1D"/>
    <w:rsid w:val="00A56376"/>
    <w:rsid w:val="00A607EF"/>
    <w:rsid w:val="00A61177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7C74"/>
    <w:rsid w:val="00AD313E"/>
    <w:rsid w:val="00AD54CE"/>
    <w:rsid w:val="00AF0D57"/>
    <w:rsid w:val="00AF3C6E"/>
    <w:rsid w:val="00B14F8B"/>
    <w:rsid w:val="00B156A2"/>
    <w:rsid w:val="00B26AE6"/>
    <w:rsid w:val="00B33D01"/>
    <w:rsid w:val="00B51AC2"/>
    <w:rsid w:val="00B5221E"/>
    <w:rsid w:val="00B55F2F"/>
    <w:rsid w:val="00B569E0"/>
    <w:rsid w:val="00B61D1C"/>
    <w:rsid w:val="00B627FE"/>
    <w:rsid w:val="00B71A76"/>
    <w:rsid w:val="00B75130"/>
    <w:rsid w:val="00B80243"/>
    <w:rsid w:val="00B87A3A"/>
    <w:rsid w:val="00B917B9"/>
    <w:rsid w:val="00B9213F"/>
    <w:rsid w:val="00B93075"/>
    <w:rsid w:val="00B973A6"/>
    <w:rsid w:val="00B977B2"/>
    <w:rsid w:val="00BC10F2"/>
    <w:rsid w:val="00BC24F7"/>
    <w:rsid w:val="00BC32E4"/>
    <w:rsid w:val="00BC5972"/>
    <w:rsid w:val="00BC631F"/>
    <w:rsid w:val="00BD0603"/>
    <w:rsid w:val="00BD2A24"/>
    <w:rsid w:val="00BD55CB"/>
    <w:rsid w:val="00BD7E8D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0CAE"/>
    <w:rsid w:val="00C71EC0"/>
    <w:rsid w:val="00C76B53"/>
    <w:rsid w:val="00C9010F"/>
    <w:rsid w:val="00C912DF"/>
    <w:rsid w:val="00C93DC9"/>
    <w:rsid w:val="00C95205"/>
    <w:rsid w:val="00CA1490"/>
    <w:rsid w:val="00CA765C"/>
    <w:rsid w:val="00CB2882"/>
    <w:rsid w:val="00CB6C9E"/>
    <w:rsid w:val="00CD315B"/>
    <w:rsid w:val="00CD3582"/>
    <w:rsid w:val="00CD4066"/>
    <w:rsid w:val="00CD634F"/>
    <w:rsid w:val="00CD7E6C"/>
    <w:rsid w:val="00CF07ED"/>
    <w:rsid w:val="00CF0EED"/>
    <w:rsid w:val="00D0277A"/>
    <w:rsid w:val="00D02931"/>
    <w:rsid w:val="00D2172C"/>
    <w:rsid w:val="00D2573F"/>
    <w:rsid w:val="00D30AAC"/>
    <w:rsid w:val="00D401DF"/>
    <w:rsid w:val="00D4760B"/>
    <w:rsid w:val="00D504DB"/>
    <w:rsid w:val="00D52CD1"/>
    <w:rsid w:val="00D66820"/>
    <w:rsid w:val="00D73B3E"/>
    <w:rsid w:val="00D864DE"/>
    <w:rsid w:val="00D90383"/>
    <w:rsid w:val="00D9560E"/>
    <w:rsid w:val="00DA2472"/>
    <w:rsid w:val="00DA3B40"/>
    <w:rsid w:val="00DB362D"/>
    <w:rsid w:val="00DB5732"/>
    <w:rsid w:val="00DB6F10"/>
    <w:rsid w:val="00DC2ACD"/>
    <w:rsid w:val="00DC329A"/>
    <w:rsid w:val="00DD3C00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163B0"/>
    <w:rsid w:val="00E20DA3"/>
    <w:rsid w:val="00E23544"/>
    <w:rsid w:val="00E23C98"/>
    <w:rsid w:val="00E35366"/>
    <w:rsid w:val="00E5201F"/>
    <w:rsid w:val="00E53598"/>
    <w:rsid w:val="00E54C7F"/>
    <w:rsid w:val="00E61BC3"/>
    <w:rsid w:val="00E63076"/>
    <w:rsid w:val="00E63698"/>
    <w:rsid w:val="00E67971"/>
    <w:rsid w:val="00E71432"/>
    <w:rsid w:val="00E749E6"/>
    <w:rsid w:val="00E76A68"/>
    <w:rsid w:val="00E908A8"/>
    <w:rsid w:val="00E93E55"/>
    <w:rsid w:val="00E9440D"/>
    <w:rsid w:val="00E95702"/>
    <w:rsid w:val="00E9792E"/>
    <w:rsid w:val="00EA7BDC"/>
    <w:rsid w:val="00EB30AC"/>
    <w:rsid w:val="00EB5688"/>
    <w:rsid w:val="00EC205F"/>
    <w:rsid w:val="00EC2B10"/>
    <w:rsid w:val="00EC4FD6"/>
    <w:rsid w:val="00ED2F88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204C3"/>
    <w:rsid w:val="00F266F1"/>
    <w:rsid w:val="00F34636"/>
    <w:rsid w:val="00F34C4B"/>
    <w:rsid w:val="00F61F0D"/>
    <w:rsid w:val="00F746B5"/>
    <w:rsid w:val="00F859B9"/>
    <w:rsid w:val="00F94BB9"/>
    <w:rsid w:val="00FA52EA"/>
    <w:rsid w:val="00FD47ED"/>
    <w:rsid w:val="00FD7605"/>
    <w:rsid w:val="00FD7CB0"/>
    <w:rsid w:val="00FE0116"/>
    <w:rsid w:val="00FE61BA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B0A349-7EF8-4042-9ACF-38B0D2E7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  <w:style w:type="paragraph" w:styleId="NoSpacing">
    <w:name w:val="No Spacing"/>
    <w:uiPriority w:val="1"/>
    <w:qFormat/>
    <w:rsid w:val="00E163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FE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5E18-5250-423F-B0DB-C533294C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https://mul.gov.am/tasks/docs/attachment.php?id=490896&amp;fn=ampopatert.docx&amp;out=1&amp;token=885f02802fb70bdebbdc</cp:keywords>
</cp:coreProperties>
</file>