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6A" w:rsidRPr="00D0748A" w:rsidRDefault="0056336A" w:rsidP="000550E3">
      <w:pPr>
        <w:spacing w:line="240" w:lineRule="auto"/>
        <w:ind w:left="5760" w:firstLine="720"/>
        <w:jc w:val="right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>նախագիծ</w:t>
      </w:r>
    </w:p>
    <w:p w:rsidR="0056336A" w:rsidRPr="00D0748A" w:rsidRDefault="0056336A" w:rsidP="000550E3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>ՀԱՅԱՍՏԱՆԻ ՀԱՆՐԱՊԵՏՈՒԹՅԱՆ  ԿԱՌԱՎԱՐՈՒԹՅՈՒՆ</w:t>
      </w:r>
    </w:p>
    <w:p w:rsidR="0056336A" w:rsidRPr="00D0748A" w:rsidRDefault="0056336A" w:rsidP="000550E3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>Ո Ր Ո Շ ՈՒ Մ</w:t>
      </w:r>
      <w:r>
        <w:rPr>
          <w:rFonts w:ascii="GHEA Grapalat" w:hAnsi="GHEA Grapalat" w:cs="Sylfaen"/>
          <w:sz w:val="28"/>
          <w:szCs w:val="28"/>
        </w:rPr>
        <w:t>-      Ն</w:t>
      </w:r>
    </w:p>
    <w:p w:rsidR="0056336A" w:rsidRPr="00D0748A" w:rsidRDefault="0056336A" w:rsidP="000550E3">
      <w:pPr>
        <w:spacing w:after="0" w:line="240" w:lineRule="auto"/>
        <w:ind w:left="7920"/>
        <w:jc w:val="both"/>
        <w:rPr>
          <w:rFonts w:ascii="GHEA Grapalat" w:hAnsi="GHEA Grapalat" w:cs="Sylfaen"/>
          <w:b/>
          <w:sz w:val="28"/>
          <w:szCs w:val="28"/>
        </w:rPr>
      </w:pPr>
    </w:p>
    <w:p w:rsidR="0056336A" w:rsidRPr="00D0748A" w:rsidRDefault="0056336A" w:rsidP="000550E3">
      <w:pPr>
        <w:spacing w:after="0" w:line="240" w:lineRule="auto"/>
        <w:jc w:val="center"/>
        <w:rPr>
          <w:rFonts w:ascii="GHEA Grapalat" w:hAnsi="GHEA Grapalat" w:cs="Arial"/>
          <w:sz w:val="28"/>
          <w:szCs w:val="28"/>
        </w:rPr>
      </w:pPr>
      <w:r w:rsidRPr="00D0748A">
        <w:rPr>
          <w:rFonts w:ascii="GHEA Grapalat" w:hAnsi="GHEA Grapalat" w:cs="Arial"/>
          <w:sz w:val="28"/>
          <w:szCs w:val="28"/>
        </w:rPr>
        <w:t>2011 ԹՎԱԿԱՆԻ ՄԱՅԻՍԻ 1-ԻՆ ԿԱՅԱՆԱԼԻՔ ԱՐՄԱՎԻՐԻ ՄԱՐԶԻ ՀԱՅԿԱՎԱՆ ԳՅՈՒՂԱԿԱՆ ՀԱՄԱՅՆՔԻ ՂԵԿԱՎԱՐԻ, ՋՐԱՇԵՆ ԳՅՈՒՂԱԿԱՆ ՀԱՄԱՅՆՔԻ ԱՎԱԳԱՆՈՒ ԱՆԴԱՄՆԵՐԻ, 2011 ԹՎԱԿԱՆԻ ՄԱՅԻՍԻ 22-ԻՆ ԿԱՅԱՆԱԼԻՔ ԱՐԱԳԱԾՈՏՆԻ ՄԱՐԶԻ ՏԵՂԵՐ, ՕՀԱՆԱՎԱՆ, ԱՐԱԳԱԾ</w:t>
      </w:r>
      <w:r>
        <w:rPr>
          <w:rFonts w:ascii="GHEA Grapalat" w:hAnsi="GHEA Grapalat" w:cs="Arial"/>
          <w:sz w:val="28"/>
          <w:szCs w:val="28"/>
        </w:rPr>
        <w:t xml:space="preserve"> /ԱՊԱՐԱՆԻ ՇՐՋ./</w:t>
      </w:r>
      <w:r w:rsidRPr="00D0748A">
        <w:rPr>
          <w:rFonts w:ascii="GHEA Grapalat" w:hAnsi="GHEA Grapalat" w:cs="Arial"/>
          <w:sz w:val="28"/>
          <w:szCs w:val="28"/>
        </w:rPr>
        <w:t>, ԱՓՆԱԳՅՈՒՂ, ԼԵՌՆԱՊԱՐ ԳՅՈՒՂԱԿԱՆ ՀԱՄԱՅՆՔՆԵՐԻ ՂԵԿԱՎԱՐՆԵՐԻ, ՆՈՐԱՇԵՆ ԳՅՈՒՂԱԿԱՆ ՀԱՄԱՅՆՔԻ ԱՎԱԳԱՆՈՒ ԱՆԴԱՄՆԵՐԻ, 2011 ԹՎԱԿԱՆԻ ՄԱՅԻՍԻ 29-ԻՆ ԿԱՅԱՆԱԼԻՔ ՎԱՅՈՑ ՁՈՐԻ ՄԱՐԶԻ ՉԻՎԱ, ՏԱՎՈՒՇԻ ՄԱՐԶԻ ԱԿՆԱՂԲՅՈՒՐ, ԾԱՂԿԱՎԱՆ/ԻՋԵՎԱՆ/ ԳՅՈՒՂԱԿԱՆ ՀԱՄԱՅՆՔՆԵՐԻ ՂԵԿԱՎԱՐՆԵՐԻ ՀԵՐԹԱԿԱՆ ԸՆՏՐՈՒԹՅՈՒՆՆԵՐԻ ՆԱԽԱՊԱՏՐԱՍՏՄԱՆ ԵՎ ԱՆՑԿԱՑՄԱՆ  ԾԱԽՍԵՐԸ ՖԻՆԱՆՍԱՎՈՐԵԼՈՒ ՄԱՍԻՆ</w:t>
      </w:r>
    </w:p>
    <w:p w:rsidR="0056336A" w:rsidRPr="00D0748A" w:rsidRDefault="0056336A" w:rsidP="000550E3">
      <w:pPr>
        <w:spacing w:line="240" w:lineRule="auto"/>
        <w:rPr>
          <w:rFonts w:ascii="GHEA Grapalat" w:hAnsi="GHEA Grapalat" w:cs="Sylfaen"/>
          <w:b/>
          <w:sz w:val="28"/>
          <w:szCs w:val="28"/>
        </w:rPr>
      </w:pPr>
      <w:r w:rsidRPr="00D0748A">
        <w:rPr>
          <w:rFonts w:ascii="GHEA Grapalat" w:hAnsi="GHEA Grapalat" w:cs="Sylfaen"/>
          <w:b/>
          <w:sz w:val="28"/>
          <w:szCs w:val="28"/>
        </w:rPr>
        <w:t>_______________________________________________________________</w:t>
      </w:r>
    </w:p>
    <w:p w:rsidR="0056336A" w:rsidRPr="00D0748A" w:rsidRDefault="0056336A" w:rsidP="000550E3">
      <w:pPr>
        <w:spacing w:after="0"/>
        <w:ind w:firstLine="720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>Հայաստանի Հանրապետության կառավարությունը որոշում է.</w:t>
      </w:r>
    </w:p>
    <w:p w:rsidR="0056336A" w:rsidRPr="00D0748A" w:rsidRDefault="0056336A" w:rsidP="000550E3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>1.Հայաստանի Հանրապետության ֆինանսների նախարարին` 2011 թվականի մայիսի 1-ին կայանալիք Արմավիրի մարզի Հայկավան գյուղական համայնքի ղեկավարի, Ջրաշեն գյուղական համայնքի ավագանու անդամների, 2011 թվականի մայիսի 22-ին կայանալիք Արագածոտնի մարզի Տեղեր, Օհանավան, Արագած</w:t>
      </w:r>
      <w:r>
        <w:rPr>
          <w:rFonts w:ascii="GHEA Grapalat" w:hAnsi="GHEA Grapalat" w:cs="Sylfaen"/>
          <w:sz w:val="28"/>
          <w:szCs w:val="28"/>
        </w:rPr>
        <w:t xml:space="preserve"> /Ապարանի շրջ./</w:t>
      </w:r>
      <w:r w:rsidRPr="00D0748A">
        <w:rPr>
          <w:rFonts w:ascii="GHEA Grapalat" w:hAnsi="GHEA Grapalat" w:cs="Sylfaen"/>
          <w:sz w:val="28"/>
          <w:szCs w:val="28"/>
        </w:rPr>
        <w:t>, Ափնագյուղ, Լեռնապար գյուղական համայնքների ղեկավարների, Նորաշեն գյուղական համայնքի ավագանու անդամների, 2011 թվականի մայիսի 29-ին կայանալիք Վայոց Ձորի մարզի Չիվա, Տավուշի մարզի Ակնաղբյուր, Ծաղկավան/Իջևան/ գյուղական համայնքների ղեկավարների հերթական ընտրությունների նախապատրաստման և անցկացման ծախսերը ֆինանսավորելու համար.</w:t>
      </w:r>
    </w:p>
    <w:p w:rsidR="0056336A" w:rsidRPr="00D0748A" w:rsidRDefault="0056336A" w:rsidP="000550E3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 xml:space="preserve">1) Հայաստանի Հանրապետության Կենտրոնական ընտրական  հանձնաժողովին 2011 թվականի երկրորդ եռամսյակում  հատկացնել 6.125.125  դրամ` Հայաստանի Հանրապետության 2011 թվականի պետական բյուջեով նախատեսված Հայաստանի Հանրապետության կառավարության պահուստային ֆոնդի հաշվին:  </w:t>
      </w:r>
    </w:p>
    <w:p w:rsidR="0056336A" w:rsidRPr="00D0748A" w:rsidRDefault="0056336A" w:rsidP="000550E3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 xml:space="preserve">2) Հայաստանի Հանրապետության կառավարությանն առընթեր Հայաստանի Հանրապետության ոստիկանությանը 2011 թվականի երկրորդ եռամսյակում հատկացնել  984.106 դրամ` Հայաստանի Հանրապետության 2011 թվականի պետական բյուջեով նախատեսված Հայաստանի Հանրապետության կառավարության պահուստային ֆոնդի հաշվին:  </w:t>
      </w:r>
    </w:p>
    <w:p w:rsidR="0056336A" w:rsidRPr="00D0748A" w:rsidRDefault="0056336A" w:rsidP="000550E3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ab/>
        <w:t>2.Առաջարկել  Հայաստանի Հանրապետության Կենտրոնական ընտրական հանձնաժողովի նախագահին ընտրատարածքային և տեղամասային ընտրական հանձնաժողովների   ֆինանսավորումը կատարել նախահաշվին համապատասխան` համաձայն NN 1, 2 և 3  հավելվածների:</w:t>
      </w:r>
    </w:p>
    <w:p w:rsidR="0056336A" w:rsidRPr="00D0748A" w:rsidRDefault="0056336A" w:rsidP="000550E3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ab/>
        <w:t>3.Հայաստանի Հանրապետության ոստիկանության պետին` ընտրողների ցուցակների կազմման, վարման և  ընտրողների ծանուցագրերի տպագրման, առաքման ֆինանսավորումը կատարել նախահաշվին համապատասխան` համաձայն N 4 հավելվածի:</w:t>
      </w:r>
    </w:p>
    <w:p w:rsidR="0056336A" w:rsidRDefault="0056336A" w:rsidP="000550E3">
      <w:pPr>
        <w:spacing w:after="0"/>
        <w:jc w:val="both"/>
        <w:rPr>
          <w:rFonts w:ascii="GHEA Grapalat" w:hAnsi="GHEA Grapalat" w:cs="Sylfaen"/>
          <w:sz w:val="28"/>
          <w:szCs w:val="28"/>
        </w:rPr>
      </w:pPr>
      <w:r w:rsidRPr="00D0748A">
        <w:rPr>
          <w:rFonts w:ascii="GHEA Grapalat" w:hAnsi="GHEA Grapalat" w:cs="Sylfaen"/>
          <w:sz w:val="28"/>
          <w:szCs w:val="28"/>
        </w:rPr>
        <w:tab/>
        <w:t>4.Սույն որոշումն ուժի մեջ է մտնում պաշտոնական հրապարակմանը հաջորդող օրվանից:</w:t>
      </w:r>
    </w:p>
    <w:p w:rsidR="0056336A" w:rsidRDefault="0056336A" w:rsidP="000550E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56336A" w:rsidRDefault="0056336A" w:rsidP="000550E3">
      <w:pPr>
        <w:spacing w:after="0"/>
        <w:jc w:val="both"/>
        <w:rPr>
          <w:rFonts w:ascii="GHEA Grapalat" w:hAnsi="GHEA Grapalat" w:cs="Sylfaen"/>
          <w:sz w:val="28"/>
          <w:szCs w:val="28"/>
        </w:rPr>
      </w:pPr>
    </w:p>
    <w:p w:rsidR="0056336A" w:rsidRPr="009F65F6" w:rsidRDefault="0056336A" w:rsidP="00D4260C">
      <w:pPr>
        <w:jc w:val="right"/>
        <w:rPr>
          <w:rFonts w:ascii="GHEA Mariam" w:hAnsi="GHEA Mariam"/>
          <w:i/>
          <w:sz w:val="28"/>
          <w:szCs w:val="28"/>
          <w:lang w:val="fr-FR"/>
        </w:rPr>
      </w:pPr>
      <w:r w:rsidRPr="009F65F6">
        <w:rPr>
          <w:rFonts w:ascii="GHEA Mariam" w:hAnsi="GHEA Mariam" w:cs="Sylfaen"/>
          <w:i/>
          <w:sz w:val="28"/>
          <w:szCs w:val="28"/>
        </w:rPr>
        <w:t>Զեկուցող</w:t>
      </w:r>
      <w:r w:rsidRPr="009F65F6">
        <w:rPr>
          <w:rFonts w:ascii="GHEA Mariam" w:hAnsi="GHEA Mariam" w:cs="Arial LatArm"/>
          <w:i/>
          <w:sz w:val="28"/>
          <w:szCs w:val="28"/>
          <w:lang w:val="af-ZA"/>
        </w:rPr>
        <w:t xml:space="preserve">` </w:t>
      </w:r>
      <w:r w:rsidRPr="009F65F6">
        <w:rPr>
          <w:rFonts w:ascii="GHEA Mariam" w:hAnsi="GHEA Mariam" w:cs="Sylfaen"/>
          <w:i/>
          <w:sz w:val="28"/>
          <w:szCs w:val="28"/>
        </w:rPr>
        <w:t>ՀՀ</w:t>
      </w:r>
      <w:r w:rsidRPr="009F65F6">
        <w:rPr>
          <w:rFonts w:ascii="GHEA Mariam" w:hAnsi="GHEA Mariam"/>
          <w:i/>
          <w:sz w:val="28"/>
          <w:szCs w:val="28"/>
          <w:lang w:val="af-ZA"/>
        </w:rPr>
        <w:t xml:space="preserve"> տարածքային կառավարման նախարարի առաջին  տեղակալ </w:t>
      </w:r>
    </w:p>
    <w:p w:rsidR="0056336A" w:rsidRPr="009F65F6" w:rsidRDefault="0056336A" w:rsidP="00D4260C">
      <w:pPr>
        <w:ind w:firstLine="540"/>
        <w:jc w:val="right"/>
        <w:rPr>
          <w:rFonts w:ascii="GHEA Mariam" w:hAnsi="GHEA Mariam"/>
          <w:b/>
          <w:i/>
          <w:sz w:val="28"/>
          <w:szCs w:val="28"/>
          <w:lang w:val="af-ZA"/>
        </w:rPr>
      </w:pPr>
      <w:r w:rsidRPr="009F65F6">
        <w:rPr>
          <w:rFonts w:ascii="GHEA Mariam" w:hAnsi="GHEA Mariam" w:cs="Sylfaen"/>
          <w:b/>
          <w:i/>
          <w:sz w:val="28"/>
          <w:szCs w:val="28"/>
        </w:rPr>
        <w:t>Վաչե</w:t>
      </w:r>
      <w:r w:rsidRPr="009F65F6">
        <w:rPr>
          <w:rFonts w:ascii="GHEA Mariam" w:hAnsi="GHEA Mariam" w:cs="Sylfaen"/>
          <w:b/>
          <w:i/>
          <w:sz w:val="28"/>
          <w:szCs w:val="28"/>
          <w:lang w:val="af-ZA"/>
        </w:rPr>
        <w:t xml:space="preserve"> </w:t>
      </w:r>
      <w:r w:rsidRPr="009F65F6">
        <w:rPr>
          <w:rFonts w:ascii="GHEA Mariam" w:hAnsi="GHEA Mariam" w:cs="Sylfaen"/>
          <w:b/>
          <w:i/>
          <w:sz w:val="28"/>
          <w:szCs w:val="28"/>
        </w:rPr>
        <w:t>Տերտերյան</w:t>
      </w:r>
    </w:p>
    <w:p w:rsidR="0056336A" w:rsidRPr="00D0748A" w:rsidRDefault="0056336A" w:rsidP="00D4260C">
      <w:pPr>
        <w:spacing w:after="0"/>
        <w:jc w:val="right"/>
        <w:rPr>
          <w:rFonts w:ascii="GHEA Grapalat" w:hAnsi="GHEA Grapalat" w:cs="Sylfaen"/>
          <w:sz w:val="28"/>
          <w:szCs w:val="28"/>
        </w:rPr>
      </w:pPr>
    </w:p>
    <w:sectPr w:rsidR="0056336A" w:rsidRPr="00D0748A" w:rsidSect="00D0748A">
      <w:pgSz w:w="11907" w:h="16839" w:code="9"/>
      <w:pgMar w:top="720" w:right="797" w:bottom="360" w:left="7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4577"/>
    <w:rsid w:val="00035DE3"/>
    <w:rsid w:val="00037ACD"/>
    <w:rsid w:val="000550E3"/>
    <w:rsid w:val="00066DA6"/>
    <w:rsid w:val="000E4E39"/>
    <w:rsid w:val="000F292A"/>
    <w:rsid w:val="000F2BFD"/>
    <w:rsid w:val="001134CB"/>
    <w:rsid w:val="00130DC0"/>
    <w:rsid w:val="00187278"/>
    <w:rsid w:val="001B5A35"/>
    <w:rsid w:val="001E689D"/>
    <w:rsid w:val="00224577"/>
    <w:rsid w:val="00273DDA"/>
    <w:rsid w:val="002A3EE6"/>
    <w:rsid w:val="002B51D9"/>
    <w:rsid w:val="002C0151"/>
    <w:rsid w:val="002C4CD8"/>
    <w:rsid w:val="002D4B04"/>
    <w:rsid w:val="002D6A25"/>
    <w:rsid w:val="003260CC"/>
    <w:rsid w:val="003943FD"/>
    <w:rsid w:val="003A4406"/>
    <w:rsid w:val="003B04D9"/>
    <w:rsid w:val="00456388"/>
    <w:rsid w:val="004610C9"/>
    <w:rsid w:val="00463BF4"/>
    <w:rsid w:val="00483AAB"/>
    <w:rsid w:val="00485A60"/>
    <w:rsid w:val="004E4229"/>
    <w:rsid w:val="005229C9"/>
    <w:rsid w:val="0056336A"/>
    <w:rsid w:val="005B4974"/>
    <w:rsid w:val="005C7E5B"/>
    <w:rsid w:val="005D0537"/>
    <w:rsid w:val="00641455"/>
    <w:rsid w:val="006F7B90"/>
    <w:rsid w:val="007579D4"/>
    <w:rsid w:val="00763683"/>
    <w:rsid w:val="00794918"/>
    <w:rsid w:val="007F3056"/>
    <w:rsid w:val="0080248E"/>
    <w:rsid w:val="008064DD"/>
    <w:rsid w:val="008919AB"/>
    <w:rsid w:val="00891C33"/>
    <w:rsid w:val="008922EC"/>
    <w:rsid w:val="008A5439"/>
    <w:rsid w:val="008B22F9"/>
    <w:rsid w:val="008B5932"/>
    <w:rsid w:val="008C259B"/>
    <w:rsid w:val="008C7214"/>
    <w:rsid w:val="008F4375"/>
    <w:rsid w:val="00910359"/>
    <w:rsid w:val="00947899"/>
    <w:rsid w:val="009B54B8"/>
    <w:rsid w:val="009D4107"/>
    <w:rsid w:val="009F65F6"/>
    <w:rsid w:val="00A16260"/>
    <w:rsid w:val="00A33FDC"/>
    <w:rsid w:val="00AF0640"/>
    <w:rsid w:val="00B1436B"/>
    <w:rsid w:val="00B35C15"/>
    <w:rsid w:val="00B56564"/>
    <w:rsid w:val="00B8199D"/>
    <w:rsid w:val="00B90860"/>
    <w:rsid w:val="00BA0088"/>
    <w:rsid w:val="00BB43FB"/>
    <w:rsid w:val="00BF1FF3"/>
    <w:rsid w:val="00BF2FA3"/>
    <w:rsid w:val="00C6290E"/>
    <w:rsid w:val="00C961A1"/>
    <w:rsid w:val="00CA333E"/>
    <w:rsid w:val="00D00CA9"/>
    <w:rsid w:val="00D0748A"/>
    <w:rsid w:val="00D4260C"/>
    <w:rsid w:val="00D51E14"/>
    <w:rsid w:val="00D55CC1"/>
    <w:rsid w:val="00DC106F"/>
    <w:rsid w:val="00DF10A9"/>
    <w:rsid w:val="00E15304"/>
    <w:rsid w:val="00E34647"/>
    <w:rsid w:val="00E41AEE"/>
    <w:rsid w:val="00E57071"/>
    <w:rsid w:val="00E6302F"/>
    <w:rsid w:val="00EB593C"/>
    <w:rsid w:val="00EE12F7"/>
    <w:rsid w:val="00F72A4D"/>
    <w:rsid w:val="00F77933"/>
    <w:rsid w:val="00F83125"/>
    <w:rsid w:val="00F939A4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0DC0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23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366</Words>
  <Characters>2089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 Grigoryan</dc:creator>
  <cp:keywords/>
  <dc:description/>
  <cp:lastModifiedBy>Hasmik Sokhanyan</cp:lastModifiedBy>
  <cp:revision>8</cp:revision>
  <cp:lastPrinted>2011-03-21T13:01:00Z</cp:lastPrinted>
  <dcterms:created xsi:type="dcterms:W3CDTF">2011-03-30T12:32:00Z</dcterms:created>
  <dcterms:modified xsi:type="dcterms:W3CDTF">2011-04-01T08:53:00Z</dcterms:modified>
</cp:coreProperties>
</file>