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E4" w:rsidRDefault="00DF14E4" w:rsidP="00DF14E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F14E4" w:rsidRDefault="00DF14E4" w:rsidP="00DF14E4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ՈՐՊԵՍ ՆՎԻՐԱԲԵՐՈՒԹՅՈՒՆ ԳՈՒՅՔ ԸՆԴՈՒՆԵԼՈՒ ԵՎ ԳՈՒՅՔ</w:t>
      </w:r>
    </w:p>
    <w:p w:rsidR="00DF14E4" w:rsidRDefault="00DF14E4" w:rsidP="00DF14E4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ԱՄՐԱՑՆԵԼՈՒ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</w:p>
    <w:p w:rsidR="00DF14E4" w:rsidRDefault="00DF14E4" w:rsidP="00DF14E4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F14E4" w:rsidRDefault="00DF14E4" w:rsidP="00DF14E4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DF14E4" w:rsidRDefault="00DF14E4" w:rsidP="00DF14E4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Cs/>
          <w:color w:val="FF0000"/>
          <w:sz w:val="24"/>
          <w:szCs w:val="24"/>
          <w:lang w:val="af-ZA"/>
        </w:rPr>
        <w:tab/>
      </w:r>
      <w:r>
        <w:rPr>
          <w:rFonts w:ascii="GHEA Grapalat" w:hAnsi="GHEA Grapalat"/>
          <w:bCs/>
          <w:sz w:val="24"/>
          <w:szCs w:val="24"/>
          <w:lang w:val="af-ZA"/>
        </w:rPr>
        <w:t>«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Որպես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նվիրաբերություն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գույք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ընդունելու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և</w:t>
      </w:r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գույք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ամրացնելու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</w:t>
      </w:r>
      <w:bookmarkStart w:id="0" w:name="_GoBack"/>
      <w:bookmarkEnd w:id="0"/>
      <w:r>
        <w:rPr>
          <w:rFonts w:ascii="GHEA Grapalat" w:eastAsia="Times New Roman" w:hAnsi="GHEA Grapalat" w:cs="Sylfaen"/>
          <w:bCs/>
          <w:sz w:val="24"/>
          <w:szCs w:val="24"/>
        </w:rPr>
        <w:t>սին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որոշմ</w:t>
      </w:r>
      <w:r>
        <w:rPr>
          <w:rFonts w:ascii="GHEA Grapalat" w:hAnsi="GHEA Grapalat" w:cs="Sylfaen"/>
          <w:sz w:val="24"/>
          <w:szCs w:val="24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նհրաժեշտություն</w:t>
      </w:r>
      <w:proofErr w:type="spellEnd"/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առաջացել է </w:t>
      </w:r>
      <w:proofErr w:type="spellStart"/>
      <w:r>
        <w:rPr>
          <w:rFonts w:ascii="GHEA Grapalat" w:hAnsi="GHEA Grapalat"/>
          <w:sz w:val="24"/>
          <w:szCs w:val="24"/>
        </w:rPr>
        <w:t>Միավորված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օժանդակությամբ</w:t>
      </w:r>
      <w:proofErr w:type="spellEnd"/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Շենքերի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էներգաարդյունավետ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արդիականացմանն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ուղղված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ռիսկերի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նվազեցում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>ՄԱԶԾ</w:t>
      </w:r>
      <w:r>
        <w:rPr>
          <w:rFonts w:ascii="GHEA Grapalat" w:hAnsi="GHEA Grapalat"/>
          <w:color w:val="000000"/>
          <w:sz w:val="24"/>
          <w:szCs w:val="24"/>
          <w:lang w:val="af-ZA"/>
        </w:rPr>
        <w:t>-</w:t>
      </w:r>
      <w:r>
        <w:rPr>
          <w:rFonts w:ascii="GHEA Grapalat" w:hAnsi="GHEA Grapalat"/>
          <w:color w:val="000000"/>
          <w:sz w:val="24"/>
          <w:szCs w:val="24"/>
        </w:rPr>
        <w:t>ԿԿՀ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/00098348-00101711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շրջանակում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13650000.00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սկզբնական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արժեքով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(28165.75 </w:t>
      </w:r>
      <w:r>
        <w:rPr>
          <w:rFonts w:ascii="GHEA Grapalat" w:hAnsi="GHEA Grapalat"/>
          <w:sz w:val="24"/>
          <w:szCs w:val="24"/>
        </w:rPr>
        <w:t>ԱՄՆ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դոլար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, 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դրությամբ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UNORE </w:t>
      </w:r>
      <w:proofErr w:type="spellStart"/>
      <w:r>
        <w:rPr>
          <w:rFonts w:ascii="GHEA Grapalat" w:hAnsi="GHEA Grapalat"/>
          <w:sz w:val="24"/>
          <w:szCs w:val="24"/>
        </w:rPr>
        <w:t>փոխարժեք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1USD=484.70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տրանսպորտային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որպես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նվիրաբերություն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հանձնելու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կապակցությամբ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DF14E4" w:rsidRDefault="00DF14E4" w:rsidP="00DF14E4">
      <w:pPr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tab/>
      </w:r>
    </w:p>
    <w:p w:rsidR="00DF14E4" w:rsidRDefault="00DF14E4" w:rsidP="00DF14E4">
      <w:pPr>
        <w:ind w:right="134" w:firstLine="72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  <w:r w:rsidRPr="00DF14E4"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2.  </w:t>
      </w:r>
      <w:proofErr w:type="spellStart"/>
      <w:r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DF14E4" w:rsidRDefault="00DF14E4" w:rsidP="00DF14E4">
      <w:pPr>
        <w:ind w:right="134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</w:t>
      </w:r>
      <w:proofErr w:type="spellStart"/>
      <w:r>
        <w:rPr>
          <w:rFonts w:ascii="GHEA Grapalat" w:hAnsi="GHEA Grapalat"/>
          <w:sz w:val="24"/>
          <w:szCs w:val="24"/>
        </w:rPr>
        <w:t>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կնպաստի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Շենքերի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էներգաարդյունավետ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արդիականացմանն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ուղղված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ներդրումների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ռիսկերի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նվազեցում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>ՄԱԶԾ</w:t>
      </w:r>
      <w:r>
        <w:rPr>
          <w:rFonts w:ascii="GHEA Grapalat" w:hAnsi="GHEA Grapalat"/>
          <w:color w:val="000000"/>
          <w:sz w:val="24"/>
          <w:szCs w:val="24"/>
          <w:lang w:val="fr-FR"/>
        </w:rPr>
        <w:t>-</w:t>
      </w:r>
      <w:r>
        <w:rPr>
          <w:rFonts w:ascii="GHEA Grapalat" w:hAnsi="GHEA Grapalat"/>
          <w:color w:val="000000"/>
          <w:sz w:val="24"/>
          <w:szCs w:val="24"/>
        </w:rPr>
        <w:t>ԿԿՀ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/00098348-00101711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շրջանակում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Չափողականություն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հաշվետվողականություն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հավաստագրում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բաղադրիչի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պատշաճ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կազմակերվող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իրականացմանը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DF14E4" w:rsidRDefault="00DF14E4" w:rsidP="00DF14E4">
      <w:pPr>
        <w:pStyle w:val="norm"/>
        <w:spacing w:line="276" w:lineRule="auto"/>
        <w:ind w:firstLine="720"/>
        <w:rPr>
          <w:rFonts w:ascii="GHEA Grapalat" w:hAnsi="GHEA Grapalat" w:cs="Sylfaen"/>
          <w:b/>
          <w:i/>
          <w:sz w:val="24"/>
          <w:szCs w:val="24"/>
          <w:lang w:val="fr-FR"/>
        </w:rPr>
      </w:pPr>
    </w:p>
    <w:p w:rsidR="00DF14E4" w:rsidRDefault="00DF14E4" w:rsidP="00DF14E4">
      <w:pPr>
        <w:pStyle w:val="norm"/>
        <w:spacing w:line="276" w:lineRule="auto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3.Նախագծի մշակման գործընթացում ներգրավված ինստիտուտները, անձինք և նրանց դիրքորոշումը</w:t>
      </w:r>
    </w:p>
    <w:p w:rsidR="00DF14E4" w:rsidRDefault="00DF14E4" w:rsidP="00DF14E4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մշակվել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>համապատասխան ստորաբաժանումների 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DF14E4" w:rsidRDefault="00DF14E4" w:rsidP="00DF14E4">
      <w:pPr>
        <w:ind w:right="134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F14E4" w:rsidRDefault="00DF14E4" w:rsidP="00DF14E4">
      <w:pPr>
        <w:ind w:right="134" w:firstLine="720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DF14E4" w:rsidRDefault="00DF14E4" w:rsidP="00DF14E4">
      <w:pPr>
        <w:ind w:right="134" w:firstLine="720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DF14E4" w:rsidRDefault="00DF14E4" w:rsidP="00DF14E4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ՈՐՊԵՍ ՆՎԻՐԱԲԵՐՈՒԹՅՈՒՆ  ԳՈՒՅՔ ԸՆԴՈՒՆԵԼՈՒ ԵՎ ԳՈՒՅՔ</w:t>
      </w:r>
    </w:p>
    <w:p w:rsidR="00DF14E4" w:rsidRDefault="00DF14E4" w:rsidP="00DF14E4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ԱՄՐԱՑՆԵԼՈՒ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ՄԱՍԻՆ»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ՀԱՅԱՍՏԱՆԻ ՀԱՆՐԱՊԵՏՈՒԹՅԱՆ ԿԱՌԱՎԱՐՈՒԹՅԱՆ ՈՐՈՇՄԱՆ</w:t>
      </w:r>
      <w:r>
        <w:rPr>
          <w:rFonts w:ascii="GHEA Grapalat" w:hAnsi="GHEA Grapalat"/>
          <w:b/>
          <w:caps/>
          <w:sz w:val="24"/>
          <w:szCs w:val="24"/>
          <w:lang w:val="fr-FR" w:eastAsia="en-GB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նախագծի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DF14E4" w:rsidRDefault="00DF14E4" w:rsidP="00DF14E4">
      <w:pPr>
        <w:pStyle w:val="ListParagraph"/>
        <w:tabs>
          <w:tab w:val="left" w:pos="270"/>
          <w:tab w:val="left" w:pos="9360"/>
        </w:tabs>
        <w:autoSpaceDE w:val="0"/>
        <w:autoSpaceDN w:val="0"/>
        <w:adjustRightInd w:val="0"/>
        <w:spacing w:after="0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sz w:val="24"/>
          <w:szCs w:val="24"/>
          <w:lang w:val="fr-FR"/>
        </w:rPr>
        <w:tab/>
        <w:t>Ն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ախագծի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proofErr w:type="gram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  <w:proofErr w:type="gramEnd"/>
    </w:p>
    <w:p w:rsidR="00DF14E4" w:rsidRDefault="00DF14E4" w:rsidP="00DF14E4">
      <w:pPr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F14E4" w:rsidRDefault="00DF14E4" w:rsidP="00DF14E4">
      <w:pPr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F14E4" w:rsidRDefault="00DF14E4" w:rsidP="00DF14E4">
      <w:pPr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DF14E4">
        <w:rPr>
          <w:rFonts w:ascii="GHEA Grapalat" w:hAnsi="GHEA Grapalat" w:cs="Sylfaen"/>
          <w:b/>
          <w:bCs/>
          <w:sz w:val="24"/>
          <w:szCs w:val="24"/>
          <w:lang w:val="hy-AM"/>
        </w:rPr>
        <w:t>ՈՐՊԵՍ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F14E4">
        <w:rPr>
          <w:rFonts w:ascii="GHEA Grapalat" w:hAnsi="GHEA Grapalat" w:cs="Sylfaen"/>
          <w:b/>
          <w:bCs/>
          <w:sz w:val="24"/>
          <w:szCs w:val="24"/>
          <w:lang w:val="hy-AM"/>
        </w:rPr>
        <w:t>ՆՎԻՐԱԲԵՐՈՒԹՅՈՒՆ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F14E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F14E4">
        <w:rPr>
          <w:rFonts w:ascii="GHEA Grapalat" w:hAnsi="GHEA Grapalat" w:cs="Sylfaen"/>
          <w:b/>
          <w:bCs/>
          <w:sz w:val="24"/>
          <w:szCs w:val="24"/>
          <w:lang w:val="hy-AM"/>
        </w:rPr>
        <w:t>ԸՆԴՈՒՆԵԼՈՒ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F14E4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DF14E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</w:p>
    <w:p w:rsidR="00DF14E4" w:rsidRDefault="00DF14E4" w:rsidP="00DF14E4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bCs/>
          <w:sz w:val="24"/>
          <w:szCs w:val="24"/>
        </w:rPr>
        <w:t>ԱՄՐԱՑՆԵԼՈՒ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</w:rPr>
        <w:t>ՄԱՍԻՆ</w:t>
      </w:r>
      <w:r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b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DF14E4" w:rsidRPr="00DF14E4" w:rsidRDefault="00DF14E4" w:rsidP="00DF14E4">
      <w:pPr>
        <w:tabs>
          <w:tab w:val="left" w:pos="270"/>
        </w:tabs>
        <w:spacing w:after="0"/>
        <w:ind w:right="360"/>
        <w:jc w:val="both"/>
        <w:rPr>
          <w:rStyle w:val="Strong"/>
          <w:lang w:val="fr-FR"/>
        </w:rPr>
      </w:pPr>
    </w:p>
    <w:p w:rsidR="00DF14E4" w:rsidRPr="00DF14E4" w:rsidRDefault="00DF14E4" w:rsidP="00DF14E4">
      <w:pPr>
        <w:tabs>
          <w:tab w:val="left" w:pos="270"/>
        </w:tabs>
        <w:spacing w:after="0"/>
        <w:jc w:val="both"/>
        <w:rPr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caps/>
          <w:sz w:val="24"/>
          <w:szCs w:val="24"/>
          <w:lang w:val="hy-AM" w:eastAsia="en-GB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Որպես նվիրաբերություն գույք ընդունելու և գույք ամրացնելու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մասին»</w:t>
      </w:r>
      <w:r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CE321A" w:rsidRPr="00DF14E4" w:rsidRDefault="00CE321A">
      <w:pPr>
        <w:rPr>
          <w:lang w:val="hy-AM"/>
        </w:rPr>
      </w:pPr>
    </w:p>
    <w:sectPr w:rsidR="00CE321A" w:rsidRPr="00DF14E4" w:rsidSect="00DF14E4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BD"/>
    <w:rsid w:val="004060BD"/>
    <w:rsid w:val="00CE321A"/>
    <w:rsid w:val="00DF14E4"/>
    <w:rsid w:val="00E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653E"/>
  <w15:chartTrackingRefBased/>
  <w15:docId w15:val="{7AC7FAF8-FCA4-49F1-A5AC-4C59BCB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E4"/>
    <w:pPr>
      <w:ind w:left="720"/>
      <w:contextualSpacing/>
    </w:pPr>
  </w:style>
  <w:style w:type="character" w:customStyle="1" w:styleId="normChar">
    <w:name w:val="norm Char"/>
    <w:link w:val="norm"/>
    <w:locked/>
    <w:rsid w:val="00DF14E4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qFormat/>
    <w:rsid w:val="00DF14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F14E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DF14E4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DF1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9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Ruzanna Khachatryan</dc:creator>
  <cp:keywords>https://mul2.gov.am/tasks/45266/oneclick/2Himnavorum,texekanqner.docx?token=6ff87e5dd4de57459a5b88aeb81b368b</cp:keywords>
  <dc:description/>
  <cp:lastModifiedBy>Ruzanna Khachatryan</cp:lastModifiedBy>
  <cp:revision>3</cp:revision>
  <dcterms:created xsi:type="dcterms:W3CDTF">2019-03-27T08:38:00Z</dcterms:created>
  <dcterms:modified xsi:type="dcterms:W3CDTF">2019-03-27T08:39:00Z</dcterms:modified>
</cp:coreProperties>
</file>