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62" w:rsidRPr="00986862" w:rsidRDefault="00986862" w:rsidP="00986862">
      <w:pPr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lang w:val="en-GB"/>
        </w:rPr>
        <w:tab/>
      </w:r>
      <w:r w:rsidRPr="00986862">
        <w:rPr>
          <w:rFonts w:ascii="GHEA Grapalat" w:hAnsi="GHEA Grapalat"/>
          <w:sz w:val="20"/>
          <w:szCs w:val="20"/>
        </w:rPr>
        <w:t>ԱՄՓՈՓԱԹԵՐԹ</w:t>
      </w:r>
    </w:p>
    <w:p w:rsidR="00986862" w:rsidRPr="00986862" w:rsidRDefault="00FB12EF" w:rsidP="006B345D">
      <w:pPr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6B345D">
        <w:rPr>
          <w:rFonts w:ascii="GHEA Grapalat" w:hAnsi="GHEA Grapalat" w:cs="Arial"/>
          <w:sz w:val="20"/>
          <w:szCs w:val="20"/>
          <w:lang w:val="en-US"/>
        </w:rPr>
        <w:t>&lt;&lt;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ԱՐԱԳԱԾՈՏՆԻ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ԴՊՐԵՎԱՆՔ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ԴԱՎԹԱՇԵՆ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ԵՎ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ՆԻԳԱՎԱՆ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ԱՆՏԱՌՈՒՏ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ՆՈՐ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ԱՐԹԻԿ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ՄԵԾԱՁՈՐ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ԱՎԱԳԱՆՈՒ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ԱՐԱՐԱՏԻ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ԱՅԳԵԶԱՐԴ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ԳՈՌԱՎԱՆ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ԱՐՄԱՎԻՐԻ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ՄԱՐԳԱՐԱ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ԲԱԳԱՐԱՆ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ՏԱԼՎՈՐԻԿ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ԳԵՂԱՐՔՈՒՆԻՔԻ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ԱՐՏԱՆԻՇ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ԴՐԱԽՏԻԿ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ՇՈՐԺԱ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ԱՎԱԶԱՆ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ԾԱՓ</w:t>
      </w:r>
      <w:r w:rsidR="00E2007A">
        <w:rPr>
          <w:rFonts w:ascii="GHEA Grapalat" w:hAnsi="GHEA Grapalat" w:cs="Arial"/>
          <w:sz w:val="20"/>
          <w:szCs w:val="20"/>
          <w:lang w:val="en-US"/>
        </w:rPr>
        <w:t>Ա</w:t>
      </w:r>
      <w:r w:rsidR="006B345D" w:rsidRPr="006B345D">
        <w:rPr>
          <w:rFonts w:ascii="GHEA Grapalat" w:hAnsi="GHEA Grapalat" w:cs="Arial"/>
          <w:sz w:val="20"/>
          <w:szCs w:val="20"/>
        </w:rPr>
        <w:t>ԹԱՂ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ՇԱՏՎԱՆ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ՏՐԵՏՈՒՔ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ՎԱՆԵՎԱՆ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ՏՈՐՖԱՎԱՆ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ԵՎ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ԿԱԽԱԿՆ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ԿՈՒԹԻ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ՇԱՏՋՐԵՔ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ՓԱՄԲԱԿ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ՄԱՍՐԻԿ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ԱՅՐՔ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ԱՐԵԳՈՒՆԻ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ԳԵՂԱՄԱԲԱԿ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ՋԱՂԱՑԱՁՈՐ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ՎԵՐԻՆ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ՇՈՐԺԱ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ԳԵՂԱՔԱՐ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ԿՈՏԱՅՔԻ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ԳԵՏԱՄԵՋ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ԿՈՏԱՅՔ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ՍԱՐԱԼԱՆՋ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ՆՈՐ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ԱՐՏԱՄԵՏ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ՍԵՎԱԲԵՐԴ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ԼՈՌՈՒ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ԳԵՂԱՍԱՐ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ԱՀՆԻՁՈՐ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ԱՆՏԱՌԱՄՈՒՏ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ՄԵՂՎԱՀՈՎԻՏ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 </w:t>
      </w:r>
      <w:r w:rsidR="006B345D" w:rsidRPr="006B345D">
        <w:rPr>
          <w:rFonts w:ascii="GHEA Grapalat" w:hAnsi="GHEA Grapalat" w:cs="Arial"/>
          <w:sz w:val="20"/>
          <w:szCs w:val="20"/>
        </w:rPr>
        <w:t>ՇԻՐԱԿԻ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ԲԱՎՐԱ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ՑՈՂԱՄԱՐԳ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ՍԱՌՆԱՂԲՅՈՒՐ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ՄԵԾ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ՍԱՐԻԱՐ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ՂԱԶԱՆՉԻ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ԹՈՐՈՍԳՅՈՒՂ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ԱԼՎԱՐ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ԲԵՐԴԱՇԵՆ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ԱՎԱԳԱՆԻՆԵՐԻ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 </w:t>
      </w:r>
      <w:r w:rsidR="006B345D" w:rsidRPr="006B345D">
        <w:rPr>
          <w:rFonts w:ascii="GHEA Grapalat" w:hAnsi="GHEA Grapalat" w:cs="Arial"/>
          <w:sz w:val="20"/>
          <w:szCs w:val="20"/>
        </w:rPr>
        <w:t>ՍՅՈՒՆԻՔԻ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ԳՈՐԻՍ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ՔԱՂԱՔԱՅԻՆ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ԹԱՆԱՀԱՏ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ՕԽՏԱՍԱՐ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ԱՃԱՆԱՆ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ԻՇԽԱՆԱՍԱՐ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ԱՎԱԳԱՆՈՒ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ՎԱՅՈՑ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ՁՈՐԻ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ՄԱՐԶԻ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ՋԵՐՄՈՒԿ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ՔԱՂԱՔԱՅԻՆ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, </w:t>
      </w:r>
      <w:r w:rsidR="006B345D" w:rsidRPr="006B345D">
        <w:rPr>
          <w:rFonts w:ascii="GHEA Grapalat" w:hAnsi="GHEA Grapalat" w:cs="Arial"/>
          <w:sz w:val="20"/>
          <w:szCs w:val="20"/>
        </w:rPr>
        <w:t>ԽԱՉԻԿ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ՂԵԿԱՎԱՐՆԵՐԻ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ԱԳԱՐԱԿԱՁՈՐ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ԳՅՈՒՂԱԿԱՆ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ՀԱՄԱՅՆՔԻ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ԱՎԱԳԱՆՈՒ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ԱՆԴԱՄՆԵՐԻ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2014 </w:t>
      </w:r>
      <w:r w:rsidR="006B345D" w:rsidRPr="006B345D">
        <w:rPr>
          <w:rFonts w:ascii="GHEA Grapalat" w:hAnsi="GHEA Grapalat" w:cs="Arial"/>
          <w:sz w:val="20"/>
          <w:szCs w:val="20"/>
        </w:rPr>
        <w:t>ԹՎԱԿԱՆԻ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ՀՈՒՆԻՍԻ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8-</w:t>
      </w:r>
      <w:r w:rsidR="006B345D" w:rsidRPr="006B345D">
        <w:rPr>
          <w:rFonts w:ascii="GHEA Grapalat" w:hAnsi="GHEA Grapalat" w:cs="Arial"/>
          <w:sz w:val="20"/>
          <w:szCs w:val="20"/>
        </w:rPr>
        <w:t>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ՀԵՐԹԱԿԱՆ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ԸՆՏՐՈՒԹՅՈՒՆՆԵՐԻ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ՆԱԽԱՊԱՏՐԱՍՏՄԱՆ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ԵՎ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ԱՆՑԿԱՑՄԱՆ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 </w:t>
      </w:r>
      <w:r w:rsidR="006B345D" w:rsidRPr="006B345D">
        <w:rPr>
          <w:rFonts w:ascii="GHEA Grapalat" w:hAnsi="GHEA Grapalat" w:cs="Arial"/>
          <w:sz w:val="20"/>
          <w:szCs w:val="20"/>
        </w:rPr>
        <w:t>ԾԱԽՍԵՐԸ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ՖԻՆԱՆՍԱՎՈՐԵԼՈՒ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ԵՎ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ՀԱՅԱՍՏԱՆԻ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ՀԱՆՐԱՊԵՏՈՒԹՅԱՆ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ԿԱՌԱՎԱՐՈՒԹՅԱՆ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2013 </w:t>
      </w:r>
      <w:r w:rsidR="006B345D" w:rsidRPr="006B345D">
        <w:rPr>
          <w:rFonts w:ascii="GHEA Grapalat" w:hAnsi="GHEA Grapalat" w:cs="Arial"/>
          <w:sz w:val="20"/>
          <w:szCs w:val="20"/>
        </w:rPr>
        <w:t>ԹՎԱԿԱՆԻ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ԴԵԿՏԵՄԲԵՐԻ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19-</w:t>
      </w:r>
      <w:r w:rsidR="006B345D" w:rsidRPr="006B345D">
        <w:rPr>
          <w:rFonts w:ascii="GHEA Grapalat" w:hAnsi="GHEA Grapalat" w:cs="Arial"/>
          <w:sz w:val="20"/>
          <w:szCs w:val="20"/>
        </w:rPr>
        <w:t>Ի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N 1414-</w:t>
      </w:r>
      <w:r w:rsidR="006B345D" w:rsidRPr="006B345D">
        <w:rPr>
          <w:rFonts w:ascii="GHEA Grapalat" w:hAnsi="GHEA Grapalat" w:cs="Arial"/>
          <w:sz w:val="20"/>
          <w:szCs w:val="20"/>
        </w:rPr>
        <w:t>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ՈՐՈՇՄԱՆ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ՄԵՋ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ԼՐԱՑՈՒՄՆԵՐ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ԿԱՏԱՐԵԼՈՒ</w:t>
      </w:r>
      <w:r w:rsidR="006B345D" w:rsidRPr="006B345D">
        <w:rPr>
          <w:rFonts w:ascii="GHEA Grapalat" w:hAnsi="GHEA Grapalat" w:cs="Arial"/>
          <w:sz w:val="20"/>
          <w:szCs w:val="20"/>
          <w:lang w:val="en-GB"/>
        </w:rPr>
        <w:t xml:space="preserve"> </w:t>
      </w:r>
      <w:r w:rsidR="006B345D" w:rsidRPr="006B345D">
        <w:rPr>
          <w:rFonts w:ascii="GHEA Grapalat" w:hAnsi="GHEA Grapalat" w:cs="Arial"/>
          <w:sz w:val="20"/>
          <w:szCs w:val="20"/>
        </w:rPr>
        <w:t>ՄԱՍԻՆ</w:t>
      </w:r>
      <w:r>
        <w:rPr>
          <w:rFonts w:ascii="GHEA Grapalat" w:hAnsi="GHEA Grapalat" w:cs="Arial"/>
          <w:sz w:val="20"/>
          <w:szCs w:val="20"/>
          <w:lang w:val="en-US"/>
        </w:rPr>
        <w:t xml:space="preserve">&gt;&gt; </w:t>
      </w:r>
      <w:r w:rsidR="00986862" w:rsidRPr="00986862">
        <w:rPr>
          <w:rFonts w:ascii="GHEA Grapalat" w:hAnsi="GHEA Grapalat"/>
          <w:sz w:val="20"/>
          <w:szCs w:val="20"/>
          <w:lang w:val="hy-AM"/>
        </w:rPr>
        <w:t xml:space="preserve">ՀԱՅԱUՏԱՆԻ ՀԱՆՐԱՊԵՏՈՒԹՅԱՆ </w:t>
      </w:r>
      <w:r w:rsidR="00986862" w:rsidRPr="00986862">
        <w:rPr>
          <w:rFonts w:ascii="GHEA Grapalat" w:hAnsi="GHEA Grapalat"/>
          <w:sz w:val="20"/>
          <w:szCs w:val="20"/>
          <w:lang w:val="en-US"/>
        </w:rPr>
        <w:t>ԿԱՌԱՎԱՐՈՒԹՅԱՆ</w:t>
      </w:r>
      <w:r w:rsidR="00986862" w:rsidRPr="00986862">
        <w:rPr>
          <w:rFonts w:ascii="GHEA Grapalat" w:hAnsi="GHEA Grapalat"/>
          <w:sz w:val="20"/>
          <w:szCs w:val="20"/>
          <w:lang w:val="hy-AM"/>
        </w:rPr>
        <w:t xml:space="preserve"> ՈՐՈՇՄԱՆ </w:t>
      </w:r>
      <w:r w:rsidR="00986862" w:rsidRPr="00986862">
        <w:rPr>
          <w:rFonts w:ascii="GHEA Grapalat" w:hAnsi="GHEA Grapalat"/>
          <w:sz w:val="20"/>
          <w:szCs w:val="20"/>
          <w:lang w:val="af-ZA"/>
        </w:rPr>
        <w:t>ՆԱԽԱԳԾԻ ՎԵՐԱԲԵՐՅԱԼ ԿԱՏԱՐՎԱԾ ԱՌԱՋԱՐԿՈՒԹՅՈՒՆՆԵՐԻ</w:t>
      </w:r>
    </w:p>
    <w:p w:rsidR="00986862" w:rsidRPr="00986862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p w:rsidR="00986862" w:rsidRPr="00986862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5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32"/>
        <w:gridCol w:w="4955"/>
        <w:gridCol w:w="3260"/>
        <w:gridCol w:w="4468"/>
      </w:tblGrid>
      <w:tr w:rsidR="00986862" w:rsidRPr="00986862" w:rsidTr="00986862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6862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986862" w:rsidRPr="00986862" w:rsidTr="00986862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986862" w:rsidRPr="00CE66A8" w:rsidTr="006B345D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2" w:rsidRDefault="0098686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51B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2651B7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2" w:rsidRPr="002651B7" w:rsidRDefault="0098686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1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Հայաստանի Հանրապետության ֆինանսների նախարարություն</w:t>
            </w:r>
          </w:p>
          <w:p w:rsidR="00986862" w:rsidRDefault="006B345D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  <w:r w:rsidR="00986862" w:rsidRPr="002651B7">
              <w:rPr>
                <w:rFonts w:ascii="GHEA Grapalat" w:hAnsi="GHEA Grapalat"/>
                <w:sz w:val="20"/>
                <w:szCs w:val="20"/>
                <w:lang w:val="af-ZA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  <w:r w:rsidR="00986862" w:rsidRPr="002651B7">
              <w:rPr>
                <w:rFonts w:ascii="GHEA Grapalat" w:hAnsi="GHEA Grapalat"/>
                <w:sz w:val="20"/>
                <w:szCs w:val="20"/>
                <w:lang w:val="af-ZA"/>
              </w:rPr>
              <w:t>.2014</w:t>
            </w:r>
            <w:r w:rsidR="00986862" w:rsidRPr="002651B7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="00986862" w:rsidRPr="002651B7">
              <w:rPr>
                <w:rFonts w:ascii="GHEA Grapalat" w:hAnsi="GHEA Grapalat"/>
                <w:sz w:val="20"/>
                <w:szCs w:val="20"/>
                <w:lang w:val="af-ZA"/>
              </w:rPr>
              <w:t>. N 1/4.1-2/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5621</w:t>
            </w:r>
            <w:r w:rsidR="00986862" w:rsidRPr="002651B7">
              <w:rPr>
                <w:rFonts w:ascii="GHEA Grapalat" w:hAnsi="GHEA Grapalat"/>
                <w:sz w:val="20"/>
                <w:szCs w:val="20"/>
                <w:lang w:val="af-ZA"/>
              </w:rPr>
              <w:t>-14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ՀՀ արդարադատու-թյան նախարարու-թյուն 15.04.2014թ,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N01/2505-14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2651B7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D" w:rsidRDefault="00A503F8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</w:t>
            </w:r>
            <w:r w:rsidR="006B345D">
              <w:rPr>
                <w:rFonts w:ascii="GHEA Grapalat" w:hAnsi="GHEA Grapalat"/>
                <w:sz w:val="20"/>
                <w:szCs w:val="20"/>
                <w:lang w:val="af-ZA"/>
              </w:rPr>
              <w:t xml:space="preserve">.Հավելված </w:t>
            </w:r>
            <w:r w:rsidR="00DE737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N</w:t>
            </w:r>
            <w:r w:rsidR="00DE73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B345D">
              <w:rPr>
                <w:rFonts w:ascii="GHEA Grapalat" w:hAnsi="GHEA Grapalat"/>
                <w:sz w:val="20"/>
                <w:szCs w:val="20"/>
                <w:lang w:val="af-ZA"/>
              </w:rPr>
              <w:t xml:space="preserve">3-ով հաստատվող նախահաշվում &lt;&lt;28877800&gt;&gt; թիվը փոխարինել &lt;&lt;35065900&gt;&gt; թվով, որոշման նախագծի 1-ին կետի 1-ին ենթակետում &lt;&lt;78082585&gt;&gt; թիվը փոխարինել  &lt;&lt;84270685&gt;&gt; թվով, ինչպես նաև N </w:t>
            </w:r>
            <w:r w:rsidR="00E2007A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="006B345D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N </w:t>
            </w:r>
            <w:r w:rsidR="00E2007A">
              <w:rPr>
                <w:rFonts w:ascii="GHEA Grapalat" w:hAnsi="GHEA Grapalat"/>
                <w:sz w:val="20"/>
                <w:szCs w:val="20"/>
                <w:lang w:val="af-ZA"/>
              </w:rPr>
              <w:t xml:space="preserve">7 </w:t>
            </w:r>
            <w:r w:rsidR="006B345D">
              <w:rPr>
                <w:rFonts w:ascii="GHEA Grapalat" w:hAnsi="GHEA Grapalat"/>
                <w:sz w:val="20"/>
                <w:szCs w:val="20"/>
                <w:lang w:val="af-ZA"/>
              </w:rPr>
              <w:t>հավելվածներում &lt;&lt;78082585&gt;&gt; թիվը փոխարինել  &lt;&lt;84270685&gt;&gt; թվով:</w:t>
            </w:r>
          </w:p>
          <w:p w:rsidR="003A67E6" w:rsidRDefault="003A67E6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3A67E6" w:rsidRPr="00A503F8" w:rsidRDefault="003A67E6" w:rsidP="0025459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E66A8" w:rsidRDefault="00DE7376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2.Հավելված N 4-ով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հաստատվող նախահաշվում &lt;&lt;51693 ընտրող&gt;&gt; բառերը փոխարինել &lt;&lt;47981 ընտրող&gt;&gt; բառերով, &lt;&lt;201603&gt;&gt; և &lt;&lt;2932336&gt;&gt; թվերը համապատասխանաբար փոխարինել </w:t>
            </w:r>
          </w:p>
          <w:p w:rsidR="00A503F8" w:rsidRDefault="00DE7376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&lt;&lt;187125&gt;&gt; և &lt;&lt;2917860&gt;&gt; թվերով, որոշման նախագծի 1-ին կետի 2-ին ենթակետում &lt;&lt;2932336&gt;&gt; թիվը փոխարինել &lt;&lt;2917860&gt;&gt; թվով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 xml:space="preserve">, N </w:t>
            </w:r>
            <w:r w:rsidR="00E2007A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N </w:t>
            </w:r>
            <w:r w:rsidR="00E2007A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հավելվածներում ՀՀ կառավարությանն առընթեր ոստիկանության մասով ներկայացված ոչ ֆինանսական ցուցանիշները շարադրել նոր խմբագրությամբ</w:t>
            </w:r>
          </w:p>
          <w:p w:rsidR="00E2007A" w:rsidRDefault="00E2007A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2007A" w:rsidRDefault="00E2007A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2007A" w:rsidRDefault="00E2007A" w:rsidP="0025459F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03BE5" w:rsidRDefault="00A03BE5" w:rsidP="0025459F">
            <w:pPr>
              <w:pStyle w:val="BodyText2"/>
              <w:spacing w:line="36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16F7A" w:rsidRPr="00716F7A" w:rsidRDefault="00E2007A" w:rsidP="0025459F">
            <w:pPr>
              <w:pStyle w:val="BodyText2"/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 w:rsidR="00645CA6">
              <w:rPr>
                <w:rFonts w:ascii="GHEA Grapalat" w:hAnsi="GHEA Grapalat"/>
                <w:sz w:val="20"/>
                <w:szCs w:val="20"/>
                <w:lang w:val="af-ZA"/>
              </w:rPr>
              <w:t>Նախագծին կից ներկայացված հավելված 5-ում առկա 9132200 «բենզին, ռեգուլյար»</w:t>
            </w:r>
            <w:r w:rsidR="00716F7A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716F7A" w:rsidRPr="00716F7A">
              <w:rPr>
                <w:rFonts w:ascii="GHEA Grapalat" w:hAnsi="GHEA Grapalat"/>
                <w:sz w:val="20"/>
                <w:szCs w:val="20"/>
                <w:lang w:val="af-ZA"/>
              </w:rPr>
              <w:t xml:space="preserve">9221200 &lt;&lt;պարաֆինե մոմ&gt;&gt;, 30192137 &lt;&lt;մատիտ, գրաֆիտե միջուկով, հասարակ&gt;&gt;, 30197631 &lt;&lt;թուղթ A4 ֆորմատի 2 /21x29.7/&gt;&gt; CPV կոդերով գնման առարկաների անվանումները անհրաժեշտ է համապատասխանաբար փոխարինել 09132200 &lt;&lt;բենզին, ռեգուլյար&gt;&gt;, 09221200 &lt;&lt;պարաֆինե մոմ&gt;&gt;, 30192137 &lt;&lt;մատիտ, գրաֆիտե միջուկով, 2&gt;&gt;, </w:t>
            </w:r>
            <w:r w:rsidR="00716F7A" w:rsidRPr="00716F7A">
              <w:rPr>
                <w:rFonts w:ascii="GHEA Grapalat" w:hAnsi="GHEA Grapalat"/>
                <w:sz w:val="20"/>
                <w:szCs w:val="20"/>
                <w:lang w:val="af-ZA"/>
              </w:rPr>
              <w:tab/>
              <w:t>30197631 &lt;&lt;թուղթ A4 ֆորմատի 1 /21x29.7/&gt;&gt; CPV կոդերով և  անվանումներով:</w:t>
            </w:r>
          </w:p>
          <w:p w:rsidR="00716F7A" w:rsidRPr="00716F7A" w:rsidRDefault="00716F7A" w:rsidP="0025459F">
            <w:pPr>
              <w:ind w:firstLine="567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16F7A">
              <w:rPr>
                <w:rFonts w:ascii="GHEA Grapalat" w:hAnsi="GHEA Grapalat"/>
                <w:sz w:val="20"/>
                <w:szCs w:val="20"/>
                <w:lang w:val="af-ZA"/>
              </w:rPr>
              <w:t xml:space="preserve">Միաժամանակ հայտնում ենք, որ գնումների պլանի &lt;&lt;Միջանցիկ կոդը` ըստ CPV դասակարգման&gt;&gt; սյունակում CPV դասակարգչից հետո անհրաժեշտ է ավելացնել &lt;/&gt; նշանը, այնուհետև` գնման առարկայի հերթական համարակալման թիվը (օրինակ` &lt;&lt;պատվերով տպագրվող նյութեր&gt;&gt; գնման առարկայի դեպքում գրվում է &lt;&lt;22458000/1&gt;&gt;, որտեղ ութանիշ թվերը 10.10.2013թ. 896-Ն հրամանի 5-րդ հավելվածով հաստատված CPV դասակարգիչն է, &lt;/&gt; նշանից հետո նշված թիվը անվանացանկում միևնույն CPV դասակարգիչ ունեցող գնման առարկայի հերթական համարը: </w:t>
            </w:r>
          </w:p>
          <w:p w:rsidR="00E2007A" w:rsidRDefault="00E2007A" w:rsidP="0025459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E66A8" w:rsidRDefault="00CE66A8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1.Նախագծի վերնագիրը և հավելվածները լրացնել ,,Ն,, տառով</w:t>
            </w:r>
          </w:p>
          <w:p w:rsidR="00CE66A8" w:rsidRDefault="00CE66A8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E66A8" w:rsidRDefault="00CE66A8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E66A8" w:rsidRDefault="00CE66A8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CE66A8" w:rsidRDefault="00CE66A8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lastRenderedPageBreak/>
              <w:t>2.Նախագծում բացակայում է 5-րդ հավելվածը</w:t>
            </w:r>
          </w:p>
          <w:p w:rsidR="007369CC" w:rsidRDefault="007369CC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369CC" w:rsidRDefault="007369CC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369CC" w:rsidRDefault="007369CC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369CC" w:rsidRPr="00A503F8" w:rsidRDefault="007369CC" w:rsidP="00CE66A8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3.Համաձայնեցնել ՀՀ ֆինանսների նախարարության և ՀՀ կառավարությանը առընթեր ոստիկանության հետ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2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1.Համաձայնվել ՀՀ ֆինանսների նախարարության առաջարկության հետ</w:t>
            </w:r>
            <w:r w:rsidR="006B345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DA00C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>.Համաձայնվել ՀՀ ֆինանսների նախարարության առաջարկության հետ: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03BE5" w:rsidRDefault="00A03BE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3.Համաձայնվել ՀՀ ֆինանսների նախարարության առաջարկության հետ: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CE66A8" w:rsidP="00CE66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1.Համաձայնել ՀՀ արդարադա-</w:t>
            </w:r>
          </w:p>
          <w:p w:rsidR="00CE66A8" w:rsidRPr="00CE66A8" w:rsidRDefault="00CE66A8" w:rsidP="00CE66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տության նախարարության առաջարկության հետ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CE66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2.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Համաձայնել ՀՀ արդարադա-</w:t>
            </w:r>
          </w:p>
          <w:p w:rsidR="00CE66A8" w:rsidRPr="00CE66A8" w:rsidRDefault="00CE66A8" w:rsidP="00CE66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տության նախարարության առաջարկության հետ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369CC" w:rsidRDefault="007369CC" w:rsidP="007369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Համաձայնել ՀՀ արդարադա-</w:t>
            </w:r>
          </w:p>
          <w:p w:rsidR="007369CC" w:rsidRPr="00CE66A8" w:rsidRDefault="007369CC" w:rsidP="007369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տության նախարարության առաջարկության հետ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Pr="002651B7" w:rsidRDefault="00FB12E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5D" w:rsidRPr="00A503F8" w:rsidRDefault="006B345D" w:rsidP="0025459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1. Հավելված </w:t>
            </w:r>
            <w:r w:rsidR="00DE737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N</w:t>
            </w:r>
            <w:r w:rsidR="00DE73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3-ով հաստատվող նախահաշվում &lt;&lt;28877800&gt;&gt; թիվը փոխարինվել է &lt;&lt;35065900&gt;&gt; թվով, որոշման նախագծի 1-ին կետի 1-ին ենթակետում &lt;&lt;78082585&gt;&gt; թիվը փոխարինվել է &lt;&lt;84270685&gt;&gt; թվով, ինչպես նաև N </w:t>
            </w:r>
            <w:r w:rsidR="00E2007A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և N </w:t>
            </w:r>
            <w:r w:rsidR="00E2007A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հավելվածներում &lt;&lt;78082585&gt;&gt; թիվը փոխարինվել  &lt;&lt;84270685&gt;&gt; թվով:</w:t>
            </w: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3A67E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A67E6" w:rsidRDefault="00DA00C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2.</w:t>
            </w:r>
            <w:r w:rsidR="003A67E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Հավելված N 4-ով 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հաստատվող նախահաշվում &lt;&lt;51693 ընտրող&gt;&gt; բառերը փոխարինվել են &lt;&lt;47981 ընտրող&gt;&gt; բառերով, &lt;&lt;201603&gt;&gt; և &lt;&lt;2932336&gt;&gt; 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թվերը համապատասխանաբար փոխարինվել են &lt;&lt;187125&gt;&gt; և &lt;&lt;2917860&gt;&gt; թվերով, որոշման նախագծի 1-ին կետի 2-ին ենթակետում &lt;&lt;2932336&gt;&gt; թիվը փոխարինվել  է &lt;&lt;2917860&gt;&gt; թվով , N </w:t>
            </w:r>
            <w:r w:rsidR="00EC6B18">
              <w:rPr>
                <w:rFonts w:ascii="GHEA Grapalat" w:hAnsi="GHEA Grapalat"/>
                <w:sz w:val="20"/>
                <w:szCs w:val="20"/>
                <w:lang w:val="af-ZA"/>
              </w:rPr>
              <w:t>6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N </w:t>
            </w:r>
            <w:r w:rsidR="00EC6B18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  <w:r w:rsidR="003A67E6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հավելվածներում ՀՀ կառավարությանն առընթեր ոստիկանության մասով ներկայացված ոչ ֆինանսական ցուցանիշները շարադրվել են նոր խմբագրությամբ</w:t>
            </w:r>
          </w:p>
          <w:p w:rsidR="00A03BE5" w:rsidRPr="0025459F" w:rsidRDefault="00A03BE5" w:rsidP="0025459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A03BE5" w:rsidRPr="0025459F" w:rsidRDefault="00A03BE5" w:rsidP="0025459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A03BE5" w:rsidRPr="0025459F" w:rsidRDefault="00A03BE5" w:rsidP="0025459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5459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5459F">
              <w:rPr>
                <w:rFonts w:ascii="GHEA Grapalat" w:hAnsi="GHEA Grapalat" w:cs="Sylfaen"/>
                <w:sz w:val="20"/>
                <w:szCs w:val="20"/>
                <w:lang w:val="af-ZA"/>
              </w:rPr>
              <w:t>3.</w:t>
            </w:r>
            <w:r w:rsidRPr="0025459F">
              <w:rPr>
                <w:rFonts w:ascii="GHEA Grapalat" w:hAnsi="GHEA Grapalat" w:cs="Sylfaen"/>
                <w:sz w:val="20"/>
                <w:szCs w:val="20"/>
              </w:rPr>
              <w:t>Հավելվածը լրամշակվել է:</w:t>
            </w:r>
          </w:p>
          <w:p w:rsidR="00E2007A" w:rsidRDefault="00E2007A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1.Նախագծի վերնագիրը և հավելվածները լրամշակված են: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7369CC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2.5-րդ հավելվա</w:t>
            </w:r>
            <w:r w:rsidR="007369CC">
              <w:rPr>
                <w:rFonts w:ascii="GHEA Grapalat" w:hAnsi="GHEA Grapalat"/>
                <w:sz w:val="20"/>
                <w:szCs w:val="20"/>
                <w:lang w:val="af-ZA"/>
              </w:rPr>
              <w:t>ծ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ը ավելացված է</w:t>
            </w:r>
            <w:r w:rsidR="007369C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7369CC" w:rsidRDefault="007369CC" w:rsidP="007369CC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369CC" w:rsidRDefault="007369CC" w:rsidP="007369CC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369CC" w:rsidRDefault="007369CC" w:rsidP="007369CC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369CC" w:rsidRPr="00A503F8" w:rsidRDefault="007369CC" w:rsidP="007369CC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3.ՀՀ ֆինանսների նախարարության և ՀՀ կառավարության ոստիկանության գրությունները կցվում են:</w:t>
            </w:r>
            <w:bookmarkStart w:id="0" w:name="_GoBack"/>
            <w:bookmarkEnd w:id="0"/>
          </w:p>
        </w:tc>
      </w:tr>
    </w:tbl>
    <w:p w:rsidR="00D750FE" w:rsidRPr="002651B7" w:rsidRDefault="00D750FE" w:rsidP="0025459F">
      <w:pPr>
        <w:rPr>
          <w:sz w:val="20"/>
          <w:szCs w:val="20"/>
          <w:lang w:val="af-ZA"/>
        </w:rPr>
      </w:pPr>
    </w:p>
    <w:sectPr w:rsidR="00D750FE" w:rsidRPr="002651B7" w:rsidSect="00FB12EF">
      <w:pgSz w:w="16839" w:h="11907" w:orient="landscape" w:code="9"/>
      <w:pgMar w:top="306" w:right="873" w:bottom="30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050D"/>
    <w:multiLevelType w:val="hybridMultilevel"/>
    <w:tmpl w:val="4BF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62"/>
    <w:rsid w:val="0025459F"/>
    <w:rsid w:val="002651B7"/>
    <w:rsid w:val="003A67E6"/>
    <w:rsid w:val="00645CA6"/>
    <w:rsid w:val="006B345D"/>
    <w:rsid w:val="00716F7A"/>
    <w:rsid w:val="007369CC"/>
    <w:rsid w:val="00986862"/>
    <w:rsid w:val="00A03BE5"/>
    <w:rsid w:val="00A503F8"/>
    <w:rsid w:val="00AE4266"/>
    <w:rsid w:val="00CE66A8"/>
    <w:rsid w:val="00D750FE"/>
    <w:rsid w:val="00DA00C1"/>
    <w:rsid w:val="00DE7376"/>
    <w:rsid w:val="00E2007A"/>
    <w:rsid w:val="00EC6B18"/>
    <w:rsid w:val="00FA1526"/>
    <w:rsid w:val="00F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11</cp:revision>
  <cp:lastPrinted>2014-04-17T12:12:00Z</cp:lastPrinted>
  <dcterms:created xsi:type="dcterms:W3CDTF">2014-02-04T13:04:00Z</dcterms:created>
  <dcterms:modified xsi:type="dcterms:W3CDTF">2014-04-17T12:20:00Z</dcterms:modified>
</cp:coreProperties>
</file>