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9A" w:rsidRPr="0001701E" w:rsidRDefault="00F0749A" w:rsidP="0001701E">
      <w:pPr>
        <w:pStyle w:val="NoSpacing"/>
        <w:jc w:val="center"/>
        <w:rPr>
          <w:rFonts w:ascii="GHEA Grapalat" w:hAnsi="GHEA Grapalat"/>
          <w:b/>
          <w:sz w:val="28"/>
          <w:szCs w:val="24"/>
          <w:lang w:val="en-US"/>
        </w:rPr>
      </w:pPr>
      <w:r w:rsidRPr="0001701E">
        <w:rPr>
          <w:rFonts w:ascii="GHEA Grapalat" w:hAnsi="GHEA Grapalat" w:cs="Sylfaen"/>
          <w:b/>
          <w:sz w:val="28"/>
          <w:szCs w:val="24"/>
          <w:lang w:val="en-US"/>
        </w:rPr>
        <w:t>ՀԻՄՆԱՎՈՐՈՒՄ</w:t>
      </w:r>
    </w:p>
    <w:p w:rsidR="0001701E" w:rsidRDefault="0001701E" w:rsidP="0001701E">
      <w:pPr>
        <w:pStyle w:val="NoSpacing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0749A" w:rsidRPr="00435B28" w:rsidRDefault="00F0749A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35B28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435B28" w:rsidRPr="00435B28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2006 ԹՎԱԿԱՆԻ ՀՈՒՆՎԱՐԻ 19-Ի N107-Ն ՈՐՈՇՄԱՆ ՄԵՋ ՓՈՓՈԽՈՒԹՅՈՒՆՆԵՐ ԵՎ ԼՐԱՑՈՒՄ ԿԱՏԱՐԵԼՈՒ ՄԱՍԻՆ</w:t>
      </w:r>
      <w:r w:rsidRPr="00435B28">
        <w:rPr>
          <w:rFonts w:ascii="GHEA Grapalat" w:hAnsi="GHEA Grapalat" w:cs="Sylfaen"/>
          <w:b/>
          <w:sz w:val="24"/>
          <w:szCs w:val="24"/>
          <w:lang w:val="hy-AM"/>
        </w:rPr>
        <w:t>»</w:t>
      </w:r>
    </w:p>
    <w:p w:rsidR="00F0749A" w:rsidRDefault="00F0749A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01701E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01701E" w:rsidRPr="0001701E" w:rsidRDefault="0001701E" w:rsidP="0001701E">
      <w:pPr>
        <w:pStyle w:val="NoSpacing"/>
        <w:jc w:val="center"/>
        <w:rPr>
          <w:rFonts w:ascii="GHEA Grapalat" w:hAnsi="GHEA Grapalat"/>
          <w:b/>
          <w:sz w:val="12"/>
          <w:szCs w:val="1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0455"/>
      </w:tblGrid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Անհրաժեշտություն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ը.</w:t>
            </w: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ED65BC" w:rsidRDefault="00F0749A" w:rsidP="00ED65BC">
            <w:pPr>
              <w:ind w:firstLine="317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7243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24330" w:rsidRPr="00724330">
              <w:rPr>
                <w:rFonts w:ascii="GHEA Grapalat" w:hAnsi="GHEA Grapalat"/>
                <w:sz w:val="24"/>
                <w:szCs w:val="24"/>
                <w:lang w:val="hy-AM"/>
              </w:rPr>
              <w:t xml:space="preserve">2006 թվականի հունվարի 19-ի </w:t>
            </w:r>
            <w:r w:rsidRPr="0072433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724330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</w:t>
            </w:r>
            <w:r w:rsidR="00724330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724330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</w:t>
            </w:r>
            <w:r w:rsidR="00724330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724330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</w:t>
            </w:r>
            <w:r w:rsidR="00724330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րագածոտնի մարզի </w:t>
            </w:r>
            <w:r w:rsidR="00724330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</w:t>
            </w:r>
            <w:r w:rsidR="00724330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արպիի գյուղական համայնքի վարչական սահմանների նկարագիրը հաստատելու </w:t>
            </w:r>
            <w:r w:rsidR="00724330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և</w:t>
            </w:r>
            <w:r w:rsidR="00724330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24330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</w:t>
            </w:r>
            <w:r w:rsidR="00724330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արպիի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</w:t>
            </w:r>
            <w:r w:rsidRPr="0072433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N</w:t>
            </w:r>
            <w:r w:rsidR="00724330" w:rsidRPr="00435B28">
              <w:rPr>
                <w:rFonts w:ascii="GHEA Grapalat" w:hAnsi="GHEA Grapalat" w:cs="Sylfaen"/>
                <w:sz w:val="24"/>
                <w:szCs w:val="24"/>
                <w:lang w:val="hy-AM"/>
              </w:rPr>
              <w:t>107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-Ն որոշման մեջ կատարվող փոփոխություններով</w:t>
            </w:r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լրացումով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>նախատեսվում</w:t>
            </w:r>
            <w:proofErr w:type="spellEnd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>համայնքային</w:t>
            </w:r>
            <w:proofErr w:type="spellEnd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</w:t>
            </w:r>
            <w:proofErr w:type="spellEnd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>հանդիսացող</w:t>
            </w:r>
            <w:proofErr w:type="spellEnd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>բնակավայրերի</w:t>
            </w:r>
            <w:proofErr w:type="spellEnd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>հողերից</w:t>
            </w:r>
            <w:proofErr w:type="spellEnd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0.</w:t>
            </w:r>
            <w:r w:rsidR="00724330" w:rsidRPr="001B2CD0">
              <w:rPr>
                <w:rFonts w:ascii="GHEA Grapalat" w:hAnsi="GHEA Grapalat"/>
                <w:sz w:val="24"/>
                <w:szCs w:val="24"/>
                <w:lang w:val="en-US"/>
              </w:rPr>
              <w:t>87</w:t>
            </w:r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>հա</w:t>
            </w:r>
            <w:proofErr w:type="spellEnd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4330" w:rsidRPr="001B2CD0">
              <w:rPr>
                <w:rFonts w:ascii="GHEA Grapalat" w:hAnsi="GHEA Grapalat"/>
                <w:sz w:val="24"/>
                <w:szCs w:val="24"/>
                <w:lang w:val="en-US"/>
              </w:rPr>
              <w:t>չ</w:t>
            </w:r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>մասնավորեցվող</w:t>
            </w:r>
            <w:proofErr w:type="spellEnd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>հողամասը</w:t>
            </w:r>
            <w:proofErr w:type="spellEnd"/>
            <w:r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>կադաստրային</w:t>
            </w:r>
            <w:proofErr w:type="spellEnd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>ծածկագիր</w:t>
            </w:r>
            <w:proofErr w:type="spellEnd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՝ 0055-0001-ից) </w:t>
            </w:r>
            <w:proofErr w:type="spellStart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>փոխել</w:t>
            </w:r>
            <w:proofErr w:type="spellEnd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>դարձնել</w:t>
            </w:r>
            <w:proofErr w:type="spellEnd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>մասնավորեցվող</w:t>
            </w:r>
            <w:proofErr w:type="spellEnd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 w:rsidRPr="001B2CD0">
              <w:rPr>
                <w:rFonts w:ascii="GHEA Grapalat" w:hAnsi="GHEA Grapalat"/>
                <w:sz w:val="24"/>
                <w:szCs w:val="24"/>
                <w:lang w:val="en-US"/>
              </w:rPr>
              <w:t>հողամասի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քաղաքացիներին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իրավունքով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պատկանող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հողամասերի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փոխանակություն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նպատակով</w:t>
            </w:r>
            <w:proofErr w:type="spellEnd"/>
            <w:r w:rsidR="001B2CD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  <w:p w:rsidR="00F0749A" w:rsidRDefault="001B2CD0" w:rsidP="00ED65BC">
            <w:pPr>
              <w:ind w:firstLine="317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2008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մայիսի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29-ի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կատեգորիան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փոխելու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N530-Ն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ենթակետով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հանդիսացող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0.85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բնակելի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կառուցապատման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տնամերձ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փոխվել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հատուկ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պահպանվող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տարածքների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հողերի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կատեգորիա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սպորտային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համալիրի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կառուցման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proofErr w:type="spellEnd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>համայնքային</w:t>
            </w:r>
            <w:proofErr w:type="spellEnd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>ենթակայության</w:t>
            </w:r>
            <w:proofErr w:type="spellEnd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ուստի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անհրաժեշտություն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առաջացել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այդ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ապահովել</w:t>
            </w:r>
            <w:proofErr w:type="spellEnd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>բնակելի</w:t>
            </w:r>
            <w:proofErr w:type="spellEnd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կառուցապատման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տնամերձ</w:t>
            </w:r>
            <w:proofErr w:type="spellEnd"/>
            <w:r w:rsidR="00ED65BC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01701E" w:rsidRPr="0001701E" w:rsidRDefault="0001701E" w:rsidP="00ED65BC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Կարգավորման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նպատակը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և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բնույթը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>.</w:t>
            </w: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EB2BAF" w:rsidRDefault="00ED65BC" w:rsidP="00534FB9">
            <w:pPr>
              <w:ind w:left="-40" w:firstLine="425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2008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մայիսի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29-ի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կատեգորիան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փոխելու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N530-Ն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ենթակետով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հանդիսացող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0.85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բնակելի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կառուցապատման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տնամերձ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փոխվել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հատուկ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պահպանվող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տարածքների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հողերի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կատեգորիա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սպորտային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համալիրի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կառուցման</w:t>
            </w:r>
            <w:proofErr w:type="spellEnd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Վերոնշյալ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0.85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հարակից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համայնքային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հանդիսացող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վրա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այսօր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գործում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համայնքային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նշանակության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խաղահրապարակ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Այսինքն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հանդիսացող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բնակելի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կառուցապատման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նշանակությունը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փոխվել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EB2BAF"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հատուկ</w:t>
            </w:r>
            <w:proofErr w:type="spellEnd"/>
            <w:r w:rsidR="00EB2BAF"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պահպանվող</w:t>
            </w:r>
            <w:proofErr w:type="spellEnd"/>
            <w:r w:rsidR="00EB2BAF"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 w:rsidRPr="001B2CD0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տարածքների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նպատակային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նշանակության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կառուցվել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համայնքային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խաղահրապարակ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որի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արդյունքում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քաղաքացիները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դե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ֆակտո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զրկվել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սեփականության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իրավունքից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2008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ՀՀ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որոշմամբ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նպատակային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նշանակությունները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փոխվել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քաղաքացիներին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տրված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այն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հավաստմամբ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քաղաքացիները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կստանան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համարժեք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բնակելի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կառուցապատման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տնամերձ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Սակայն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մինչ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օրս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քաղաքացիները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ստացել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համարժեք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միևնույն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ժամանակ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չկարողանալով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իրացնել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իրենց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սեփականության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իրավունքը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նպատակային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նշանակությունը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փոխված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տարածքներում</w:t>
            </w:r>
            <w:proofErr w:type="spellEnd"/>
            <w:r w:rsidR="00EB2BAF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ED65BC" w:rsidRDefault="00EB2BAF" w:rsidP="00534FB9">
            <w:pPr>
              <w:ind w:left="-40" w:firstLine="425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նախատեսվում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հանել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0.87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համայնքային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նկատմամբ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չմասնավորեցվողից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փոխել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մասնավորեցվողի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ՀՀ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մայիսի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29-ի «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Հողերի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կատեգորիան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փոխելու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N530-Ն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հետ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առնչվող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քաղաքացիներին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համարժեք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հողամասերով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ապահովելու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նպատակով</w:t>
            </w:r>
            <w:proofErr w:type="spellEnd"/>
            <w:r w:rsidR="004216C8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4216C8" w:rsidRDefault="004216C8" w:rsidP="00534FB9">
            <w:pPr>
              <w:ind w:left="-40" w:firstLine="425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2008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մայիսի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29-ի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կատեգորիան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փոխելու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N530-Ն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հետ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առնչվող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հանդիսացող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կադաստրային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ծածկագրեր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0082-0017, 0082-0018, 0082-0019, 0082-0020, 0082-0021 և 0082-0073)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մակերեսների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հանրագումարը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կադաստրային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քարտեզի</w:t>
            </w:r>
            <w:proofErr w:type="spellEnd"/>
            <w:r w:rsidR="00D425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D4251E">
              <w:rPr>
                <w:rFonts w:ascii="GHEA Grapalat" w:hAnsi="GHEA Grapalat" w:cs="Sylfaen"/>
                <w:sz w:val="24"/>
                <w:szCs w:val="24"/>
                <w:lang w:val="en-US"/>
              </w:rPr>
              <w:t>իրավունքի</w:t>
            </w:r>
            <w:proofErr w:type="spellEnd"/>
            <w:r w:rsidR="00D425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251E">
              <w:rPr>
                <w:rFonts w:ascii="GHEA Grapalat" w:hAnsi="GHEA Grapalat" w:cs="Sylfaen"/>
                <w:sz w:val="24"/>
                <w:szCs w:val="24"/>
                <w:lang w:val="en-US"/>
              </w:rPr>
              <w:t>պետական</w:t>
            </w:r>
            <w:proofErr w:type="spellEnd"/>
            <w:r w:rsidR="00D425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251E">
              <w:rPr>
                <w:rFonts w:ascii="GHEA Grapalat" w:hAnsi="GHEA Grapalat" w:cs="Sylfaen"/>
                <w:sz w:val="24"/>
                <w:szCs w:val="24"/>
                <w:lang w:val="en-US"/>
              </w:rPr>
              <w:t>գրանցման</w:t>
            </w:r>
            <w:proofErr w:type="spellEnd"/>
            <w:r w:rsidR="00D425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251E">
              <w:rPr>
                <w:rFonts w:ascii="GHEA Grapalat" w:hAnsi="GHEA Grapalat" w:cs="Sylfaen"/>
                <w:sz w:val="24"/>
                <w:szCs w:val="24"/>
                <w:lang w:val="en-US"/>
              </w:rPr>
              <w:t>վկայականների</w:t>
            </w:r>
            <w:proofErr w:type="spellEnd"/>
            <w:r w:rsidR="00D425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կազմում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0.8645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էլ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կլորացված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հօգուտ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կազմում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0.87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ուստի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նախագծով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առաջարկվում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փոխել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ոչ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թե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0.85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հողամասի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այլ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0.87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հա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հողամասի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նկատմամբ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իրավական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01701E" w:rsidRDefault="00534FB9" w:rsidP="00750395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Հաշվի առնելով վերոգրյալը, առաջարկվում է </w:t>
            </w:r>
            <w:r w:rsidR="00750395" w:rsidRPr="0001701E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750395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50395" w:rsidRPr="0001701E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="00750395" w:rsidRPr="00724330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2006 թվականի հունվարի 19-ի «</w:t>
            </w:r>
            <w:r w:rsidR="0075039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</w:t>
            </w:r>
            <w:r w:rsidR="00750395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75039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</w:t>
            </w:r>
            <w:r w:rsidR="00750395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75039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Ա</w:t>
            </w:r>
            <w:r w:rsidR="00750395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րագածոտնի մարզի </w:t>
            </w:r>
            <w:r w:rsidR="0075039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</w:t>
            </w:r>
            <w:r w:rsidR="00750395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արպիի գյուղական համայնքի վարչական սահմանների նկարագիրը հաստատելու </w:t>
            </w:r>
            <w:r w:rsidR="0075039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և</w:t>
            </w:r>
            <w:r w:rsidR="00750395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75039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Փ</w:t>
            </w:r>
            <w:r w:rsidR="00750395" w:rsidRPr="007243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արպիի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</w:t>
            </w:r>
            <w:r w:rsidR="00750395" w:rsidRPr="0072433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750395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N</w:t>
            </w:r>
            <w:r w:rsidR="00750395" w:rsidRPr="00435B28">
              <w:rPr>
                <w:rFonts w:ascii="GHEA Grapalat" w:hAnsi="GHEA Grapalat" w:cs="Sylfaen"/>
                <w:sz w:val="24"/>
                <w:szCs w:val="24"/>
                <w:lang w:val="hy-AM"/>
              </w:rPr>
              <w:t>107</w:t>
            </w:r>
            <w:r w:rsidR="00750395" w:rsidRPr="0001701E">
              <w:rPr>
                <w:rFonts w:ascii="GHEA Grapalat" w:hAnsi="GHEA Grapalat"/>
                <w:sz w:val="24"/>
                <w:szCs w:val="24"/>
                <w:lang w:val="hy-AM"/>
              </w:rPr>
              <w:t>-Ն որոշման մեջ</w:t>
            </w:r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կատարել փոփոխություններ</w:t>
            </w:r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լրացում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՝ </w:t>
            </w:r>
            <w:proofErr w:type="spellStart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վերոնշյալ</w:t>
            </w:r>
            <w:proofErr w:type="spellEnd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C2B69">
              <w:rPr>
                <w:rFonts w:ascii="GHEA Grapalat" w:hAnsi="GHEA Grapalat"/>
                <w:sz w:val="24"/>
                <w:szCs w:val="24"/>
                <w:lang w:val="en-US"/>
              </w:rPr>
              <w:t>0.</w:t>
            </w:r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87</w:t>
            </w:r>
            <w:r w:rsidR="003C2B6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B69">
              <w:rPr>
                <w:rFonts w:ascii="GHEA Grapalat" w:hAnsi="GHEA Grapalat"/>
                <w:sz w:val="24"/>
                <w:szCs w:val="24"/>
                <w:lang w:val="en-US"/>
              </w:rPr>
              <w:t>հա</w:t>
            </w:r>
            <w:proofErr w:type="spellEnd"/>
            <w:r w:rsidR="003C2B6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B69">
              <w:rPr>
                <w:rFonts w:ascii="GHEA Grapalat" w:hAnsi="GHEA Grapalat"/>
                <w:sz w:val="24"/>
                <w:szCs w:val="24"/>
                <w:lang w:val="en-US"/>
              </w:rPr>
              <w:t>մակերեսով</w:t>
            </w:r>
            <w:proofErr w:type="spellEnd"/>
            <w:r w:rsidR="003C2B6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հողամաս</w:t>
            </w:r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ի (</w:t>
            </w:r>
            <w:proofErr w:type="spellStart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կադաստրային</w:t>
            </w:r>
            <w:proofErr w:type="spellEnd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ծածկագիր</w:t>
            </w:r>
            <w:proofErr w:type="spellEnd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 xml:space="preserve">՝ 0055-0001-ից) </w:t>
            </w:r>
            <w:proofErr w:type="spellStart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նկատմամբ</w:t>
            </w:r>
            <w:proofErr w:type="spellEnd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սահմանափակումը</w:t>
            </w:r>
            <w:proofErr w:type="spellEnd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վերացնելու</w:t>
            </w:r>
            <w:proofErr w:type="spellEnd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նպատակով</w:t>
            </w:r>
            <w:proofErr w:type="spellEnd"/>
            <w:r w:rsidR="00750395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750395" w:rsidRPr="00750395" w:rsidRDefault="00750395" w:rsidP="00750395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F0749A" w:rsidRPr="0001701E" w:rsidRDefault="00F0749A" w:rsidP="00435B28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Նախագծի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մշակման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գործընթացում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ներգրավված</w:t>
            </w:r>
            <w:proofErr w:type="spellEnd"/>
            <w:r w:rsidR="00435B2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ինստիտուտները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անձինք</w:t>
            </w:r>
            <w:proofErr w:type="spellEnd"/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F0749A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Արագածոտնի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մարզպետարան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, ՀՀ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Արագածոտնի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4330">
              <w:rPr>
                <w:rFonts w:ascii="GHEA Grapalat" w:hAnsi="GHEA Grapalat"/>
                <w:sz w:val="24"/>
                <w:szCs w:val="24"/>
                <w:lang w:val="en-US"/>
              </w:rPr>
              <w:t>Փարպի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01701E" w:rsidRPr="0001701E" w:rsidRDefault="0001701E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F0749A" w:rsidRPr="0001701E" w:rsidRDefault="00F0749A" w:rsidP="00435B28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Ակնկալվող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արդյունքը</w:t>
            </w:r>
            <w:proofErr w:type="spellEnd"/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750395" w:rsidRDefault="00F0749A" w:rsidP="00DE2CB2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72433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հնարավորություն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կընձեռի</w:t>
            </w:r>
            <w:proofErr w:type="spellEnd"/>
            <w:r w:rsidR="0072433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մայիսի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29-ի «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Հողերի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կատեգորիան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փոխելու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N530-Ն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հետ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առնչվող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քաղաքացիներին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ապահովել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համարժեք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բնակելի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կառուցապատման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տնամերձ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հողամասերով</w:t>
            </w:r>
            <w:proofErr w:type="spellEnd"/>
            <w:r w:rsidR="00750395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F0749A" w:rsidRPr="0001701E" w:rsidRDefault="00750395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206B8" w:rsidRPr="0001701E" w:rsidRDefault="00F206B8">
      <w:pPr>
        <w:rPr>
          <w:rFonts w:ascii="GHEA Grapalat" w:hAnsi="GHEA Grapalat"/>
          <w:lang w:val="en-US"/>
        </w:rPr>
      </w:pPr>
    </w:p>
    <w:p w:rsidR="00750395" w:rsidRDefault="00750395">
      <w:pPr>
        <w:rPr>
          <w:rFonts w:ascii="GHEA Grapalat" w:hAnsi="GHEA Grapalat" w:cs="Sylfaen"/>
          <w:b/>
          <w:sz w:val="28"/>
          <w:szCs w:val="24"/>
          <w:lang w:val="en-US"/>
        </w:rPr>
      </w:pPr>
      <w:r>
        <w:rPr>
          <w:rFonts w:ascii="GHEA Grapalat" w:hAnsi="GHEA Grapalat" w:cs="Sylfaen"/>
          <w:b/>
          <w:sz w:val="28"/>
          <w:szCs w:val="24"/>
          <w:lang w:val="en-US"/>
        </w:rPr>
        <w:br w:type="page"/>
      </w:r>
    </w:p>
    <w:p w:rsidR="00F0749A" w:rsidRPr="0001701E" w:rsidRDefault="00F0749A" w:rsidP="0001701E">
      <w:pPr>
        <w:pStyle w:val="NoSpacing"/>
        <w:jc w:val="center"/>
        <w:rPr>
          <w:rFonts w:ascii="GHEA Grapalat" w:hAnsi="GHEA Grapalat" w:cs="Sylfaen"/>
          <w:b/>
          <w:sz w:val="28"/>
          <w:szCs w:val="24"/>
          <w:lang w:val="en-US"/>
        </w:rPr>
      </w:pPr>
      <w:r w:rsidRPr="0001701E">
        <w:rPr>
          <w:rFonts w:ascii="GHEA Grapalat" w:hAnsi="GHEA Grapalat" w:cs="Sylfaen"/>
          <w:b/>
          <w:sz w:val="28"/>
          <w:szCs w:val="24"/>
          <w:lang w:val="en-US"/>
        </w:rPr>
        <w:lastRenderedPageBreak/>
        <w:t>ՏԵՂԵԿԱՆՔ</w:t>
      </w:r>
    </w:p>
    <w:p w:rsidR="0001701E" w:rsidRDefault="0001701E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0749A" w:rsidRPr="0001701E" w:rsidRDefault="00435B28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435B28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2006 ԹՎԱԿԱՆԻ ՀՈՒՆՎԱՐԻ 19-Ի N107-Ն ՈՐՈՇՄԱՆ ՄԵՋ ՓՈՓՈԽՈՒԹՅՈՒՆՆԵՐ ԵՎ ԼՐԱՑՈՒՄ ԿԱՏԱՐԵԼՈՒ ՄԱՍԻՆ»</w:t>
      </w:r>
      <w:r w:rsidR="00F0749A" w:rsidRPr="0001701E">
        <w:rPr>
          <w:rFonts w:ascii="GHEA Grapalat" w:hAnsi="GHEA Grapalat" w:cs="Sylfaen"/>
          <w:b/>
          <w:sz w:val="24"/>
          <w:szCs w:val="24"/>
          <w:lang w:val="en-US"/>
        </w:rPr>
        <w:t xml:space="preserve"> ՀՀ ԿԱՌԱՎԱՐՈՒԹՅԱՆ ՈՐՈՇՄԱՆ ԸՆԴՈՒՆՄԱՆ ԿԱՊԱԿՑՈՒԹՅԱՄԲ ԱՅԼ ՆՈՐՄԱՏԻՎ ԻՐԱՎԱԿԱՆ ԱԿՏԵՐԻ ԸՆԴՈՒՆՄԱՆ ԱՆՀՐԱԺԵՇՏՈՒԹՅԱՆ ՄԱՍԻՆ</w:t>
      </w:r>
    </w:p>
    <w:p w:rsidR="00F0749A" w:rsidRPr="0001701E" w:rsidRDefault="00F0749A" w:rsidP="00F0749A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</w:p>
    <w:p w:rsidR="00F0749A" w:rsidRPr="0001701E" w:rsidRDefault="00F0749A" w:rsidP="00F0749A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="00435B28" w:rsidRPr="0001701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435B28">
        <w:rPr>
          <w:rFonts w:ascii="GHEA Grapalat" w:hAnsi="GHEA Grapalat" w:cs="Sylfaen"/>
          <w:sz w:val="24"/>
          <w:szCs w:val="24"/>
          <w:lang w:val="en-US"/>
        </w:rPr>
        <w:t>Հ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435B28">
        <w:rPr>
          <w:rFonts w:ascii="GHEA Grapalat" w:hAnsi="GHEA Grapalat" w:cs="Sylfaen"/>
          <w:sz w:val="24"/>
          <w:szCs w:val="24"/>
          <w:lang w:val="en-US"/>
        </w:rPr>
        <w:t>Հ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 xml:space="preserve">անրապետության կառավարության 2006 թվականի հունվարի 19-ի </w:t>
      </w:r>
      <w:r w:rsidR="00435B28">
        <w:rPr>
          <w:rFonts w:ascii="GHEA Grapalat" w:hAnsi="GHEA Grapalat" w:cs="Sylfaen"/>
          <w:sz w:val="24"/>
          <w:szCs w:val="24"/>
          <w:lang w:val="en-US"/>
        </w:rPr>
        <w:t>N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>107-</w:t>
      </w:r>
      <w:r w:rsidR="00435B28">
        <w:rPr>
          <w:rFonts w:ascii="GHEA Grapalat" w:hAnsi="GHEA Grapalat" w:cs="Sylfaen"/>
          <w:sz w:val="24"/>
          <w:szCs w:val="24"/>
          <w:lang w:val="en-US"/>
        </w:rPr>
        <w:t>Ն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 xml:space="preserve"> որոշման մեջ փոփոխություններ </w:t>
      </w:r>
      <w:r w:rsidR="00435B28">
        <w:rPr>
          <w:rFonts w:ascii="GHEA Grapalat" w:hAnsi="GHEA Grapalat" w:cs="Sylfaen"/>
          <w:sz w:val="24"/>
          <w:szCs w:val="24"/>
          <w:lang w:val="en-US"/>
        </w:rPr>
        <w:t>և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 xml:space="preserve"> լրացում կատարելու մասին</w:t>
      </w:r>
      <w:r w:rsidR="00435B28" w:rsidRPr="0001701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 ՀՀ կառավարության որոշման ընդունման կապակցությամբ այլ նորմատիվ իրավական ակտեր ընդունել </w:t>
      </w:r>
      <w:r w:rsidR="00435B28">
        <w:rPr>
          <w:rFonts w:ascii="GHEA Grapalat" w:hAnsi="GHEA Grapalat"/>
          <w:color w:val="000000"/>
          <w:sz w:val="24"/>
          <w:szCs w:val="24"/>
          <w:lang w:val="en-US"/>
        </w:rPr>
        <w:t>և (</w:t>
      </w:r>
      <w:proofErr w:type="spellStart"/>
      <w:r w:rsidR="00435B28">
        <w:rPr>
          <w:rFonts w:ascii="GHEA Grapalat" w:hAnsi="GHEA Grapalat"/>
          <w:color w:val="000000"/>
          <w:sz w:val="24"/>
          <w:szCs w:val="24"/>
          <w:lang w:val="en-US"/>
        </w:rPr>
        <w:t>կամ</w:t>
      </w:r>
      <w:proofErr w:type="spellEnd"/>
      <w:r w:rsidR="00435B28">
        <w:rPr>
          <w:rFonts w:ascii="GHEA Grapalat" w:hAnsi="GHEA Grapalat"/>
          <w:color w:val="000000"/>
          <w:sz w:val="24"/>
          <w:szCs w:val="24"/>
          <w:lang w:val="en-US"/>
        </w:rPr>
        <w:t xml:space="preserve">) </w:t>
      </w:r>
      <w:proofErr w:type="spellStart"/>
      <w:r w:rsidR="00435B28">
        <w:rPr>
          <w:rFonts w:ascii="GHEA Grapalat" w:hAnsi="GHEA Grapalat"/>
          <w:color w:val="000000"/>
          <w:sz w:val="24"/>
          <w:szCs w:val="24"/>
          <w:lang w:val="en-US"/>
        </w:rPr>
        <w:t>փոփոխել</w:t>
      </w:r>
      <w:proofErr w:type="spellEnd"/>
      <w:r w:rsidR="00435B28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անհրաժեշտ չէ:</w:t>
      </w:r>
    </w:p>
    <w:p w:rsidR="00750395" w:rsidRDefault="00750395" w:rsidP="0001701E">
      <w:pPr>
        <w:pStyle w:val="NoSpacing"/>
        <w:jc w:val="center"/>
        <w:rPr>
          <w:rFonts w:ascii="GHEA Grapalat" w:hAnsi="GHEA Grapalat" w:cs="Sylfaen"/>
          <w:b/>
          <w:sz w:val="28"/>
          <w:szCs w:val="24"/>
          <w:lang w:val="en-US"/>
        </w:rPr>
      </w:pPr>
    </w:p>
    <w:p w:rsidR="00F0749A" w:rsidRPr="0001701E" w:rsidRDefault="00F0749A" w:rsidP="0001701E">
      <w:pPr>
        <w:pStyle w:val="NoSpacing"/>
        <w:jc w:val="center"/>
        <w:rPr>
          <w:rFonts w:ascii="GHEA Grapalat" w:hAnsi="GHEA Grapalat" w:cs="Sylfaen"/>
          <w:b/>
          <w:sz w:val="28"/>
          <w:szCs w:val="24"/>
          <w:lang w:val="en-US"/>
        </w:rPr>
      </w:pPr>
      <w:r w:rsidRPr="0001701E">
        <w:rPr>
          <w:rFonts w:ascii="GHEA Grapalat" w:hAnsi="GHEA Grapalat" w:cs="Sylfaen"/>
          <w:b/>
          <w:sz w:val="28"/>
          <w:szCs w:val="24"/>
          <w:lang w:val="en-US"/>
        </w:rPr>
        <w:t>ՏԵՂԵԿԱՆՔ</w:t>
      </w:r>
    </w:p>
    <w:p w:rsidR="0001701E" w:rsidRDefault="0001701E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0749A" w:rsidRPr="0001701E" w:rsidRDefault="00724330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435B28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2006 ԹՎԱԿԱՆԻ ՀՈՒՆՎԱՐԻ 19-Ի N107-Ն ՈՐՈՇՄԱՆ ՄԵՋ ՓՈՓՈԽՈՒԹՅՈՒՆՆԵՐ ԵՎ ԼՐԱՑՈՒՄ ԿԱՏԱՐԵԼՈՒ ՄԱՍԻՆ»</w:t>
      </w:r>
      <w:r w:rsidR="00F0749A" w:rsidRPr="0001701E">
        <w:rPr>
          <w:rFonts w:ascii="GHEA Grapalat" w:hAnsi="GHEA Grapalat" w:cs="Sylfaen"/>
          <w:b/>
          <w:sz w:val="24"/>
          <w:szCs w:val="24"/>
          <w:lang w:val="en-US"/>
        </w:rPr>
        <w:t xml:space="preserve"> ՀՀ</w:t>
      </w:r>
      <w:r w:rsidR="000170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749A" w:rsidRPr="0001701E">
        <w:rPr>
          <w:rFonts w:ascii="GHEA Grapalat" w:hAnsi="GHEA Grapalat" w:cs="Sylfaen"/>
          <w:b/>
          <w:sz w:val="24"/>
          <w:szCs w:val="24"/>
          <w:lang w:val="en-US"/>
        </w:rPr>
        <w:t>ԿԱՌԱՎԱՐՈՒԹՅԱՆ ՈՐՈՇՄԱՆ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F0749A" w:rsidRPr="0001701E" w:rsidRDefault="00F0749A" w:rsidP="00F0749A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</w:p>
    <w:p w:rsidR="00F0749A" w:rsidRPr="0001701E" w:rsidRDefault="00F0749A" w:rsidP="00F0749A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435B28">
        <w:rPr>
          <w:rFonts w:ascii="GHEA Grapalat" w:hAnsi="GHEA Grapalat" w:cs="Sylfaen"/>
          <w:sz w:val="24"/>
          <w:szCs w:val="24"/>
          <w:lang w:val="en-US"/>
        </w:rPr>
        <w:t>Հ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435B28">
        <w:rPr>
          <w:rFonts w:ascii="GHEA Grapalat" w:hAnsi="GHEA Grapalat" w:cs="Sylfaen"/>
          <w:sz w:val="24"/>
          <w:szCs w:val="24"/>
          <w:lang w:val="en-US"/>
        </w:rPr>
        <w:t>Հ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 xml:space="preserve">անրապետության կառավարության 2006 թվականի հունվարի 19-ի </w:t>
      </w:r>
      <w:r w:rsidR="00435B28">
        <w:rPr>
          <w:rFonts w:ascii="GHEA Grapalat" w:hAnsi="GHEA Grapalat" w:cs="Sylfaen"/>
          <w:sz w:val="24"/>
          <w:szCs w:val="24"/>
          <w:lang w:val="en-US"/>
        </w:rPr>
        <w:t>N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>107-</w:t>
      </w:r>
      <w:r w:rsidR="00435B28">
        <w:rPr>
          <w:rFonts w:ascii="GHEA Grapalat" w:hAnsi="GHEA Grapalat" w:cs="Sylfaen"/>
          <w:sz w:val="24"/>
          <w:szCs w:val="24"/>
          <w:lang w:val="en-US"/>
        </w:rPr>
        <w:t>Ն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 xml:space="preserve"> որոշման մեջ փոփոխություններ </w:t>
      </w:r>
      <w:r w:rsidR="00435B28">
        <w:rPr>
          <w:rFonts w:ascii="GHEA Grapalat" w:hAnsi="GHEA Grapalat" w:cs="Sylfaen"/>
          <w:sz w:val="24"/>
          <w:szCs w:val="24"/>
          <w:lang w:val="en-US"/>
        </w:rPr>
        <w:t>և</w:t>
      </w:r>
      <w:r w:rsidR="00435B28" w:rsidRPr="00435B28">
        <w:rPr>
          <w:rFonts w:ascii="GHEA Grapalat" w:hAnsi="GHEA Grapalat" w:cs="Sylfaen"/>
          <w:sz w:val="24"/>
          <w:szCs w:val="24"/>
          <w:lang w:val="hy-AM"/>
        </w:rPr>
        <w:t xml:space="preserve"> լրացում կատարելու մասին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» ՀՀ կառավարության որոշման ընդունման կապակցությամբ </w:t>
      </w:r>
      <w:proofErr w:type="spellStart"/>
      <w:r w:rsidR="004044FC">
        <w:rPr>
          <w:rFonts w:ascii="GHEA Grapalat" w:hAnsi="GHEA Grapalat"/>
          <w:color w:val="000000"/>
          <w:sz w:val="24"/>
          <w:szCs w:val="24"/>
          <w:lang w:val="en-US"/>
        </w:rPr>
        <w:t>պետական</w:t>
      </w:r>
      <w:proofErr w:type="spellEnd"/>
      <w:r w:rsidR="004044FC"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4044FC">
        <w:rPr>
          <w:rFonts w:ascii="GHEA Grapalat" w:hAnsi="GHEA Grapalat"/>
          <w:color w:val="000000"/>
          <w:sz w:val="24"/>
          <w:szCs w:val="24"/>
          <w:lang w:val="en-US"/>
        </w:rPr>
        <w:t>կամ</w:t>
      </w:r>
      <w:proofErr w:type="spellEnd"/>
      <w:r w:rsidR="004044FC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տեղական ինքնակառավարման մարմնի բյուջեում եկամուտների ավելացում </w:t>
      </w:r>
      <w:r w:rsidR="00724330">
        <w:rPr>
          <w:rFonts w:ascii="GHEA Grapalat" w:hAnsi="GHEA Grapalat"/>
          <w:color w:val="000000"/>
          <w:sz w:val="24"/>
          <w:szCs w:val="24"/>
          <w:lang w:val="en-US"/>
        </w:rPr>
        <w:t>և (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724330">
        <w:rPr>
          <w:rFonts w:ascii="GHEA Grapalat" w:hAnsi="GHEA Grapalat"/>
          <w:color w:val="000000"/>
          <w:sz w:val="24"/>
          <w:szCs w:val="24"/>
          <w:lang w:val="en-US"/>
        </w:rPr>
        <w:t>)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 նվազեցում չի նախատեսվում:</w:t>
      </w:r>
    </w:p>
    <w:sectPr w:rsidR="00F0749A" w:rsidRPr="0001701E" w:rsidSect="0001701E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F0749A"/>
    <w:rsid w:val="0001701E"/>
    <w:rsid w:val="00025434"/>
    <w:rsid w:val="0008568E"/>
    <w:rsid w:val="001B17FD"/>
    <w:rsid w:val="001B2CD0"/>
    <w:rsid w:val="003C2B69"/>
    <w:rsid w:val="004044FC"/>
    <w:rsid w:val="004216C8"/>
    <w:rsid w:val="00435B28"/>
    <w:rsid w:val="00480560"/>
    <w:rsid w:val="00534FB9"/>
    <w:rsid w:val="00597E8E"/>
    <w:rsid w:val="00631B82"/>
    <w:rsid w:val="00724330"/>
    <w:rsid w:val="00750395"/>
    <w:rsid w:val="0099782F"/>
    <w:rsid w:val="00BB5540"/>
    <w:rsid w:val="00D4251E"/>
    <w:rsid w:val="00D71726"/>
    <w:rsid w:val="00DD58E0"/>
    <w:rsid w:val="00EB2BAF"/>
    <w:rsid w:val="00ED65BC"/>
    <w:rsid w:val="00F0749A"/>
    <w:rsid w:val="00F206B8"/>
    <w:rsid w:val="00FA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9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49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1701E"/>
    <w:pPr>
      <w:spacing w:after="0" w:line="240" w:lineRule="auto"/>
    </w:pPr>
    <w:rPr>
      <w:lang w:val="ru-RU"/>
    </w:rPr>
  </w:style>
  <w:style w:type="character" w:styleId="Strong">
    <w:name w:val="Strong"/>
    <w:basedOn w:val="DefaultParagraphFont"/>
    <w:uiPriority w:val="22"/>
    <w:qFormat/>
    <w:rsid w:val="007243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https://mul2.gov.am/tasks/93423/oneclick/Himnavorum.docx?token=d52f78d4348a3f34a8edb613d81a1e22</cp:keywords>
</cp:coreProperties>
</file>