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07" w:rsidRPr="000B212E" w:rsidRDefault="005E2107" w:rsidP="005E2107">
      <w:pPr>
        <w:ind w:right="369"/>
        <w:jc w:val="right"/>
        <w:rPr>
          <w:rFonts w:ascii="GHEA Grapalat" w:hAnsi="GHEA Grapalat"/>
          <w:szCs w:val="24"/>
          <w:lang w:val="af-ZA"/>
        </w:rPr>
      </w:pPr>
      <w:r w:rsidRPr="000B212E">
        <w:rPr>
          <w:rFonts w:ascii="GHEA Grapalat" w:hAnsi="GHEA Grapalat"/>
          <w:szCs w:val="24"/>
          <w:lang w:val="af-ZA"/>
        </w:rPr>
        <w:t>ՆԱԽԱԳԻԾ</w:t>
      </w:r>
    </w:p>
    <w:p w:rsidR="005E2107" w:rsidRPr="000B212E" w:rsidRDefault="005E2107" w:rsidP="005E2107">
      <w:pPr>
        <w:ind w:right="369"/>
        <w:jc w:val="both"/>
        <w:rPr>
          <w:rFonts w:ascii="GHEA Grapalat" w:hAnsi="GHEA Grapalat"/>
          <w:szCs w:val="24"/>
          <w:lang w:val="af-ZA"/>
        </w:rPr>
      </w:pPr>
    </w:p>
    <w:p w:rsidR="005E2107" w:rsidRPr="000B212E" w:rsidRDefault="005E2107" w:rsidP="005E2107">
      <w:pPr>
        <w:ind w:right="369"/>
        <w:jc w:val="both"/>
        <w:rPr>
          <w:rFonts w:ascii="GHEA Grapalat" w:hAnsi="GHEA Grapalat"/>
          <w:szCs w:val="24"/>
          <w:lang w:val="af-ZA"/>
        </w:rPr>
      </w:pPr>
    </w:p>
    <w:p w:rsidR="005E2107" w:rsidRPr="000B212E" w:rsidRDefault="005E2107" w:rsidP="005E2107">
      <w:pPr>
        <w:ind w:right="369"/>
        <w:jc w:val="both"/>
        <w:rPr>
          <w:rFonts w:ascii="GHEA Grapalat" w:hAnsi="GHEA Grapalat"/>
          <w:szCs w:val="24"/>
          <w:lang w:val="af-ZA"/>
        </w:rPr>
      </w:pPr>
    </w:p>
    <w:p w:rsidR="005E2107" w:rsidRPr="000B212E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0B212E">
        <w:rPr>
          <w:rFonts w:ascii="GHEA Grapalat" w:hAnsi="GHEA Grapalat" w:cs="Sylfaen"/>
          <w:b/>
          <w:bCs/>
          <w:color w:val="000000"/>
        </w:rPr>
        <w:t>ՀԱՅԱՍՏԱՆԻ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ՀԱՆՐԱՊԵՏՈՒԹՅԱՆ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ԿԱՌԱՎԱՐՈՒԹՅՈՒՆ</w:t>
      </w:r>
    </w:p>
    <w:p w:rsidR="005E2107" w:rsidRPr="000B212E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0B212E">
        <w:rPr>
          <w:color w:val="000000"/>
          <w:lang w:val="af-ZA"/>
        </w:rPr>
        <w:t> </w:t>
      </w:r>
    </w:p>
    <w:p w:rsidR="005E2107" w:rsidRPr="000B212E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0B212E">
        <w:rPr>
          <w:rFonts w:ascii="GHEA Grapalat" w:hAnsi="GHEA Grapalat" w:cs="Sylfaen"/>
          <w:b/>
          <w:bCs/>
          <w:color w:val="000000"/>
        </w:rPr>
        <w:t>Ո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Ր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Ո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Շ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ՈՒ</w:t>
      </w:r>
      <w:r w:rsidRPr="000B212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b/>
          <w:bCs/>
          <w:color w:val="000000"/>
        </w:rPr>
        <w:t>Մ</w:t>
      </w:r>
    </w:p>
    <w:p w:rsidR="005E2107" w:rsidRPr="000B212E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0B212E">
        <w:rPr>
          <w:color w:val="000000"/>
          <w:lang w:val="af-ZA"/>
        </w:rPr>
        <w:t> </w:t>
      </w:r>
    </w:p>
    <w:p w:rsidR="005E2107" w:rsidRPr="000B212E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___________ 2016</w:t>
      </w:r>
      <w:r w:rsidRPr="000B212E">
        <w:rPr>
          <w:rFonts w:ascii="GHEA Grapalat" w:hAnsi="GHEA Grapalat"/>
          <w:color w:val="000000"/>
          <w:lang w:val="af-ZA"/>
        </w:rPr>
        <w:t xml:space="preserve"> </w:t>
      </w:r>
      <w:r w:rsidRPr="000B212E"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N   </w:t>
      </w:r>
      <w:r w:rsidRPr="000B212E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 w:cs="Sylfaen"/>
          <w:color w:val="000000"/>
        </w:rPr>
        <w:t>Ա</w:t>
      </w:r>
    </w:p>
    <w:p w:rsidR="005E2107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Sylfaen"/>
          <w:color w:val="000000"/>
          <w:lang w:val="af-ZA"/>
        </w:rPr>
      </w:pPr>
    </w:p>
    <w:p w:rsidR="00A40886" w:rsidRPr="000B212E" w:rsidRDefault="00A40886" w:rsidP="00FF25F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Sylfaen"/>
          <w:color w:val="000000"/>
          <w:lang w:val="af-ZA"/>
        </w:rPr>
      </w:pPr>
    </w:p>
    <w:p w:rsidR="005E2107" w:rsidRPr="005E2107" w:rsidRDefault="005E2107" w:rsidP="00FF25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0B212E">
        <w:rPr>
          <w:rStyle w:val="Strong"/>
          <w:rFonts w:ascii="GHEA Grapalat" w:hAnsi="GHEA Grapalat" w:cs="Sylfaen"/>
          <w:color w:val="000000"/>
        </w:rPr>
        <w:t>ՀԱՅԱՍՏԱՆԻ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ԿԱՌԱՎԱՐՈՒԹՅԱՆ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lang w:val="af-ZA"/>
        </w:rPr>
        <w:t>6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ԹՎԱԿԱՆԻ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4861">
        <w:rPr>
          <w:rFonts w:ascii="GHEA Grapalat" w:hAnsi="GHEA Grapalat" w:cs="Sylfaen"/>
          <w:b/>
        </w:rPr>
        <w:t>ՓԵՏՐՎԱՐԻ</w:t>
      </w:r>
      <w:r w:rsidRPr="002F4861">
        <w:rPr>
          <w:rFonts w:ascii="GHEA Grapalat" w:hAnsi="GHEA Grapalat" w:cs="Sylfaen"/>
          <w:b/>
          <w:lang w:val="af-ZA"/>
        </w:rPr>
        <w:t xml:space="preserve"> 11-</w:t>
      </w:r>
      <w:r w:rsidRPr="002F4861">
        <w:rPr>
          <w:rFonts w:ascii="GHEA Grapalat" w:hAnsi="GHEA Grapalat" w:cs="Sylfaen"/>
          <w:b/>
        </w:rPr>
        <w:t>Ի</w:t>
      </w:r>
      <w:r w:rsidRPr="00B81376">
        <w:rPr>
          <w:rFonts w:ascii="GHEA Grapalat" w:hAnsi="GHEA Grapalat" w:cs="Sylfaen"/>
          <w:b/>
          <w:lang w:val="af-ZA"/>
        </w:rPr>
        <w:t xml:space="preserve"> 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N </w:t>
      </w:r>
      <w:r>
        <w:rPr>
          <w:rStyle w:val="Strong"/>
          <w:rFonts w:ascii="GHEA Grapalat" w:hAnsi="GHEA Grapalat"/>
          <w:color w:val="000000"/>
          <w:lang w:val="af-ZA"/>
        </w:rPr>
        <w:t>110-Ա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ՈՐՈՇՄԱՆ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ՄԵՋ</w:t>
      </w:r>
      <w:r w:rsidRPr="000B212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ՓՈՓՈԽՈՒԹՅՈՒՆ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ԿԱՏԱՐԵԼՈՒ</w:t>
      </w:r>
      <w:r w:rsidRPr="000B212E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0B212E">
        <w:rPr>
          <w:rStyle w:val="Strong"/>
          <w:rFonts w:ascii="GHEA Grapalat" w:hAnsi="GHEA Grapalat" w:cs="Sylfaen"/>
          <w:color w:val="000000"/>
        </w:rPr>
        <w:t>ՄԱՍԻՆ</w:t>
      </w:r>
    </w:p>
    <w:p w:rsidR="005E2107" w:rsidRPr="00310B16" w:rsidRDefault="00FF25F1" w:rsidP="00FF25F1">
      <w:pPr>
        <w:pStyle w:val="NormalWeb"/>
        <w:shd w:val="clear" w:color="auto" w:fill="FFFFFF"/>
        <w:spacing w:before="0" w:beforeAutospacing="0" w:after="0" w:afterAutospacing="0" w:line="276" w:lineRule="auto"/>
        <w:ind w:right="-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Tahoma"/>
          <w:noProof/>
          <w:lang w:val="af-ZA"/>
        </w:rPr>
        <w:t>___________________________________________________________________________</w:t>
      </w:r>
    </w:p>
    <w:p w:rsidR="00310B16" w:rsidRDefault="00310B16" w:rsidP="00FF25F1">
      <w:pPr>
        <w:pStyle w:val="norm"/>
        <w:spacing w:line="240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5E2107" w:rsidRPr="00A25E52" w:rsidRDefault="00A25E52" w:rsidP="00A25E52">
      <w:pPr>
        <w:pStyle w:val="norm"/>
        <w:spacing w:line="240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Համաձայն</w:t>
      </w:r>
      <w:r w:rsidRPr="00A25E52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sz w:val="24"/>
          <w:szCs w:val="24"/>
          <w:lang w:eastAsia="en-US"/>
        </w:rPr>
        <w:t>Իրավական ակտերի</w:t>
      </w:r>
      <w:r w:rsidRPr="00A25E52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մասին</w:t>
      </w:r>
      <w:r w:rsidRPr="00A25E52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» 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Հայա</w:t>
      </w:r>
      <w:r w:rsidRPr="00A25E52">
        <w:rPr>
          <w:rFonts w:ascii="GHEA Grapalat" w:eastAsia="Calibri" w:hAnsi="GHEA Grapalat" w:cs="Sylfaen"/>
          <w:sz w:val="24"/>
          <w:szCs w:val="24"/>
          <w:lang w:val="af-ZA" w:eastAsia="en-US"/>
        </w:rPr>
        <w:t>u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տանի</w:t>
      </w:r>
      <w:r w:rsidRPr="00A25E52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Հանրապետության</w:t>
      </w:r>
      <w:r w:rsidRPr="00A25E52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օրենքի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eastAsia="en-US"/>
        </w:rPr>
        <w:t>70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-րդ հոդվածի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eastAsia="en-US"/>
        </w:rPr>
        <w:t>5</w:t>
      </w:r>
      <w:r w:rsidRPr="00A25E52">
        <w:rPr>
          <w:rFonts w:ascii="GHEA Grapalat" w:eastAsia="Calibri" w:hAnsi="GHEA Grapalat" w:cs="Sylfaen"/>
          <w:sz w:val="24"/>
          <w:szCs w:val="24"/>
          <w:lang w:val="hy-AM" w:eastAsia="en-US"/>
        </w:rPr>
        <w:t>-րդ մասի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r w:rsidR="005E2107" w:rsidRPr="000B212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r w:rsidR="005E2107" w:rsidRPr="000B212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sz w:val="24"/>
          <w:szCs w:val="24"/>
        </w:rPr>
        <w:t>կառավարությունը</w:t>
      </w:r>
      <w:r w:rsidR="005E2107" w:rsidRPr="000B212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ո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ր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ո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շ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ո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ւ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մ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 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</w:rPr>
        <w:t>է</w:t>
      </w:r>
      <w:r w:rsidR="005E2107" w:rsidRPr="000B212E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>.</w:t>
      </w:r>
    </w:p>
    <w:p w:rsidR="00FF25F1" w:rsidRPr="00310B16" w:rsidRDefault="00FF25F1" w:rsidP="00FF25F1">
      <w:pPr>
        <w:pStyle w:val="norm"/>
        <w:spacing w:line="240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E410E6" w:rsidRDefault="005E2107" w:rsidP="00310B16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GHEA Grapalat" w:hAnsi="GHEA Grapalat" w:cs="Sylfaen"/>
          <w:szCs w:val="24"/>
          <w:lang w:val="af-ZA"/>
        </w:rPr>
      </w:pPr>
      <w:r w:rsidRPr="00E410E6">
        <w:rPr>
          <w:rFonts w:ascii="GHEA Grapalat" w:hAnsi="GHEA Grapalat" w:cs="Sylfaen"/>
          <w:szCs w:val="24"/>
          <w:lang w:val="hy-AM"/>
        </w:rPr>
        <w:t>Հայաստանի</w:t>
      </w:r>
      <w:r w:rsidRPr="00E410E6">
        <w:rPr>
          <w:rFonts w:ascii="GHEA Grapalat" w:hAnsi="GHEA Grapalat" w:cs="Sylfaen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Հանրապետության</w:t>
      </w:r>
      <w:r w:rsidRPr="00E410E6">
        <w:rPr>
          <w:rStyle w:val="Strong"/>
          <w:rFonts w:ascii="GHEA Grapalat" w:hAnsi="GHEA Grapalat"/>
          <w:color w:val="0070C0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af-ZA"/>
        </w:rPr>
        <w:t>կառավարության</w:t>
      </w:r>
      <w:r w:rsidRPr="00E410E6">
        <w:rPr>
          <w:rFonts w:ascii="GHEA Grapalat" w:hAnsi="GHEA Grapalat"/>
          <w:szCs w:val="24"/>
          <w:lang w:val="af-ZA"/>
        </w:rPr>
        <w:t xml:space="preserve"> 2016 </w:t>
      </w:r>
      <w:r w:rsidRPr="00E410E6">
        <w:rPr>
          <w:rFonts w:ascii="GHEA Grapalat" w:hAnsi="GHEA Grapalat" w:cs="Sylfaen"/>
          <w:szCs w:val="24"/>
          <w:lang w:val="hy-AM"/>
        </w:rPr>
        <w:t>թվականի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փետրվարի</w:t>
      </w:r>
      <w:r w:rsidRPr="00E410E6">
        <w:rPr>
          <w:rFonts w:ascii="GHEA Grapalat" w:hAnsi="GHEA Grapalat" w:cs="Sylfaen"/>
          <w:spacing w:val="-4"/>
          <w:szCs w:val="24"/>
          <w:lang w:val="af-ZA"/>
        </w:rPr>
        <w:t xml:space="preserve"> </w:t>
      </w:r>
      <w:r w:rsidRPr="00E410E6">
        <w:rPr>
          <w:rFonts w:ascii="GHEA Grapalat" w:hAnsi="GHEA Grapalat"/>
          <w:szCs w:val="24"/>
          <w:lang w:val="af-ZA"/>
        </w:rPr>
        <w:t>11-</w:t>
      </w:r>
      <w:r w:rsidRPr="00E410E6">
        <w:rPr>
          <w:rFonts w:ascii="GHEA Grapalat" w:hAnsi="GHEA Grapalat" w:cs="Sylfaen"/>
          <w:szCs w:val="24"/>
          <w:lang w:val="hy-AM"/>
        </w:rPr>
        <w:t>ի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af-ZA"/>
        </w:rPr>
        <w:t>«</w:t>
      </w:r>
      <w:r w:rsidRPr="00E410E6">
        <w:rPr>
          <w:rFonts w:ascii="GHEA Grapalat" w:hAnsi="GHEA Grapalat" w:cs="Sylfaen"/>
          <w:szCs w:val="24"/>
          <w:lang w:val="hy-AM"/>
        </w:rPr>
        <w:t>Հայաստանի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գործարար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միջավայրի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բարելավման</w:t>
      </w:r>
      <w:r w:rsidRPr="00E410E6">
        <w:rPr>
          <w:rFonts w:ascii="GHEA Grapalat" w:hAnsi="GHEA Grapalat"/>
          <w:szCs w:val="24"/>
          <w:lang w:val="af-ZA"/>
        </w:rPr>
        <w:t xml:space="preserve"> 2016 </w:t>
      </w:r>
      <w:r w:rsidRPr="00E410E6">
        <w:rPr>
          <w:rFonts w:ascii="GHEA Grapalat" w:hAnsi="GHEA Grapalat" w:cs="Sylfaen"/>
          <w:szCs w:val="24"/>
          <w:lang w:val="hy-AM"/>
        </w:rPr>
        <w:t>թվականի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միջոցառումների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ծրագրին</w:t>
      </w:r>
      <w:r w:rsidRPr="00E410E6">
        <w:rPr>
          <w:rFonts w:ascii="GHEA Grapalat" w:hAnsi="GHEA Grapalat"/>
          <w:szCs w:val="24"/>
          <w:lang w:val="af-ZA"/>
        </w:rPr>
        <w:t xml:space="preserve">  </w:t>
      </w:r>
      <w:r w:rsidRPr="00E410E6">
        <w:rPr>
          <w:rFonts w:ascii="GHEA Grapalat" w:hAnsi="GHEA Grapalat" w:cs="Sylfaen"/>
          <w:szCs w:val="24"/>
          <w:lang w:val="hy-AM"/>
        </w:rPr>
        <w:t>հավանություն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տալու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hy-AM"/>
        </w:rPr>
        <w:t>մասին</w:t>
      </w:r>
      <w:r w:rsidRPr="00E410E6">
        <w:rPr>
          <w:rFonts w:ascii="GHEA Grapalat" w:hAnsi="GHEA Grapalat"/>
          <w:szCs w:val="24"/>
          <w:lang w:val="af-ZA"/>
        </w:rPr>
        <w:t></w:t>
      </w:r>
      <w:r w:rsidRPr="00E410E6">
        <w:rPr>
          <w:rFonts w:ascii="GHEA Grapalat" w:hAnsi="GHEA Grapalat" w:cs="Sylfaen"/>
          <w:szCs w:val="24"/>
          <w:lang w:val="af-ZA"/>
        </w:rPr>
        <w:t xml:space="preserve"> </w:t>
      </w:r>
      <w:r w:rsidRPr="00E410E6">
        <w:rPr>
          <w:rFonts w:ascii="GHEA Grapalat" w:hAnsi="GHEA Grapalat"/>
          <w:szCs w:val="24"/>
          <w:lang w:val="af-ZA"/>
        </w:rPr>
        <w:t xml:space="preserve">N110-Ա </w:t>
      </w:r>
      <w:r w:rsidRPr="00E410E6">
        <w:rPr>
          <w:rFonts w:ascii="GHEA Grapalat" w:hAnsi="GHEA Grapalat" w:cs="Sylfaen"/>
          <w:szCs w:val="24"/>
          <w:lang w:val="af-ZA"/>
        </w:rPr>
        <w:t>որոշման</w:t>
      </w:r>
      <w:r w:rsidRPr="00E410E6">
        <w:rPr>
          <w:rFonts w:ascii="GHEA Grapalat" w:hAnsi="GHEA Grapalat"/>
          <w:szCs w:val="24"/>
          <w:lang w:val="af-ZA"/>
        </w:rPr>
        <w:t xml:space="preserve"> </w:t>
      </w:r>
      <w:r w:rsidRPr="00E410E6">
        <w:rPr>
          <w:rFonts w:ascii="GHEA Grapalat" w:hAnsi="GHEA Grapalat" w:cs="Sylfaen"/>
          <w:szCs w:val="24"/>
          <w:lang w:val="af-ZA"/>
        </w:rPr>
        <w:t xml:space="preserve">հավելվածի </w:t>
      </w:r>
      <w:r w:rsidRPr="00E410E6">
        <w:rPr>
          <w:rFonts w:ascii="GHEA Grapalat" w:hAnsi="GHEA Grapalat"/>
          <w:szCs w:val="24"/>
          <w:lang w:val="af-ZA"/>
        </w:rPr>
        <w:t>4-րդ կետի 3-</w:t>
      </w:r>
      <w:r w:rsidRPr="00E410E6">
        <w:rPr>
          <w:rFonts w:ascii="GHEA Grapalat" w:hAnsi="GHEA Grapalat" w:cs="Sylfaen"/>
          <w:szCs w:val="24"/>
          <w:lang w:val="af-ZA"/>
        </w:rPr>
        <w:t>րդ</w:t>
      </w:r>
      <w:r w:rsidRPr="00E410E6">
        <w:rPr>
          <w:rFonts w:ascii="GHEA Grapalat" w:hAnsi="GHEA Grapalat"/>
          <w:szCs w:val="24"/>
          <w:lang w:val="af-ZA"/>
        </w:rPr>
        <w:t xml:space="preserve"> ենթակետ</w:t>
      </w:r>
      <w:r w:rsidRPr="00E410E6">
        <w:rPr>
          <w:rFonts w:ascii="GHEA Grapalat" w:hAnsi="GHEA Grapalat" w:cs="Sylfaen"/>
          <w:szCs w:val="24"/>
          <w:lang w:val="af-ZA"/>
        </w:rPr>
        <w:t>ը</w:t>
      </w:r>
      <w:r w:rsidR="00E410E6">
        <w:rPr>
          <w:rFonts w:ascii="GHEA Grapalat" w:hAnsi="GHEA Grapalat" w:cs="Sylfaen"/>
          <w:szCs w:val="24"/>
          <w:lang w:val="af-ZA"/>
        </w:rPr>
        <w:t xml:space="preserve"> շարադրել հետևյալ խմբագրությամբ`</w:t>
      </w:r>
    </w:p>
    <w:p w:rsidR="00310B16" w:rsidRPr="00310B16" w:rsidRDefault="00310B16" w:rsidP="00310B16">
      <w:pPr>
        <w:tabs>
          <w:tab w:val="left" w:pos="993"/>
        </w:tabs>
        <w:ind w:left="-284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«</w:t>
      </w:r>
    </w:p>
    <w:tbl>
      <w:tblPr>
        <w:tblStyle w:val="TableGrid"/>
        <w:tblW w:w="10269" w:type="dxa"/>
        <w:tblInd w:w="-176" w:type="dxa"/>
        <w:tblLayout w:type="fixed"/>
        <w:tblLook w:val="04A0"/>
      </w:tblPr>
      <w:tblGrid>
        <w:gridCol w:w="426"/>
        <w:gridCol w:w="2552"/>
        <w:gridCol w:w="2323"/>
        <w:gridCol w:w="1362"/>
        <w:gridCol w:w="635"/>
        <w:gridCol w:w="1491"/>
        <w:gridCol w:w="1480"/>
      </w:tblGrid>
      <w:tr w:rsidR="00E410E6" w:rsidRPr="00FF25F1" w:rsidTr="005E410C">
        <w:trPr>
          <w:trHeight w:val="5010"/>
        </w:trPr>
        <w:tc>
          <w:tcPr>
            <w:tcW w:w="426" w:type="dxa"/>
          </w:tcPr>
          <w:p w:rsidR="00E410E6" w:rsidRPr="00FF25F1" w:rsidRDefault="00E410E6" w:rsidP="00E410E6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  <w:r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3)</w:t>
            </w:r>
          </w:p>
        </w:tc>
        <w:tc>
          <w:tcPr>
            <w:tcW w:w="2552" w:type="dxa"/>
          </w:tcPr>
          <w:p w:rsidR="00E410E6" w:rsidRPr="00FF25F1" w:rsidRDefault="00310B16" w:rsidP="00E410E6">
            <w:pPr>
              <w:ind w:right="-34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  <w:r w:rsidRPr="00FF25F1">
              <w:rPr>
                <w:rFonts w:ascii="GHEA Grapalat" w:eastAsiaTheme="minorHAnsi" w:hAnsi="GHEA Grapalat" w:cstheme="minorBidi"/>
                <w:bCs/>
                <w:sz w:val="21"/>
                <w:szCs w:val="21"/>
                <w:lang w:val="af-ZA"/>
              </w:rPr>
              <w:t>Հայաստանի Հանրապետությունում կ</w:t>
            </w:r>
            <w:r w:rsidRPr="00FF25F1">
              <w:rPr>
                <w:rFonts w:ascii="GHEA Grapalat" w:eastAsia="Calibri" w:hAnsi="GHEA Grapalat"/>
                <w:bCs/>
                <w:sz w:val="21"/>
                <w:szCs w:val="21"/>
                <w:lang w:val="af-ZA"/>
              </w:rPr>
              <w:t>առուցապատման գործընթացի իրականացման  ընթացակարգերը  (ըստ` շինարարական օբյեկտի ռիսկայնության աստիճանի /կատեգորիայի) նկարագրող</w:t>
            </w:r>
            <w:r w:rsidR="00FF25F1">
              <w:rPr>
                <w:rFonts w:ascii="GHEA Grapalat" w:eastAsia="Calibri" w:hAnsi="GHEA Grapalat"/>
                <w:bCs/>
                <w:sz w:val="21"/>
                <w:szCs w:val="21"/>
                <w:lang w:val="af-ZA"/>
              </w:rPr>
              <w:t xml:space="preserve"> </w:t>
            </w:r>
            <w:r w:rsidRPr="00FF25F1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«Կառուցապատողի ուղեցույցի» </w:t>
            </w:r>
            <w:r w:rsidRPr="00FF25F1">
              <w:rPr>
                <w:rFonts w:ascii="GHEA Grapalat" w:eastAsiaTheme="minorHAnsi" w:hAnsi="GHEA Grapalat" w:cstheme="minorBidi"/>
                <w:bCs/>
                <w:sz w:val="21"/>
                <w:szCs w:val="21"/>
                <w:lang w:val="af-ZA"/>
              </w:rPr>
              <w:t>ռուսերեն և անգլերեն լեզուներով թարգմանություն և ՀՀ քաղաքաշինության նախարարու</w:t>
            </w:r>
            <w:r w:rsidRPr="00FF25F1">
              <w:rPr>
                <w:rFonts w:ascii="GHEA Grapalat" w:eastAsiaTheme="minorHAnsi" w:hAnsi="GHEA Grapalat" w:cstheme="minorBidi"/>
                <w:bCs/>
                <w:sz w:val="21"/>
                <w:szCs w:val="21"/>
                <w:lang w:val="af-ZA"/>
              </w:rPr>
              <w:softHyphen/>
              <w:t>թյան էլեկտրոնային կայքում տեղադրում</w:t>
            </w:r>
          </w:p>
        </w:tc>
        <w:tc>
          <w:tcPr>
            <w:tcW w:w="2323" w:type="dxa"/>
          </w:tcPr>
          <w:p w:rsidR="00E410E6" w:rsidRPr="005E410C" w:rsidRDefault="005E410C" w:rsidP="00310B16">
            <w:pPr>
              <w:ind w:right="-33"/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կնկալվում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է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բարձրացնել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310B16" w:rsidRPr="00FF25F1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>հ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անրապետությունում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կառուցապատման</w:t>
            </w:r>
            <w:r w:rsidR="00E410E6" w:rsidRPr="00FF25F1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թույլտվությունների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տրամադրման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վերաբերյալ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իրազեկվածությունը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,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ապահովել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իրավական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ակտերի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դրույթների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պարզաբանման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մատչելի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տեղեկատվության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տրամադրման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գործընթացը</w:t>
            </w:r>
          </w:p>
          <w:p w:rsidR="00310B16" w:rsidRPr="00FF25F1" w:rsidRDefault="00310B16" w:rsidP="00310B16">
            <w:pPr>
              <w:ind w:right="-33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</w:p>
        </w:tc>
        <w:tc>
          <w:tcPr>
            <w:tcW w:w="1362" w:type="dxa"/>
          </w:tcPr>
          <w:p w:rsidR="00E410E6" w:rsidRPr="00FF25F1" w:rsidRDefault="005E410C" w:rsidP="005E410C">
            <w:pPr>
              <w:ind w:left="-57" w:right="-42"/>
              <w:jc w:val="center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ՀՀ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քաղաքա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շինության նախարարություն</w:t>
            </w:r>
          </w:p>
        </w:tc>
        <w:tc>
          <w:tcPr>
            <w:tcW w:w="635" w:type="dxa"/>
          </w:tcPr>
          <w:p w:rsidR="00E410E6" w:rsidRPr="00FF25F1" w:rsidRDefault="00E410E6" w:rsidP="00E410E6">
            <w:pPr>
              <w:jc w:val="both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</w:p>
        </w:tc>
        <w:tc>
          <w:tcPr>
            <w:tcW w:w="1491" w:type="dxa"/>
          </w:tcPr>
          <w:p w:rsidR="00E410E6" w:rsidRPr="00FF25F1" w:rsidRDefault="005E410C" w:rsidP="005E410C">
            <w:pPr>
              <w:ind w:left="-67" w:right="-44"/>
              <w:jc w:val="center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  <w:r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>15.12.2016</w:t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. 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br/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ֆինանսական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br/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միջոցների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br/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առկայության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="00E410E6" w:rsidRPr="00FF6C37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br/>
            </w:r>
            <w:r w:rsidR="00E410E6"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դեպքում</w:t>
            </w:r>
          </w:p>
        </w:tc>
        <w:tc>
          <w:tcPr>
            <w:tcW w:w="1480" w:type="dxa"/>
          </w:tcPr>
          <w:p w:rsidR="00E410E6" w:rsidRPr="00FF25F1" w:rsidRDefault="00E410E6" w:rsidP="005E410C">
            <w:pPr>
              <w:ind w:left="-74" w:right="-6"/>
              <w:jc w:val="center"/>
              <w:rPr>
                <w:rFonts w:ascii="GHEA Grapalat" w:hAnsi="GHEA Grapalat" w:cs="Sylfaen"/>
                <w:sz w:val="21"/>
                <w:szCs w:val="21"/>
                <w:lang w:val="af-ZA"/>
              </w:rPr>
            </w:pPr>
            <w:r w:rsidRPr="00E410E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 չարգելված ֆինանսավորման աղբյուրներ</w:t>
            </w:r>
          </w:p>
        </w:tc>
      </w:tr>
    </w:tbl>
    <w:p w:rsidR="00E410E6" w:rsidRDefault="00310B16" w:rsidP="00310B16">
      <w:pPr>
        <w:tabs>
          <w:tab w:val="left" w:pos="993"/>
        </w:tabs>
        <w:spacing w:line="360" w:lineRule="auto"/>
        <w:ind w:right="-427"/>
        <w:jc w:val="right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»:</w:t>
      </w:r>
    </w:p>
    <w:p w:rsidR="00FF25F1" w:rsidRDefault="00FF25F1" w:rsidP="005E2107">
      <w:pPr>
        <w:jc w:val="center"/>
        <w:rPr>
          <w:rFonts w:ascii="GHEA Grapalat" w:hAnsi="GHEA Grapalat"/>
          <w:b/>
          <w:szCs w:val="24"/>
          <w:lang w:val="af-ZA"/>
        </w:rPr>
      </w:pPr>
    </w:p>
    <w:p w:rsidR="00D37635" w:rsidRDefault="00D37635" w:rsidP="005E2107">
      <w:pPr>
        <w:jc w:val="center"/>
        <w:rPr>
          <w:rFonts w:ascii="GHEA Grapalat" w:hAnsi="GHEA Grapalat"/>
          <w:b/>
          <w:szCs w:val="24"/>
          <w:lang w:val="af-ZA"/>
        </w:rPr>
      </w:pPr>
    </w:p>
    <w:p w:rsidR="00D37635" w:rsidRDefault="00D37635" w:rsidP="00D37635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D37635" w:rsidRDefault="00D37635" w:rsidP="00D37635">
      <w:pPr>
        <w:rPr>
          <w:rFonts w:ascii="GHEA Grapalat" w:hAnsi="GHEA Grapalat"/>
          <w:b/>
          <w:szCs w:val="24"/>
          <w:lang w:val="af-ZA"/>
        </w:rPr>
        <w:sectPr w:rsidR="00D37635" w:rsidSect="005E2107">
          <w:pgSz w:w="11907" w:h="16840" w:code="9"/>
          <w:pgMar w:top="567" w:right="851" w:bottom="851" w:left="1418" w:header="561" w:footer="561" w:gutter="0"/>
          <w:cols w:space="720"/>
        </w:sectPr>
      </w:pPr>
    </w:p>
    <w:p w:rsidR="005E2107" w:rsidRDefault="005E2107" w:rsidP="005E2107">
      <w:pPr>
        <w:jc w:val="center"/>
        <w:rPr>
          <w:rFonts w:ascii="GHEA Grapalat" w:hAnsi="GHEA Grapalat"/>
          <w:b/>
          <w:szCs w:val="24"/>
          <w:lang w:val="af-ZA"/>
        </w:rPr>
      </w:pPr>
      <w:r w:rsidRPr="00E7621B">
        <w:rPr>
          <w:rFonts w:ascii="GHEA Grapalat" w:hAnsi="GHEA Grapalat"/>
          <w:b/>
          <w:szCs w:val="24"/>
          <w:lang w:val="af-ZA"/>
        </w:rPr>
        <w:lastRenderedPageBreak/>
        <w:t>ՀԻՄՆԱՎՈՐՈՒՄ</w:t>
      </w:r>
    </w:p>
    <w:p w:rsidR="00B40872" w:rsidRPr="00E7621B" w:rsidRDefault="00B40872" w:rsidP="00B40872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E2107" w:rsidRPr="00E7621B" w:rsidRDefault="005E2107" w:rsidP="00B4087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E7621B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E7621B">
        <w:rPr>
          <w:rStyle w:val="Strong"/>
          <w:rFonts w:ascii="GHEA Grapalat" w:hAnsi="GHEA Grapalat" w:cs="Sylfaen"/>
          <w:color w:val="000000"/>
        </w:rPr>
        <w:t>ՀԱՅԱՍՏԱՆԻ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7621B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7621B">
        <w:rPr>
          <w:rStyle w:val="Strong"/>
          <w:rFonts w:ascii="GHEA Grapalat" w:hAnsi="GHEA Grapalat" w:cs="Sylfaen"/>
          <w:color w:val="000000"/>
        </w:rPr>
        <w:t>ԿԱՌԱՎԱՐՈՒԹՅԱՆ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 2016 </w:t>
      </w:r>
      <w:r w:rsidRPr="00E7621B">
        <w:rPr>
          <w:rStyle w:val="Strong"/>
          <w:rFonts w:ascii="GHEA Grapalat" w:hAnsi="GHEA Grapalat" w:cs="Sylfaen"/>
          <w:color w:val="000000"/>
        </w:rPr>
        <w:t>ԹՎԱԿԱՆԻ</w:t>
      </w:r>
    </w:p>
    <w:p w:rsidR="005E2107" w:rsidRPr="00E7621B" w:rsidRDefault="005E2107" w:rsidP="00B4087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lang w:val="af-ZA"/>
        </w:rPr>
      </w:pPr>
      <w:r w:rsidRPr="00E7621B">
        <w:rPr>
          <w:rFonts w:ascii="GHEA Grapalat" w:hAnsi="GHEA Grapalat" w:cs="Sylfaen"/>
          <w:b/>
        </w:rPr>
        <w:t>ՓԵՏՐՎԱՐԻ</w:t>
      </w:r>
      <w:r w:rsidRPr="00E7621B">
        <w:rPr>
          <w:rFonts w:ascii="GHEA Grapalat" w:hAnsi="GHEA Grapalat" w:cs="Sylfaen"/>
          <w:b/>
          <w:lang w:val="af-ZA"/>
        </w:rPr>
        <w:t xml:space="preserve"> 11-</w:t>
      </w:r>
      <w:r w:rsidRPr="00E7621B">
        <w:rPr>
          <w:rFonts w:ascii="GHEA Grapalat" w:hAnsi="GHEA Grapalat" w:cs="Sylfaen"/>
          <w:b/>
        </w:rPr>
        <w:t>Ի</w:t>
      </w:r>
      <w:r w:rsidRPr="00E7621B">
        <w:rPr>
          <w:rFonts w:ascii="GHEA Grapalat" w:hAnsi="GHEA Grapalat" w:cs="Sylfaen"/>
          <w:b/>
          <w:lang w:val="af-ZA"/>
        </w:rPr>
        <w:t xml:space="preserve"> 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N 110-Ա </w:t>
      </w:r>
      <w:r w:rsidRPr="00E7621B">
        <w:rPr>
          <w:rStyle w:val="Strong"/>
          <w:rFonts w:ascii="GHEA Grapalat" w:hAnsi="GHEA Grapalat" w:cs="Sylfaen"/>
          <w:color w:val="000000"/>
        </w:rPr>
        <w:t>ՈՐՈՇՄԱՆ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7621B">
        <w:rPr>
          <w:rStyle w:val="Strong"/>
          <w:rFonts w:ascii="GHEA Grapalat" w:hAnsi="GHEA Grapalat" w:cs="Sylfaen"/>
          <w:color w:val="000000"/>
        </w:rPr>
        <w:t>ՄԵՋ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7621B">
        <w:rPr>
          <w:rStyle w:val="Strong"/>
          <w:rFonts w:ascii="GHEA Grapalat" w:hAnsi="GHEA Grapalat" w:cs="Sylfaen"/>
          <w:color w:val="000000"/>
        </w:rPr>
        <w:t>ՓՈՓՈԽՈՒԹՅՈՒՆ</w:t>
      </w:r>
      <w:r w:rsidRPr="00E7621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7621B">
        <w:rPr>
          <w:rStyle w:val="Strong"/>
          <w:rFonts w:ascii="GHEA Grapalat" w:hAnsi="GHEA Grapalat" w:cs="Sylfaen"/>
          <w:color w:val="000000"/>
        </w:rPr>
        <w:t>ԿԱՏԱՐԵԼՈՒ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E7621B">
        <w:rPr>
          <w:rStyle w:val="Strong"/>
          <w:rFonts w:ascii="GHEA Grapalat" w:hAnsi="GHEA Grapalat" w:cs="Sylfaen"/>
          <w:color w:val="000000"/>
        </w:rPr>
        <w:t>ՄԱՍԻՆ</w:t>
      </w:r>
      <w:r w:rsidRPr="00E7621B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E7621B">
        <w:rPr>
          <w:rStyle w:val="Strong"/>
          <w:rFonts w:ascii="GHEA Grapalat" w:hAnsi="GHEA Grapalat"/>
        </w:rPr>
        <w:t>ՀԱՅԱՍՏԱՆԻ</w:t>
      </w:r>
      <w:r w:rsidRPr="00E7621B">
        <w:rPr>
          <w:rStyle w:val="Strong"/>
          <w:rFonts w:ascii="GHEA Grapalat" w:hAnsi="GHEA Grapalat"/>
          <w:lang w:val="af-ZA"/>
        </w:rPr>
        <w:t xml:space="preserve"> </w:t>
      </w:r>
      <w:r w:rsidRPr="00E7621B">
        <w:rPr>
          <w:rStyle w:val="Strong"/>
          <w:rFonts w:ascii="GHEA Grapalat" w:hAnsi="GHEA Grapalat"/>
        </w:rPr>
        <w:t>ՀԱՆՐԱՊԵՏՈՒԹՅԱՆ</w:t>
      </w:r>
      <w:r w:rsidRPr="00E7621B">
        <w:rPr>
          <w:rStyle w:val="Strong"/>
          <w:rFonts w:ascii="GHEA Grapalat" w:hAnsi="GHEA Grapalat"/>
          <w:lang w:val="af-ZA"/>
        </w:rPr>
        <w:t xml:space="preserve"> </w:t>
      </w:r>
      <w:r w:rsidRPr="00E7621B">
        <w:rPr>
          <w:rStyle w:val="Strong"/>
          <w:rFonts w:ascii="GHEA Grapalat" w:hAnsi="GHEA Grapalat"/>
        </w:rPr>
        <w:t>ԿԱՌԱՎԱՐՈՒԹՅԱՆ</w:t>
      </w:r>
    </w:p>
    <w:p w:rsidR="005E2107" w:rsidRPr="00E7621B" w:rsidRDefault="005E2107" w:rsidP="00B4087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E7621B">
        <w:rPr>
          <w:rStyle w:val="Strong"/>
          <w:rFonts w:ascii="GHEA Grapalat" w:hAnsi="GHEA Grapalat"/>
          <w:lang w:val="af-ZA"/>
        </w:rPr>
        <w:t xml:space="preserve"> </w:t>
      </w:r>
      <w:r w:rsidRPr="00E7621B">
        <w:rPr>
          <w:rStyle w:val="Strong"/>
          <w:rFonts w:ascii="GHEA Grapalat" w:hAnsi="GHEA Grapalat"/>
        </w:rPr>
        <w:t>ՈՐՈՇՄԱՆ</w:t>
      </w:r>
      <w:r w:rsidRPr="00E7621B">
        <w:rPr>
          <w:rStyle w:val="Strong"/>
          <w:rFonts w:ascii="GHEA Grapalat" w:hAnsi="GHEA Grapalat"/>
          <w:lang w:val="af-ZA"/>
        </w:rPr>
        <w:t xml:space="preserve"> </w:t>
      </w:r>
      <w:r w:rsidRPr="00E7621B">
        <w:rPr>
          <w:rStyle w:val="Strong"/>
          <w:rFonts w:ascii="GHEA Grapalat" w:hAnsi="GHEA Grapalat"/>
        </w:rPr>
        <w:t>ՆԱԽԱԳԾԻ</w:t>
      </w:r>
    </w:p>
    <w:p w:rsidR="005E2107" w:rsidRPr="000B212E" w:rsidRDefault="005E2107" w:rsidP="005E210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324"/>
      </w:tblGrid>
      <w:tr w:rsidR="005E2107" w:rsidRPr="00A452D7" w:rsidTr="00ED6F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szCs w:val="24"/>
              </w:rPr>
            </w:pPr>
            <w:r w:rsidRPr="00A452D7">
              <w:rPr>
                <w:rFonts w:ascii="GHEA Grapalat" w:hAnsi="GHEA Grapalat"/>
                <w:b/>
                <w:szCs w:val="24"/>
              </w:rPr>
              <w:t>1.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 w:cs="Sylfaen"/>
                <w:b/>
                <w:szCs w:val="24"/>
              </w:rPr>
              <w:t>Անհրաժեշտությունը</w:t>
            </w:r>
          </w:p>
        </w:tc>
      </w:tr>
      <w:tr w:rsidR="005E2107" w:rsidRPr="00B67611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F8" w:rsidRDefault="005E2107" w:rsidP="00ED6F26">
            <w:pPr>
              <w:ind w:firstLine="426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452D7">
              <w:rPr>
                <w:rFonts w:ascii="GHEA Grapalat" w:hAnsi="GHEA Grapalat" w:cs="Sylfaen"/>
                <w:szCs w:val="24"/>
                <w:lang w:val="af-ZA"/>
              </w:rPr>
              <w:t xml:space="preserve">«Հայաստանի Հանրապետության կառավարության </w:t>
            </w:r>
            <w:r w:rsidRPr="00310B16">
              <w:rPr>
                <w:rFonts w:ascii="GHEA Grapalat" w:hAnsi="GHEA Grapalat" w:cs="Sylfaen"/>
                <w:szCs w:val="24"/>
                <w:lang w:val="af-ZA"/>
              </w:rPr>
              <w:t xml:space="preserve">2016 թվականի  փետրվարի 11-ի N110-Ա </w:t>
            </w:r>
            <w:r w:rsidRPr="00A452D7">
              <w:rPr>
                <w:rFonts w:ascii="GHEA Grapalat" w:hAnsi="GHEA Grapalat" w:cs="Sylfaen"/>
                <w:szCs w:val="24"/>
                <w:lang w:val="af-ZA"/>
              </w:rPr>
              <w:t>որոշման</w:t>
            </w:r>
            <w:r w:rsidRPr="00310B16">
              <w:rPr>
                <w:rFonts w:ascii="GHEA Grapalat" w:hAnsi="GHEA Grapalat" w:cs="Sylfaen"/>
                <w:szCs w:val="24"/>
                <w:lang w:val="af-ZA"/>
              </w:rPr>
              <w:t xml:space="preserve"> մեջ փոփոխություն կատարելու մասին</w:t>
            </w:r>
            <w:r w:rsidRPr="00A452D7">
              <w:rPr>
                <w:rFonts w:ascii="GHEA Grapalat" w:hAnsi="GHEA Grapalat" w:cs="Sylfaen"/>
                <w:szCs w:val="24"/>
                <w:lang w:val="af-ZA"/>
              </w:rPr>
              <w:t>» ՀՀ կառավարության որոշման նախագծի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(այսուհետ` Նախագիծ)</w:t>
            </w:r>
            <w:r w:rsidRPr="00310B1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452D7">
              <w:rPr>
                <w:rFonts w:ascii="GHEA Grapalat" w:hAnsi="GHEA Grapalat" w:cs="Sylfaen"/>
                <w:szCs w:val="24"/>
                <w:lang w:val="af-ZA"/>
              </w:rPr>
              <w:t xml:space="preserve">ընդունումը պայմանավորված </w:t>
            </w:r>
            <w:r w:rsidR="00310B16" w:rsidRPr="00A452D7">
              <w:rPr>
                <w:rFonts w:ascii="GHEA Grapalat" w:hAnsi="GHEA Grapalat" w:cs="Sylfaen"/>
                <w:szCs w:val="24"/>
                <w:lang w:val="af-ZA"/>
              </w:rPr>
              <w:t>է</w:t>
            </w:r>
            <w:r w:rsidR="00310B16" w:rsidRPr="00310B1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310B16" w:rsidRPr="00A452D7">
              <w:rPr>
                <w:rFonts w:ascii="GHEA Grapalat" w:hAnsi="GHEA Grapalat" w:cs="Sylfaen"/>
                <w:szCs w:val="24"/>
                <w:lang w:val="af-ZA"/>
              </w:rPr>
              <w:t>նշված որոշման</w:t>
            </w:r>
            <w:r w:rsidR="00310B16" w:rsidRPr="00310B1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310B16" w:rsidRPr="00A452D7">
              <w:rPr>
                <w:rFonts w:ascii="GHEA Grapalat" w:hAnsi="GHEA Grapalat" w:cs="Sylfaen"/>
                <w:szCs w:val="24"/>
                <w:lang w:val="af-ZA"/>
              </w:rPr>
              <w:t xml:space="preserve">հավելվածի </w:t>
            </w:r>
            <w:r w:rsidR="00310B16" w:rsidRPr="00310B16">
              <w:rPr>
                <w:rFonts w:ascii="GHEA Grapalat" w:hAnsi="GHEA Grapalat" w:cs="Sylfaen"/>
                <w:szCs w:val="24"/>
                <w:lang w:val="af-ZA"/>
              </w:rPr>
              <w:t>4-րդ կետի 3-</w:t>
            </w:r>
            <w:r w:rsidR="00310B16" w:rsidRPr="00A452D7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="00310B16" w:rsidRPr="00310B16">
              <w:rPr>
                <w:rFonts w:ascii="GHEA Grapalat" w:hAnsi="GHEA Grapalat" w:cs="Sylfaen"/>
                <w:szCs w:val="24"/>
                <w:lang w:val="af-ZA"/>
              </w:rPr>
              <w:t xml:space="preserve"> ենթա</w:t>
            </w:r>
            <w:r w:rsidR="00310B16" w:rsidRPr="00A452D7">
              <w:rPr>
                <w:rFonts w:ascii="GHEA Grapalat" w:hAnsi="GHEA Grapalat" w:cs="Sylfaen"/>
                <w:szCs w:val="24"/>
                <w:lang w:val="af-ZA"/>
              </w:rPr>
              <w:t xml:space="preserve">կետով սահմանված </w:t>
            </w:r>
            <w:r w:rsidR="00EB6DF8">
              <w:rPr>
                <w:rFonts w:ascii="GHEA Grapalat" w:hAnsi="GHEA Grapalat" w:cs="Sylfaen"/>
                <w:szCs w:val="24"/>
                <w:lang w:val="af-ZA"/>
              </w:rPr>
              <w:t>կ</w:t>
            </w:r>
            <w:r w:rsidR="00310B16" w:rsidRPr="00310B16">
              <w:rPr>
                <w:rFonts w:ascii="GHEA Grapalat" w:hAnsi="GHEA Grapalat" w:cs="Sylfaen"/>
                <w:szCs w:val="24"/>
                <w:lang w:val="af-ZA"/>
              </w:rPr>
              <w:t xml:space="preserve">առուցապատման գործընթացի իրականացման  ընթացակարգերը  (ըստ` շինարարական օբյեկտի ռիսկայնության աստիճանի/կատեգորիայի) նկարագրող եռալեզու (հայերեն, ռուսերեն և անգլերեն) բուկլետի </w:t>
            </w:r>
            <w:r w:rsidR="00EB6DF8" w:rsidRPr="00310B16">
              <w:rPr>
                <w:rFonts w:ascii="GHEA Grapalat" w:hAnsi="GHEA Grapalat" w:cs="Sylfaen"/>
                <w:szCs w:val="24"/>
                <w:lang w:val="af-ZA"/>
              </w:rPr>
              <w:t>մշակման և դրա 2000 տպաքանակով հրատարակման համար անհրաժեշտ գումարի (1 700 000 ՀՀ դրամ) տրամադրումը ՀՀ 2016 թվականի պետական բյուջեով նախատեսված ՀՀ կառավարության պահուստային ֆոնդի հաշվին ոչ նպատակահարմար լինելու պատճառով</w:t>
            </w:r>
            <w:r w:rsidR="00EB6DF8">
              <w:rPr>
                <w:rFonts w:ascii="GHEA Grapalat" w:hAnsi="GHEA Grapalat" w:cs="Sylfaen"/>
                <w:szCs w:val="24"/>
                <w:lang w:val="af-ZA"/>
              </w:rPr>
              <w:t xml:space="preserve"> (հիմք`</w:t>
            </w:r>
            <w:r w:rsidR="00EB6DF8" w:rsidRPr="00A452D7">
              <w:rPr>
                <w:rFonts w:ascii="GHEA Grapalat" w:hAnsi="GHEA Grapalat" w:cs="Sylfaen"/>
                <w:szCs w:val="24"/>
                <w:lang w:val="af-ZA"/>
              </w:rPr>
              <w:t xml:space="preserve"> ՀՀ ֆինանսների նախարարությ</w:t>
            </w:r>
            <w:r w:rsidR="00EB6DF8">
              <w:rPr>
                <w:rFonts w:ascii="GHEA Grapalat" w:hAnsi="GHEA Grapalat" w:cs="Sylfaen"/>
                <w:szCs w:val="24"/>
                <w:lang w:val="af-ZA"/>
              </w:rPr>
              <w:t>ա</w:t>
            </w:r>
            <w:r w:rsidR="00EB6DF8" w:rsidRPr="00A452D7">
              <w:rPr>
                <w:rFonts w:ascii="GHEA Grapalat" w:hAnsi="GHEA Grapalat" w:cs="Sylfaen"/>
                <w:szCs w:val="24"/>
                <w:lang w:val="af-ZA"/>
              </w:rPr>
              <w:t>ն 2016 թվականի հունիսի 3-ի N01.1/83-5</w:t>
            </w:r>
            <w:r w:rsidR="00EB6DF8">
              <w:rPr>
                <w:rFonts w:ascii="GHEA Grapalat" w:hAnsi="GHEA Grapalat" w:cs="Sylfaen"/>
                <w:szCs w:val="24"/>
                <w:lang w:val="af-ZA"/>
              </w:rPr>
              <w:t>/15682-16 գրություն)</w:t>
            </w:r>
            <w:r w:rsidR="00EB6DF8" w:rsidRPr="00310B16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  <w:p w:rsidR="005E2107" w:rsidRPr="00A452D7" w:rsidRDefault="00310B16" w:rsidP="00EB6DF8">
            <w:pPr>
              <w:tabs>
                <w:tab w:val="left" w:pos="567"/>
              </w:tabs>
              <w:spacing w:line="276" w:lineRule="auto"/>
              <w:ind w:left="567" w:hanging="141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310B16">
              <w:rPr>
                <w:rFonts w:ascii="GHEA Grapalat" w:hAnsi="GHEA Grapalat" w:cs="Sylfaen"/>
                <w:szCs w:val="24"/>
                <w:lang w:val="af-ZA"/>
              </w:rPr>
              <w:tab/>
            </w:r>
          </w:p>
        </w:tc>
      </w:tr>
      <w:tr w:rsidR="005E2107" w:rsidRPr="00A452D7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szCs w:val="24"/>
              </w:rPr>
            </w:pPr>
            <w:r w:rsidRPr="00A452D7">
              <w:rPr>
                <w:rFonts w:ascii="GHEA Grapalat" w:hAnsi="GHEA Grapalat"/>
                <w:b/>
                <w:szCs w:val="24"/>
              </w:rPr>
              <w:t>2.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 w:cs="Sylfaen"/>
                <w:b/>
                <w:szCs w:val="24"/>
              </w:rPr>
              <w:t>Ընթացիկ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իրավիճակը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և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խնդիրները</w:t>
            </w:r>
          </w:p>
        </w:tc>
      </w:tr>
      <w:tr w:rsidR="005E2107" w:rsidRPr="00392E2C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2" w:rsidRDefault="00EB6DF8" w:rsidP="00ED6F26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89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Ներկայումս </w:t>
            </w:r>
            <w:r w:rsidR="005E2107" w:rsidRPr="00A452D7">
              <w:rPr>
                <w:rFonts w:ascii="GHEA Grapalat" w:hAnsi="GHEA Grapalat" w:cs="Sylfaen"/>
                <w:szCs w:val="24"/>
                <w:lang w:val="hy-AM"/>
              </w:rPr>
              <w:t>Հայաստանի գործարար միջավայրի բարելավման 2016 թվականի միջոցառումների ծրագրի իրականացման շրջանակներում` նախարարության կողմից մշակվել և նախարարության էլեկտրոնային կայքում է տեղադրվել «Կառուցապատողի ուղեցույցը»:</w:t>
            </w:r>
          </w:p>
          <w:p w:rsidR="005E2107" w:rsidRPr="00A452D7" w:rsidRDefault="005E2107" w:rsidP="00ED6F26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8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A452D7">
              <w:rPr>
                <w:rFonts w:ascii="GHEA Grapalat" w:hAnsi="GHEA Grapalat" w:cs="Sylfaen"/>
                <w:szCs w:val="24"/>
                <w:lang w:val="hy-AM"/>
              </w:rPr>
              <w:t xml:space="preserve"> Այն մանրամասնում է հանրապետությունում կառուցապատման գործընթացի հաջորդական քայլերը (այդ թվում` էլեկտրոնային քաղաքաշինական թույլտվությունների տրամադրման համակարգի կիրառմամբ)՝  ըստ տարբեր բարդության օբյեկտների համար սահմանված առանձնահատկությունների, ներառելով յուրաքանչյուր ընթացա</w:t>
            </w:r>
            <w:r w:rsidRPr="00A452D7">
              <w:rPr>
                <w:rFonts w:ascii="GHEA Grapalat" w:hAnsi="GHEA Grapalat" w:cs="Sylfaen"/>
                <w:szCs w:val="24"/>
                <w:lang w:val="hy-AM"/>
              </w:rPr>
              <w:softHyphen/>
              <w:t>կարգի համար պահանջվող ժամանակն ու գումարը և պարունակում հղումներ համապատասխան իրավական ակտերին:</w:t>
            </w:r>
          </w:p>
          <w:p w:rsidR="00675970" w:rsidRPr="00420DB1" w:rsidRDefault="00A938BB" w:rsidP="006022E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8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Հաշվի առնելով Բ</w:t>
            </w:r>
            <w:r w:rsidR="007F0652">
              <w:rPr>
                <w:rFonts w:ascii="GHEA Grapalat" w:hAnsi="GHEA Grapalat" w:cs="Sylfaen"/>
                <w:szCs w:val="24"/>
                <w:lang w:val="af-ZA"/>
              </w:rPr>
              <w:t>ուկլետի մշակման և դրա տպագրման համար անհրաժեշտ ֆինանսական միջոցների բացակայությունը,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7F0652">
              <w:rPr>
                <w:rFonts w:ascii="GHEA Grapalat" w:hAnsi="GHEA Grapalat" w:cs="Sylfaen"/>
                <w:szCs w:val="24"/>
                <w:lang w:val="af-ZA"/>
              </w:rPr>
              <w:t xml:space="preserve">որպես խնդրի լուծման այլընտրանքային տարբերակ, </w:t>
            </w:r>
            <w:r w:rsidR="007F0652" w:rsidRPr="00DA6424">
              <w:rPr>
                <w:rFonts w:ascii="GHEA Grapalat" w:hAnsi="GHEA Grapalat" w:cs="Sylfaen"/>
                <w:szCs w:val="24"/>
                <w:lang w:val="af-ZA"/>
              </w:rPr>
              <w:t>առաջարկվում է</w:t>
            </w:r>
            <w:r w:rsidR="007F0652">
              <w:rPr>
                <w:rFonts w:ascii="GHEA Grapalat" w:hAnsi="GHEA Grapalat" w:cs="Sylfaen"/>
                <w:szCs w:val="24"/>
                <w:lang w:val="af-ZA"/>
              </w:rPr>
              <w:t xml:space="preserve"> նախարարության </w:t>
            </w:r>
            <w:r w:rsidR="007F0652" w:rsidRPr="00A452D7">
              <w:rPr>
                <w:rFonts w:ascii="GHEA Grapalat" w:hAnsi="GHEA Grapalat" w:cs="Sylfaen"/>
                <w:szCs w:val="24"/>
                <w:lang w:val="hy-AM"/>
              </w:rPr>
              <w:t>էլեկտրոնային կայքում տեղադր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ել</w:t>
            </w:r>
            <w:r w:rsidR="007F0652">
              <w:rPr>
                <w:rFonts w:ascii="GHEA Grapalat" w:hAnsi="GHEA Grapalat" w:cs="Sylfaen"/>
                <w:szCs w:val="24"/>
                <w:lang w:val="hy-AM"/>
              </w:rPr>
              <w:t xml:space="preserve"> «Կառուցապատողի ուղեցույց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ի</w:t>
            </w:r>
            <w:r w:rsidR="007F0652">
              <w:rPr>
                <w:rFonts w:ascii="GHEA Grapalat" w:hAnsi="GHEA Grapalat" w:cs="Sylfaen"/>
                <w:szCs w:val="24"/>
                <w:lang w:val="hy-AM"/>
              </w:rPr>
              <w:t>»</w:t>
            </w:r>
            <w:r w:rsidR="007F0652" w:rsidRPr="007F0652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FF6C37" w:rsidRPr="006022E0">
              <w:rPr>
                <w:rFonts w:ascii="GHEA Grapalat" w:hAnsi="GHEA Grapalat" w:cs="Sylfaen"/>
                <w:szCs w:val="24"/>
                <w:lang w:val="hy-AM"/>
              </w:rPr>
              <w:t xml:space="preserve">նաև 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 xml:space="preserve">ռուսերեն և անգլերեն լեզուներով </w:t>
            </w:r>
            <w:r w:rsidR="007F0652" w:rsidRPr="007F0652">
              <w:rPr>
                <w:rFonts w:ascii="GHEA Grapalat" w:hAnsi="GHEA Grapalat" w:cs="Sylfaen"/>
                <w:szCs w:val="24"/>
                <w:lang w:val="hy-AM"/>
              </w:rPr>
              <w:t>թարգման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ված տարբերակները</w:t>
            </w:r>
            <w:r w:rsidR="00754ED5" w:rsidRPr="00754ED5">
              <w:rPr>
                <w:rFonts w:ascii="GHEA Grapalat" w:hAnsi="GHEA Grapalat" w:cs="Sylfaen"/>
                <w:szCs w:val="24"/>
                <w:lang w:val="hy-AM"/>
              </w:rPr>
              <w:t>, ինչը հնարավորություն կ</w:t>
            </w:r>
            <w:r w:rsidR="00420DB1" w:rsidRPr="00420DB1">
              <w:rPr>
                <w:rFonts w:ascii="GHEA Grapalat" w:hAnsi="GHEA Grapalat" w:cs="Sylfaen"/>
                <w:szCs w:val="24"/>
                <w:lang w:val="hy-AM"/>
              </w:rPr>
              <w:t>ստեղծի</w:t>
            </w:r>
            <w:r w:rsidR="00754ED5" w:rsidRPr="00754ED5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675970" w:rsidRPr="00675970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754ED5">
              <w:rPr>
                <w:rFonts w:ascii="GHEA Grapalat" w:hAnsi="GHEA Grapalat" w:cs="Sylfaen"/>
                <w:szCs w:val="24"/>
                <w:lang w:val="af-ZA"/>
              </w:rPr>
              <w:t xml:space="preserve">բնագավառի </w:t>
            </w:r>
            <w:r w:rsidR="00754ED5">
              <w:rPr>
                <w:rFonts w:ascii="GHEA Grapalat" w:eastAsia="Calibri" w:hAnsi="GHEA Grapalat"/>
                <w:bCs/>
                <w:szCs w:val="24"/>
                <w:lang w:val="af-ZA"/>
              </w:rPr>
              <w:t>իրավական ակտերում</w:t>
            </w:r>
            <w:r w:rsidR="00420DB1">
              <w:rPr>
                <w:rFonts w:ascii="GHEA Grapalat" w:eastAsia="Calibri" w:hAnsi="GHEA Grapalat"/>
                <w:bCs/>
                <w:szCs w:val="24"/>
                <w:lang w:val="af-ZA"/>
              </w:rPr>
              <w:t xml:space="preserve"> (մասնավորապես` </w:t>
            </w:r>
            <w:r w:rsidR="00420DB1" w:rsidRPr="00A452D7">
              <w:rPr>
                <w:rFonts w:ascii="GHEA Grapalat" w:hAnsi="GHEA Grapalat" w:cs="Sylfaen"/>
                <w:szCs w:val="24"/>
                <w:lang w:val="hy-AM"/>
              </w:rPr>
              <w:t>կառուցապատման</w:t>
            </w:r>
            <w:r w:rsidR="00420DB1" w:rsidRPr="00310B16">
              <w:rPr>
                <w:rFonts w:ascii="GHEA Grapalat" w:hAnsi="GHEA Grapalat" w:cs="Sylfaen"/>
                <w:szCs w:val="24"/>
                <w:lang w:val="af-ZA"/>
              </w:rPr>
              <w:t xml:space="preserve"> գործընթացի իրականացման  </w:t>
            </w:r>
            <w:r w:rsidR="00420DB1" w:rsidRPr="00420DB1">
              <w:rPr>
                <w:rFonts w:ascii="GHEA Grapalat" w:hAnsi="GHEA Grapalat" w:cs="Sylfaen"/>
                <w:szCs w:val="24"/>
                <w:lang w:val="hy-AM"/>
              </w:rPr>
              <w:t>ընթացակարգերում)</w:t>
            </w:r>
            <w:r w:rsidR="00420DB1">
              <w:rPr>
                <w:rFonts w:ascii="GHEA Grapalat" w:eastAsia="Calibri" w:hAnsi="GHEA Grapalat"/>
                <w:bCs/>
                <w:szCs w:val="24"/>
                <w:lang w:val="af-ZA"/>
              </w:rPr>
              <w:t xml:space="preserve"> ըստ անհրաժեշտության </w:t>
            </w:r>
            <w:r w:rsidR="00754ED5">
              <w:rPr>
                <w:rFonts w:ascii="GHEA Grapalat" w:eastAsia="Calibri" w:hAnsi="GHEA Grapalat"/>
                <w:bCs/>
                <w:szCs w:val="24"/>
                <w:lang w:val="af-ZA"/>
              </w:rPr>
              <w:t xml:space="preserve">կատարվող փոփոխությունները </w:t>
            </w:r>
            <w:r w:rsidR="00420DB1">
              <w:rPr>
                <w:rFonts w:ascii="GHEA Grapalat" w:eastAsia="Calibri" w:hAnsi="GHEA Grapalat"/>
                <w:bCs/>
                <w:szCs w:val="24"/>
                <w:lang w:val="af-ZA"/>
              </w:rPr>
              <w:t xml:space="preserve">ժամանակին </w:t>
            </w:r>
            <w:r w:rsidR="00754ED5">
              <w:rPr>
                <w:rFonts w:ascii="GHEA Grapalat" w:eastAsia="Calibri" w:hAnsi="GHEA Grapalat"/>
                <w:bCs/>
                <w:szCs w:val="24"/>
                <w:lang w:val="af-ZA"/>
              </w:rPr>
              <w:t xml:space="preserve">ներառել </w:t>
            </w:r>
            <w:r w:rsidR="00675970">
              <w:rPr>
                <w:rFonts w:ascii="GHEA Grapalat" w:hAnsi="GHEA Grapalat" w:cs="Sylfaen"/>
                <w:szCs w:val="24"/>
                <w:lang w:val="hy-AM"/>
              </w:rPr>
              <w:t>«Կառուցապատողի ուղեցույց</w:t>
            </w:r>
            <w:r w:rsidR="00420DB1" w:rsidRPr="00420DB1">
              <w:rPr>
                <w:rFonts w:ascii="GHEA Grapalat" w:hAnsi="GHEA Grapalat" w:cs="Sylfaen"/>
                <w:szCs w:val="24"/>
                <w:lang w:val="hy-AM"/>
              </w:rPr>
              <w:t>ում</w:t>
            </w:r>
            <w:r w:rsidR="00675970">
              <w:rPr>
                <w:rFonts w:ascii="GHEA Grapalat" w:hAnsi="GHEA Grapalat" w:cs="Sylfaen"/>
                <w:szCs w:val="24"/>
                <w:lang w:val="hy-AM"/>
              </w:rPr>
              <w:t>»</w:t>
            </w:r>
            <w:r w:rsidR="00420DB1" w:rsidRPr="00420DB1">
              <w:rPr>
                <w:rFonts w:ascii="GHEA Grapalat" w:hAnsi="GHEA Grapalat" w:cs="Sylfaen"/>
                <w:szCs w:val="24"/>
                <w:lang w:val="hy-AM"/>
              </w:rPr>
              <w:t>:</w:t>
            </w:r>
          </w:p>
          <w:p w:rsidR="005E2107" w:rsidRPr="007F0652" w:rsidRDefault="005E2107" w:rsidP="0067597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89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</w:tr>
      <w:tr w:rsidR="005E2107" w:rsidRPr="00A452D7" w:rsidTr="00ED6F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/>
                <w:b/>
                <w:szCs w:val="24"/>
              </w:rPr>
              <w:t>3.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pStyle w:val="Heading1"/>
              <w:spacing w:before="0"/>
              <w:jc w:val="left"/>
              <w:rPr>
                <w:rFonts w:ascii="GHEA Grapalat" w:hAnsi="GHEA Grapalat"/>
                <w:szCs w:val="24"/>
              </w:rPr>
            </w:pPr>
            <w:r w:rsidRPr="00A452D7">
              <w:rPr>
                <w:rFonts w:ascii="GHEA Grapalat" w:hAnsi="GHEA Grapalat"/>
                <w:szCs w:val="24"/>
              </w:rPr>
              <w:t>Տվյալ բնագավառում իրականացվող քաղաքականությունը</w:t>
            </w:r>
          </w:p>
        </w:tc>
      </w:tr>
      <w:tr w:rsidR="005E2107" w:rsidRPr="00B67611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Sylfaen"/>
                <w:lang w:val="af-ZA"/>
              </w:rPr>
            </w:pPr>
            <w:r w:rsidRPr="00A452D7">
              <w:rPr>
                <w:rFonts w:ascii="GHEA Grapalat" w:hAnsi="GHEA Grapalat" w:cs="Sylfaen"/>
                <w:lang w:val="af-ZA"/>
              </w:rPr>
              <w:t>Վերը նշված հարցի համատեքստում իրականացվող քաղաքականությունն ուղղված է` բարձրաց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>նելու հանրա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>պետու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>թյունում կառուցա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>պատման թույլտվությունների տրամա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 xml:space="preserve">դրման վերաբերյալ իրազեկվածությունը, ապահովելու </w:t>
            </w:r>
            <w:r w:rsidRPr="00A452D7">
              <w:rPr>
                <w:rFonts w:ascii="GHEA Grapalat" w:hAnsi="GHEA Grapalat" w:cs="Sylfaen"/>
                <w:lang w:val="af-ZA"/>
              </w:rPr>
              <w:lastRenderedPageBreak/>
              <w:t>իրավական ակտերի դրույթների պարզաբանման և մատչելի տեղեկա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>տվության տրա</w:t>
            </w:r>
            <w:r w:rsidRPr="00A452D7">
              <w:rPr>
                <w:rFonts w:ascii="GHEA Grapalat" w:hAnsi="GHEA Grapalat" w:cs="Sylfaen"/>
                <w:lang w:val="af-ZA"/>
              </w:rPr>
              <w:softHyphen/>
              <w:t>մադրման գործընթացը:</w:t>
            </w:r>
          </w:p>
          <w:p w:rsidR="005E2107" w:rsidRPr="00A452D7" w:rsidRDefault="005E2107" w:rsidP="006022E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</w:tr>
      <w:tr w:rsidR="005E2107" w:rsidRPr="00A452D7" w:rsidTr="00ED6F2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szCs w:val="24"/>
              </w:rPr>
            </w:pPr>
            <w:r w:rsidRPr="00A452D7">
              <w:rPr>
                <w:rFonts w:ascii="GHEA Grapalat" w:hAnsi="GHEA Grapalat"/>
                <w:szCs w:val="24"/>
              </w:rPr>
              <w:lastRenderedPageBreak/>
              <w:t>4.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 w:cs="Sylfaen"/>
                <w:b/>
                <w:szCs w:val="24"/>
              </w:rPr>
              <w:t>Կարգավորման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նպատակը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և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բնույթը</w:t>
            </w:r>
          </w:p>
        </w:tc>
      </w:tr>
      <w:tr w:rsidR="005E2107" w:rsidRPr="00A452D7" w:rsidTr="00ED6F26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ind w:firstLine="489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452D7">
              <w:rPr>
                <w:rFonts w:ascii="GHEA Grapalat" w:hAnsi="GHEA Grapalat" w:cs="Sylfaen"/>
                <w:szCs w:val="24"/>
                <w:lang w:val="af-ZA"/>
              </w:rPr>
              <w:t xml:space="preserve">Նախագծի մշակման հիմնական նպատակն է` </w:t>
            </w:r>
            <w:r w:rsidRPr="00A452D7">
              <w:rPr>
                <w:rFonts w:ascii="GHEA Grapalat" w:hAnsi="GHEA Grapalat" w:cs="Sylfaen"/>
                <w:szCs w:val="24"/>
                <w:lang w:val="en-US"/>
              </w:rPr>
              <w:t xml:space="preserve">ապահովել </w:t>
            </w:r>
            <w:r w:rsidRPr="00A452D7">
              <w:rPr>
                <w:rFonts w:ascii="GHEA Grapalat" w:hAnsi="GHEA Grapalat" w:cs="Sylfaen"/>
                <w:szCs w:val="24"/>
                <w:lang w:val="af-ZA"/>
              </w:rPr>
              <w:t xml:space="preserve">2016 թվականի փետրվարի </w:t>
            </w:r>
            <w:r w:rsidRPr="00A452D7">
              <w:rPr>
                <w:rFonts w:ascii="GHEA Grapalat" w:hAnsi="GHEA Grapalat"/>
                <w:szCs w:val="24"/>
              </w:rPr>
              <w:t xml:space="preserve">11-ի </w:t>
            </w:r>
            <w:r w:rsidRPr="00A452D7">
              <w:rPr>
                <w:rFonts w:ascii="GHEA Grapalat" w:hAnsi="GHEA Grapalat" w:cs="Sylfaen"/>
                <w:szCs w:val="24"/>
                <w:lang w:val="af-ZA"/>
              </w:rPr>
              <w:t>N110-Ա որոշման համապատասխանությունը առկա իրավիճակից բխող հանգամանքներին` նշված որոշման մեջ փոփոխություն կատարելու միջոցով:</w:t>
            </w:r>
          </w:p>
          <w:p w:rsidR="005E2107" w:rsidRPr="00A452D7" w:rsidRDefault="005E2107" w:rsidP="00ED6F26">
            <w:pPr>
              <w:ind w:firstLine="489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</w:tr>
      <w:tr w:rsidR="005E2107" w:rsidRPr="00A452D7" w:rsidTr="00ED6F26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/>
                <w:b/>
                <w:szCs w:val="24"/>
              </w:rPr>
              <w:t>5.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 w:cs="Sylfaen"/>
                <w:b/>
                <w:szCs w:val="24"/>
              </w:rPr>
              <w:t>Նախագծի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մշակման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գործընթացում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ներգրավված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ինստիտուտները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և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անձիք</w:t>
            </w:r>
          </w:p>
        </w:tc>
      </w:tr>
      <w:tr w:rsidR="005E2107" w:rsidRPr="00A452D7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ind w:firstLine="347"/>
              <w:jc w:val="both"/>
              <w:rPr>
                <w:rFonts w:ascii="GHEA Grapalat" w:hAnsi="GHEA Grapalat" w:cs="Sylfaen"/>
                <w:szCs w:val="24"/>
              </w:rPr>
            </w:pPr>
            <w:r w:rsidRPr="00A452D7">
              <w:rPr>
                <w:rFonts w:ascii="GHEA Grapalat" w:hAnsi="GHEA Grapalat" w:cs="Sylfaen"/>
                <w:szCs w:val="24"/>
              </w:rPr>
              <w:t>Նախագիծը մշակվել է ՀՀ քաղաքաշինության նախարարության կողմից:</w:t>
            </w:r>
          </w:p>
          <w:p w:rsidR="005E2107" w:rsidRPr="00A452D7" w:rsidRDefault="005E2107" w:rsidP="00ED6F26">
            <w:pPr>
              <w:jc w:val="both"/>
              <w:rPr>
                <w:rFonts w:ascii="GHEA Grapalat" w:hAnsi="GHEA Grapalat" w:cs="Sylfaen"/>
                <w:szCs w:val="24"/>
              </w:rPr>
            </w:pPr>
          </w:p>
        </w:tc>
      </w:tr>
      <w:tr w:rsidR="005E2107" w:rsidRPr="00A452D7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/>
                <w:b/>
                <w:szCs w:val="24"/>
              </w:rPr>
              <w:t>6.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 w:cs="Sylfaen"/>
                <w:b/>
                <w:szCs w:val="24"/>
              </w:rPr>
              <w:t>Ակնկալվող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արդյունքը</w:t>
            </w:r>
          </w:p>
        </w:tc>
      </w:tr>
      <w:tr w:rsidR="005E2107" w:rsidRPr="006022E0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9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2E0" w:rsidRPr="006022E0" w:rsidRDefault="005E2107" w:rsidP="006022E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8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A452D7">
              <w:rPr>
                <w:rFonts w:ascii="GHEA Grapalat" w:hAnsi="GHEA Grapalat" w:cs="Sylfaen"/>
                <w:szCs w:val="24"/>
              </w:rPr>
              <w:t xml:space="preserve">Նախագծի ընդունմամբ </w:t>
            </w:r>
            <w:r w:rsidRPr="00A452D7">
              <w:rPr>
                <w:rFonts w:ascii="GHEA Grapalat" w:hAnsi="GHEA Grapalat" w:cs="Sylfaen"/>
                <w:szCs w:val="24"/>
                <w:lang w:val="hy-AM"/>
              </w:rPr>
              <w:t>ակնկալվում</w:t>
            </w:r>
            <w:r w:rsidRPr="00A452D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6022E0" w:rsidRPr="00A452D7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="006022E0">
              <w:rPr>
                <w:rFonts w:ascii="GHEA Grapalat" w:hAnsi="GHEA Grapalat" w:cs="Sylfaen"/>
                <w:szCs w:val="24"/>
                <w:lang w:val="hy-AM"/>
              </w:rPr>
              <w:t xml:space="preserve"> «Կառուցապատողի ուղեցույց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ի</w:t>
            </w:r>
            <w:r w:rsidR="006022E0">
              <w:rPr>
                <w:rFonts w:ascii="GHEA Grapalat" w:hAnsi="GHEA Grapalat" w:cs="Sylfaen"/>
                <w:szCs w:val="24"/>
                <w:lang w:val="hy-AM"/>
              </w:rPr>
              <w:t>»</w:t>
            </w:r>
            <w:r w:rsidR="006022E0" w:rsidRPr="007F0652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 xml:space="preserve">ռուսերեն և անգլերեն լեզուներով </w:t>
            </w:r>
            <w:r w:rsidR="006022E0" w:rsidRPr="007F0652">
              <w:rPr>
                <w:rFonts w:ascii="GHEA Grapalat" w:hAnsi="GHEA Grapalat" w:cs="Sylfaen"/>
                <w:szCs w:val="24"/>
                <w:lang w:val="hy-AM"/>
              </w:rPr>
              <w:t>թարգման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ված տարբերակները</w:t>
            </w:r>
            <w:r w:rsidR="006022E0" w:rsidRPr="00A452D7">
              <w:rPr>
                <w:rFonts w:ascii="GHEA Grapalat" w:hAnsi="GHEA Grapalat" w:cs="Sylfaen"/>
                <w:szCs w:val="24"/>
                <w:lang w:val="hy-AM"/>
              </w:rPr>
              <w:t xml:space="preserve"> տեղադր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ել</w:t>
            </w:r>
            <w:r w:rsidR="006022E0" w:rsidRPr="00A452D7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6022E0">
              <w:rPr>
                <w:rFonts w:ascii="GHEA Grapalat" w:hAnsi="GHEA Grapalat" w:cs="Sylfaen"/>
                <w:szCs w:val="24"/>
                <w:lang w:val="af-ZA"/>
              </w:rPr>
              <w:t xml:space="preserve">նախարարության </w:t>
            </w:r>
            <w:r w:rsidR="006022E0">
              <w:rPr>
                <w:rFonts w:ascii="GHEA Grapalat" w:hAnsi="GHEA Grapalat" w:cs="Sylfaen"/>
                <w:szCs w:val="24"/>
                <w:lang w:val="hy-AM"/>
              </w:rPr>
              <w:t>էլեկտրոնային կայքում</w:t>
            </w:r>
            <w:r w:rsidR="006022E0" w:rsidRPr="006022E0">
              <w:rPr>
                <w:rFonts w:ascii="GHEA Grapalat" w:hAnsi="GHEA Grapalat" w:cs="Sylfaen"/>
                <w:szCs w:val="24"/>
                <w:lang w:val="hy-AM"/>
              </w:rPr>
              <w:t>:</w:t>
            </w:r>
          </w:p>
          <w:p w:rsidR="005E2107" w:rsidRPr="006022E0" w:rsidRDefault="005E2107" w:rsidP="00ED6F26">
            <w:pPr>
              <w:ind w:firstLine="489"/>
              <w:jc w:val="both"/>
              <w:rPr>
                <w:rFonts w:ascii="GHEA Grapalat" w:hAnsi="GHEA Grapalat" w:cs="Sylfaen"/>
                <w:b/>
                <w:szCs w:val="24"/>
                <w:u w:val="single"/>
                <w:lang w:val="hy-AM"/>
              </w:rPr>
            </w:pPr>
          </w:p>
        </w:tc>
      </w:tr>
      <w:tr w:rsidR="005E2107" w:rsidRPr="00A452D7" w:rsidTr="00ED6F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A452D7">
              <w:rPr>
                <w:rFonts w:ascii="GHEA Grapalat" w:hAnsi="GHEA Grapalat"/>
                <w:b/>
                <w:szCs w:val="24"/>
              </w:rPr>
              <w:t>7.</w:t>
            </w:r>
          </w:p>
        </w:tc>
        <w:tc>
          <w:tcPr>
            <w:tcW w:w="93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07" w:rsidRPr="00A452D7" w:rsidRDefault="005E2107" w:rsidP="00ED6F26">
            <w:pPr>
              <w:jc w:val="both"/>
              <w:rPr>
                <w:rFonts w:ascii="GHEA Grapalat" w:hAnsi="GHEA Grapalat" w:cs="Sylfaen"/>
                <w:bCs/>
                <w:szCs w:val="24"/>
              </w:rPr>
            </w:pPr>
            <w:r w:rsidRPr="00A452D7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r w:rsidRPr="00A452D7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A452D7">
              <w:rPr>
                <w:rFonts w:ascii="GHEA Grapalat" w:hAnsi="GHEA Grapalat" w:cs="Sylfaen"/>
                <w:b/>
                <w:bCs/>
                <w:szCs w:val="24"/>
              </w:rPr>
              <w:t xml:space="preserve">(եթե այդպիսիք առկա են) – </w:t>
            </w:r>
            <w:r w:rsidRPr="00A452D7">
              <w:rPr>
                <w:rFonts w:ascii="GHEA Grapalat" w:hAnsi="GHEA Grapalat" w:cs="Sylfaen"/>
                <w:bCs/>
                <w:szCs w:val="24"/>
              </w:rPr>
              <w:t>չկան</w:t>
            </w:r>
          </w:p>
          <w:p w:rsidR="005E2107" w:rsidRPr="00A452D7" w:rsidRDefault="005E2107" w:rsidP="00ED6F26">
            <w:pPr>
              <w:jc w:val="both"/>
              <w:rPr>
                <w:rFonts w:ascii="GHEA Grapalat" w:hAnsi="GHEA Grapalat"/>
                <w:b/>
                <w:szCs w:val="24"/>
                <w:lang w:val="en-US"/>
              </w:rPr>
            </w:pPr>
          </w:p>
        </w:tc>
      </w:tr>
    </w:tbl>
    <w:p w:rsidR="005E2107" w:rsidRDefault="005E2107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62094D" w:rsidRDefault="0062094D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B40872" w:rsidRDefault="00B40872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B40872" w:rsidRDefault="00B40872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D37635" w:rsidRDefault="00D37635" w:rsidP="00D37635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B40872" w:rsidRDefault="00B40872" w:rsidP="00D37635">
      <w:pPr>
        <w:pStyle w:val="Style20"/>
        <w:widowControl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B40872" w:rsidRPr="00FF6C37" w:rsidRDefault="00B40872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GB"/>
        </w:rPr>
        <w:sectPr w:rsidR="00B40872" w:rsidRPr="00FF6C37" w:rsidSect="008230ED">
          <w:pgSz w:w="11907" w:h="16840" w:code="9"/>
          <w:pgMar w:top="851" w:right="851" w:bottom="567" w:left="1418" w:header="561" w:footer="561" w:gutter="0"/>
          <w:cols w:space="720"/>
        </w:sectPr>
      </w:pPr>
    </w:p>
    <w:p w:rsidR="005E2107" w:rsidRDefault="005E2107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  <w:r w:rsidRPr="00007A03">
        <w:rPr>
          <w:rStyle w:val="FontStyle30"/>
          <w:rFonts w:ascii="GHEA Grapalat" w:eastAsia="Arial Unicode MS" w:hAnsi="GHEA Grapalat"/>
          <w:noProof/>
          <w:sz w:val="24"/>
          <w:szCs w:val="24"/>
        </w:rPr>
        <w:lastRenderedPageBreak/>
        <w:t>ՏԵՂԵԿԱՆՔ</w:t>
      </w:r>
    </w:p>
    <w:p w:rsidR="00B40872" w:rsidRPr="00B40872" w:rsidRDefault="00B40872" w:rsidP="005E2107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5E2107" w:rsidRPr="00007A03" w:rsidRDefault="005E2107" w:rsidP="005E210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007A03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007A03">
        <w:rPr>
          <w:rStyle w:val="Strong"/>
          <w:rFonts w:ascii="GHEA Grapalat" w:hAnsi="GHEA Grapalat" w:cs="Sylfaen"/>
          <w:color w:val="000000"/>
        </w:rPr>
        <w:t>ՀԱՅԱՍՏԱՆԻ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 w:cs="Sylfaen"/>
          <w:color w:val="000000"/>
        </w:rPr>
        <w:t>ՀԱՆՐԱՊԵՏՈՒԹՅԱՆ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 w:cs="Sylfaen"/>
          <w:color w:val="000000"/>
        </w:rPr>
        <w:t>ԿԱՌԱՎԱՐՈՒԹՅԱՆ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2016 </w:t>
      </w:r>
      <w:r w:rsidRPr="00007A03">
        <w:rPr>
          <w:rStyle w:val="Strong"/>
          <w:rFonts w:ascii="GHEA Grapalat" w:hAnsi="GHEA Grapalat" w:cs="Sylfaen"/>
          <w:color w:val="000000"/>
        </w:rPr>
        <w:t>ԹՎԱԿԱՆԻ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07A03">
        <w:rPr>
          <w:rFonts w:ascii="GHEA Grapalat" w:hAnsi="GHEA Grapalat" w:cs="Sylfaen"/>
          <w:b/>
        </w:rPr>
        <w:t>ՓԵՏՐՎԱՐԻ</w:t>
      </w:r>
      <w:r w:rsidRPr="00007A03">
        <w:rPr>
          <w:rFonts w:ascii="GHEA Grapalat" w:hAnsi="GHEA Grapalat" w:cs="Sylfaen"/>
          <w:b/>
          <w:lang w:val="af-ZA"/>
        </w:rPr>
        <w:t xml:space="preserve"> 11-</w:t>
      </w:r>
      <w:r w:rsidRPr="00007A03">
        <w:rPr>
          <w:rFonts w:ascii="GHEA Grapalat" w:hAnsi="GHEA Grapalat" w:cs="Sylfaen"/>
          <w:b/>
        </w:rPr>
        <w:t>Ի</w:t>
      </w:r>
      <w:r w:rsidRPr="00007A03">
        <w:rPr>
          <w:rFonts w:ascii="GHEA Grapalat" w:hAnsi="GHEA Grapalat" w:cs="Sylfaen"/>
          <w:b/>
          <w:lang w:val="af-ZA"/>
        </w:rPr>
        <w:t xml:space="preserve"> 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N 110-Ա </w:t>
      </w:r>
      <w:r w:rsidRPr="00007A03">
        <w:rPr>
          <w:rStyle w:val="Strong"/>
          <w:rFonts w:ascii="GHEA Grapalat" w:hAnsi="GHEA Grapalat" w:cs="Sylfaen"/>
          <w:color w:val="000000"/>
        </w:rPr>
        <w:t>ՈՐՈՇՄԱՆ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 w:cs="Sylfaen"/>
          <w:color w:val="000000"/>
        </w:rPr>
        <w:t>ՄԵՋ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 w:cs="Sylfaen"/>
          <w:color w:val="000000"/>
        </w:rPr>
        <w:t>ՓՈՓՈԽՈՒԹՅՈՒՆ</w:t>
      </w:r>
      <w:r w:rsidRPr="00007A0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 w:cs="Sylfaen"/>
          <w:color w:val="000000"/>
        </w:rPr>
        <w:t>ԿԱՏԱՐԵԼՈՒ</w:t>
      </w:r>
      <w:r w:rsidRPr="00007A03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 w:cs="Sylfaen"/>
          <w:color w:val="000000"/>
        </w:rPr>
        <w:t>ՄԱՍԻՆ</w:t>
      </w:r>
      <w:r w:rsidRPr="00007A03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007A03">
        <w:rPr>
          <w:rStyle w:val="Strong"/>
          <w:rFonts w:ascii="GHEA Grapalat" w:hAnsi="GHEA Grapalat"/>
        </w:rPr>
        <w:t>ՀԱՅԱՍՏԱՆԻ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ՀԱՆՐԱՊԵՏՈՒԹՅԱՆ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ԿԱՌԱՎԱՐՈՒԹՅԱՆ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ՈՐՈՇՄԱՆ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ՆԱԽԱԳԾԻ</w:t>
      </w:r>
      <w:r w:rsidRPr="00007A03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ԸՆԴՈՒՆՄԱՆ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ԿԱՊԱԿՑՈՒԹՅԱՄԲ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ՊԵՏԱԿԱՆ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ԿԱՄ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ՏԵՂԱԿԱՆ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ԻՆՔՆԱԿԱՌԱՎԱՐՄԱՆ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ՄԱՐՄԻՆՆԵՐԻ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ԲՅՈՒՋԵՆԵՐԻ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ՎՐԱ</w:t>
      </w:r>
    </w:p>
    <w:p w:rsidR="005E2107" w:rsidRPr="00007A03" w:rsidRDefault="005E2107" w:rsidP="005E210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ԱԶԴԵՑՈՒԹՅԱՆ</w:t>
      </w:r>
      <w:r w:rsidRPr="00007A03">
        <w:rPr>
          <w:rStyle w:val="Strong"/>
          <w:rFonts w:ascii="GHEA Grapalat" w:hAnsi="GHEA Grapalat"/>
          <w:lang w:val="af-ZA"/>
        </w:rPr>
        <w:t xml:space="preserve"> </w:t>
      </w:r>
      <w:r w:rsidRPr="00007A03">
        <w:rPr>
          <w:rStyle w:val="Strong"/>
          <w:rFonts w:ascii="GHEA Grapalat" w:hAnsi="GHEA Grapalat"/>
        </w:rPr>
        <w:t>ՄԱՍԻՆ</w:t>
      </w:r>
    </w:p>
    <w:p w:rsidR="005E2107" w:rsidRPr="00007A03" w:rsidRDefault="005E2107" w:rsidP="005E2107">
      <w:pPr>
        <w:pStyle w:val="Style1"/>
        <w:widowControl/>
        <w:rPr>
          <w:rFonts w:ascii="GHEA Grapalat" w:hAnsi="GHEA Grapalat"/>
          <w:lang w:val="af-ZA"/>
        </w:rPr>
      </w:pPr>
    </w:p>
    <w:p w:rsidR="005E2107" w:rsidRPr="00007A03" w:rsidRDefault="005E2107" w:rsidP="005E2107">
      <w:pPr>
        <w:pStyle w:val="Style1"/>
        <w:widowControl/>
        <w:ind w:firstLine="720"/>
        <w:jc w:val="both"/>
        <w:rPr>
          <w:rFonts w:ascii="GHEA Grapalat" w:hAnsi="GHEA Grapalat"/>
          <w:lang w:val="af-ZA"/>
        </w:rPr>
      </w:pPr>
      <w:r w:rsidRPr="00007A03">
        <w:rPr>
          <w:rFonts w:ascii="GHEA Grapalat" w:hAnsi="GHEA Grapalat" w:cs="Sylfaen"/>
          <w:lang w:val="af-ZA"/>
        </w:rPr>
        <w:t xml:space="preserve">«Հայաստանի Հանրապետության կառավարության </w:t>
      </w:r>
      <w:r w:rsidRPr="00007A03">
        <w:rPr>
          <w:rFonts w:ascii="GHEA Grapalat" w:hAnsi="GHEA Grapalat"/>
          <w:lang w:val="af-ZA"/>
        </w:rPr>
        <w:t xml:space="preserve">2016 </w:t>
      </w:r>
      <w:r w:rsidRPr="00007A03">
        <w:rPr>
          <w:rFonts w:ascii="GHEA Grapalat" w:hAnsi="GHEA Grapalat" w:cs="Sylfaen"/>
        </w:rPr>
        <w:t>թվականի</w:t>
      </w:r>
      <w:r w:rsidRPr="00007A03">
        <w:rPr>
          <w:rFonts w:ascii="GHEA Grapalat" w:hAnsi="GHEA Grapalat"/>
          <w:lang w:val="af-ZA"/>
        </w:rPr>
        <w:t xml:space="preserve">  </w:t>
      </w:r>
      <w:r w:rsidRPr="00007A03">
        <w:rPr>
          <w:rFonts w:ascii="GHEA Grapalat" w:hAnsi="GHEA Grapalat" w:cs="Sylfaen"/>
        </w:rPr>
        <w:t>փետրվարի</w:t>
      </w:r>
      <w:r w:rsidRPr="00007A03">
        <w:rPr>
          <w:rFonts w:ascii="GHEA Grapalat" w:hAnsi="GHEA Grapalat" w:cs="Sylfaen"/>
          <w:spacing w:val="-4"/>
          <w:lang w:val="af-ZA"/>
        </w:rPr>
        <w:t xml:space="preserve"> </w:t>
      </w:r>
      <w:r w:rsidRPr="00007A03">
        <w:rPr>
          <w:rFonts w:ascii="GHEA Grapalat" w:hAnsi="GHEA Grapalat"/>
          <w:lang w:val="af-ZA"/>
        </w:rPr>
        <w:t>11-</w:t>
      </w:r>
      <w:r w:rsidRPr="00007A03">
        <w:rPr>
          <w:rFonts w:ascii="GHEA Grapalat" w:hAnsi="GHEA Grapalat" w:cs="Sylfaen"/>
          <w:lang w:val="ru-RU"/>
        </w:rPr>
        <w:t>ի</w:t>
      </w:r>
      <w:r w:rsidRPr="00007A03">
        <w:rPr>
          <w:rFonts w:ascii="GHEA Grapalat" w:hAnsi="GHEA Grapalat"/>
          <w:lang w:val="af-ZA"/>
        </w:rPr>
        <w:t xml:space="preserve"> N110-Ա </w:t>
      </w:r>
      <w:r w:rsidRPr="00007A03">
        <w:rPr>
          <w:rFonts w:ascii="GHEA Grapalat" w:hAnsi="GHEA Grapalat" w:cs="Sylfaen"/>
          <w:lang w:val="af-ZA"/>
        </w:rPr>
        <w:t>որոշման</w:t>
      </w:r>
      <w:r w:rsidRPr="00007A03">
        <w:rPr>
          <w:rFonts w:ascii="GHEA Grapalat" w:hAnsi="GHEA Grapalat"/>
          <w:lang w:val="af-ZA"/>
        </w:rPr>
        <w:t xml:space="preserve"> մեջ փոփոխություն կատարելու մասին</w:t>
      </w:r>
      <w:r w:rsidRPr="00007A03">
        <w:rPr>
          <w:rFonts w:ascii="GHEA Grapalat" w:hAnsi="GHEA Grapalat" w:cs="Sylfaen"/>
          <w:lang w:val="af-ZA"/>
        </w:rPr>
        <w:t xml:space="preserve">» ՀՀ կառավարության որոշման նախագծի </w:t>
      </w:r>
      <w:r w:rsidRPr="00007A03">
        <w:rPr>
          <w:rFonts w:ascii="GHEA Grapalat" w:hAnsi="GHEA Grapalat"/>
          <w:lang w:val="af-ZA"/>
        </w:rPr>
        <w:t>ընդունման կապակցությամբ պետական կամ տեղական ինքնակառավարման մարմինների բյուջեներում ծախսերի ավելացման և նվազեցման անհրաժեշտություն չի առաջանում:</w:t>
      </w:r>
    </w:p>
    <w:p w:rsidR="005E2107" w:rsidRDefault="005E2107" w:rsidP="005E210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p w:rsidR="00B40872" w:rsidRDefault="00B40872" w:rsidP="005E210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p w:rsidR="00D37635" w:rsidRDefault="00D37635" w:rsidP="00D37635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B40872" w:rsidRPr="00007A03" w:rsidRDefault="00B40872" w:rsidP="005E210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p w:rsidR="005E2107" w:rsidRPr="00007A03" w:rsidRDefault="005E2107" w:rsidP="005E210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2"/>
        <w:gridCol w:w="9217"/>
      </w:tblGrid>
      <w:tr w:rsidR="005E2107" w:rsidRPr="00392E2C" w:rsidTr="00ED6F26">
        <w:tc>
          <w:tcPr>
            <w:tcW w:w="9639" w:type="dxa"/>
            <w:gridSpan w:val="2"/>
          </w:tcPr>
          <w:p w:rsidR="005E2107" w:rsidRPr="005E2107" w:rsidRDefault="005E2107" w:rsidP="00ED6F26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</w:p>
          <w:p w:rsidR="005E2107" w:rsidRPr="00FF6C37" w:rsidRDefault="005E2107" w:rsidP="00ED6F26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  <w:r w:rsidRPr="005E2107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t>ՏԵՂԵԿԱՆՔ</w:t>
            </w:r>
          </w:p>
          <w:p w:rsidR="00B40872" w:rsidRPr="00FF6C37" w:rsidRDefault="00B40872" w:rsidP="00ED6F26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</w:p>
          <w:p w:rsidR="005E2107" w:rsidRPr="005E2107" w:rsidRDefault="005E2107" w:rsidP="00ED6F26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hAnsi="GHEA Grapalat"/>
                <w:color w:val="000000"/>
                <w:lang w:val="af-ZA"/>
              </w:rPr>
            </w:pPr>
            <w:r w:rsidRPr="005E2107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>«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ՀԱՅԱՍՏԱՆԻ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ՀԱՆՐԱՊԵՏՈՒԹՅԱՆ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ԿԱՌԱՎԱՐՈՒԹՅԱՆ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2016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ԹՎԱԿԱՆԻ</w:t>
            </w:r>
          </w:p>
          <w:p w:rsidR="005E2107" w:rsidRPr="005E2107" w:rsidRDefault="005E2107" w:rsidP="00ED6F2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FontStyle30"/>
                <w:rFonts w:ascii="GHEA Grapalat" w:hAnsi="GHEA Grapalat"/>
                <w:bCs w:val="0"/>
                <w:sz w:val="24"/>
                <w:szCs w:val="24"/>
                <w:lang w:val="af-ZA"/>
              </w:rPr>
            </w:pPr>
            <w:r w:rsidRPr="005E2107">
              <w:rPr>
                <w:rFonts w:ascii="GHEA Grapalat" w:hAnsi="GHEA Grapalat" w:cs="Sylfaen"/>
                <w:b/>
              </w:rPr>
              <w:t>ՓԵՏՐՎԱՐԻ</w:t>
            </w:r>
            <w:r w:rsidRPr="005E2107">
              <w:rPr>
                <w:rFonts w:ascii="GHEA Grapalat" w:hAnsi="GHEA Grapalat" w:cs="Sylfaen"/>
                <w:b/>
                <w:lang w:val="af-ZA"/>
              </w:rPr>
              <w:t xml:space="preserve"> 11-</w:t>
            </w:r>
            <w:r w:rsidRPr="005E2107">
              <w:rPr>
                <w:rFonts w:ascii="GHEA Grapalat" w:hAnsi="GHEA Grapalat" w:cs="Sylfaen"/>
                <w:b/>
              </w:rPr>
              <w:t>Ի</w:t>
            </w:r>
            <w:r w:rsidRPr="005E210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N 110-Ա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ՈՐՈՇՄԱՆ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ՄԵՋ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ՓՈՓՈԽՈՒԹՅՈՒՆ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ԿԱՏԱՐԵԼՈՒ</w:t>
            </w:r>
            <w:r w:rsidRPr="005E2107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ՄԱՍԻՆ</w:t>
            </w:r>
            <w:r w:rsidRPr="005E2107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» </w:t>
            </w:r>
            <w:r w:rsidRPr="005E2107">
              <w:rPr>
                <w:rStyle w:val="Strong"/>
                <w:rFonts w:ascii="GHEA Grapalat" w:hAnsi="GHEA Grapalat"/>
              </w:rPr>
              <w:t>ՀԱՅԱՍՏԱՆԻ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ՀԱՆՐԱՊԵՏՈՒԹՅԱՆ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ԿԱՌԱՎԱՐՈՒԹՅԱՆ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ՈՐՈՇՄԱՆ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ՆԱԽԱԳԾԻ</w:t>
            </w:r>
            <w:r w:rsidRPr="005E2107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  <w:lang w:val="hy-AM"/>
              </w:rPr>
              <w:t xml:space="preserve"> ԸՆԴՈՒՆՄԱՆ </w:t>
            </w:r>
            <w:r w:rsidRPr="005E2107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</w:rPr>
              <w:t>ԿԱՊԱԿՑՈՒԹՅԱՄԲ</w:t>
            </w:r>
            <w:r w:rsidRPr="005E2107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  <w:lang w:val="hy-AM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ԱՅԼ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ԻՐԱՎԱԿԱՆ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ԱԿՏԵՐԻ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ԸՆԴՈՒՆՄԱՆ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ԱՆՀՐԱԺԵՇՏՈՒԹՅԱՆ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ՄԱՍԻՆ</w:t>
            </w:r>
          </w:p>
          <w:p w:rsidR="005E2107" w:rsidRPr="005E2107" w:rsidRDefault="005E2107" w:rsidP="00ED6F26">
            <w:pPr>
              <w:pStyle w:val="Style11"/>
              <w:widowControl/>
              <w:tabs>
                <w:tab w:val="left" w:pos="78"/>
              </w:tabs>
              <w:spacing w:line="240" w:lineRule="auto"/>
              <w:jc w:val="center"/>
              <w:rPr>
                <w:rStyle w:val="FontStyle30"/>
                <w:rFonts w:ascii="GHEA Grapalat" w:eastAsia="Arial Unicode MS" w:hAnsi="GHEA Grapalat"/>
                <w:noProof/>
                <w:color w:val="0000FF"/>
                <w:sz w:val="24"/>
                <w:szCs w:val="24"/>
                <w:lang w:val="af-ZA"/>
              </w:rPr>
            </w:pPr>
          </w:p>
        </w:tc>
      </w:tr>
      <w:tr w:rsidR="005E2107" w:rsidRPr="00392E2C" w:rsidTr="00ED6F26">
        <w:tc>
          <w:tcPr>
            <w:tcW w:w="422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E2107">
              <w:rPr>
                <w:rFonts w:ascii="GHEA Grapalat" w:hAnsi="GHEA Grapalat"/>
                <w:b/>
                <w:lang w:val="af-ZA"/>
              </w:rPr>
              <w:t>1</w:t>
            </w:r>
            <w:r w:rsidRPr="005E2107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E2107">
              <w:rPr>
                <w:rFonts w:ascii="GHEA Grapalat" w:hAnsi="GHEA Grapalat"/>
                <w:b/>
                <w:bCs/>
                <w:lang w:val="af-ZA"/>
              </w:rPr>
              <w:t>Այլ իրավական ակտերում փոփոխությունների և/կամ լրացումների անհրաժեշտությունը.</w:t>
            </w:r>
          </w:p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  <w:tr w:rsidR="005E2107" w:rsidRPr="00392E2C" w:rsidTr="00ED6F26">
        <w:tc>
          <w:tcPr>
            <w:tcW w:w="422" w:type="dxa"/>
          </w:tcPr>
          <w:p w:rsidR="005E2107" w:rsidRPr="005E2107" w:rsidRDefault="005E2107" w:rsidP="00ED6F26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ind w:right="66" w:firstLine="389"/>
              <w:jc w:val="both"/>
              <w:rPr>
                <w:rFonts w:ascii="GHEA Grapalat" w:hAnsi="GHEA Grapalat"/>
                <w:bCs/>
                <w:lang w:val="af-ZA"/>
              </w:rPr>
            </w:pPr>
            <w:r w:rsidRPr="005E2107">
              <w:rPr>
                <w:rFonts w:ascii="GHEA Grapalat" w:hAnsi="GHEA Grapalat" w:cs="Sylfaen"/>
                <w:lang w:val="af-ZA"/>
              </w:rPr>
              <w:t xml:space="preserve">«Հայաստանի Հանրապետության կառավարության </w:t>
            </w:r>
            <w:r w:rsidRPr="005E2107">
              <w:rPr>
                <w:rFonts w:ascii="GHEA Grapalat" w:hAnsi="GHEA Grapalat"/>
                <w:lang w:val="af-ZA"/>
              </w:rPr>
              <w:t xml:space="preserve">2016 </w:t>
            </w:r>
            <w:r w:rsidRPr="005E2107">
              <w:rPr>
                <w:rFonts w:ascii="GHEA Grapalat" w:hAnsi="GHEA Grapalat" w:cs="Sylfaen"/>
              </w:rPr>
              <w:t>թվականի</w:t>
            </w:r>
            <w:r w:rsidRPr="005E2107">
              <w:rPr>
                <w:rFonts w:ascii="GHEA Grapalat" w:hAnsi="GHEA Grapalat"/>
                <w:lang w:val="af-ZA"/>
              </w:rPr>
              <w:t xml:space="preserve">  </w:t>
            </w:r>
            <w:r w:rsidRPr="005E2107">
              <w:rPr>
                <w:rFonts w:ascii="GHEA Grapalat" w:hAnsi="GHEA Grapalat" w:cs="Sylfaen"/>
                <w:lang w:val="en-US"/>
              </w:rPr>
              <w:t>փետրվարի</w:t>
            </w:r>
            <w:r w:rsidRPr="005E2107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5E2107">
              <w:rPr>
                <w:rFonts w:ascii="GHEA Grapalat" w:hAnsi="GHEA Grapalat"/>
                <w:lang w:val="af-ZA"/>
              </w:rPr>
              <w:t>11-</w:t>
            </w:r>
            <w:r w:rsidRPr="005E2107">
              <w:rPr>
                <w:rFonts w:ascii="GHEA Grapalat" w:hAnsi="GHEA Grapalat" w:cs="Sylfaen"/>
              </w:rPr>
              <w:t>ի</w:t>
            </w:r>
            <w:r w:rsidRPr="005E2107">
              <w:rPr>
                <w:rFonts w:ascii="GHEA Grapalat" w:hAnsi="GHEA Grapalat"/>
                <w:lang w:val="af-ZA"/>
              </w:rPr>
              <w:t xml:space="preserve"> N110-Ա </w:t>
            </w:r>
            <w:r w:rsidRPr="005E2107">
              <w:rPr>
                <w:rFonts w:ascii="GHEA Grapalat" w:hAnsi="GHEA Grapalat" w:cs="Sylfaen"/>
                <w:lang w:val="af-ZA"/>
              </w:rPr>
              <w:t>որոշման</w:t>
            </w:r>
            <w:r w:rsidRPr="005E2107">
              <w:rPr>
                <w:rFonts w:ascii="GHEA Grapalat" w:hAnsi="GHEA Grapalat"/>
                <w:lang w:val="af-ZA"/>
              </w:rPr>
              <w:t xml:space="preserve"> մեջ փոփոխություն կատարելու մասին</w:t>
            </w:r>
            <w:r w:rsidRPr="005E2107">
              <w:rPr>
                <w:rFonts w:ascii="GHEA Grapalat" w:hAnsi="GHEA Grapalat" w:cs="Sylfaen"/>
                <w:lang w:val="af-ZA"/>
              </w:rPr>
              <w:t xml:space="preserve">» ՀՀ կառավարության որոշման նախագծի </w:t>
            </w:r>
            <w:r w:rsidRPr="005E2107">
              <w:rPr>
                <w:rFonts w:ascii="GHEA Grapalat" w:hAnsi="GHEA Grapalat" w:cs="Sylfaen"/>
                <w:lang w:val="nb-NO"/>
              </w:rPr>
              <w:t xml:space="preserve">ընդունմամբ </w:t>
            </w:r>
            <w:r w:rsidRPr="005E2107">
              <w:rPr>
                <w:rFonts w:ascii="GHEA Grapalat" w:hAnsi="GHEA Grapalat"/>
                <w:bCs/>
                <w:lang w:val="af-ZA"/>
              </w:rPr>
              <w:t>պայմանավորված այլ իրավական ակտերում փոփոխության անհրաժեշտություն չի առաջանում:</w:t>
            </w:r>
          </w:p>
          <w:p w:rsidR="005E2107" w:rsidRPr="005E2107" w:rsidRDefault="005E2107" w:rsidP="00ED6F26">
            <w:pPr>
              <w:pStyle w:val="Style15"/>
              <w:widowControl/>
              <w:spacing w:line="240" w:lineRule="auto"/>
              <w:ind w:left="70" w:right="66"/>
              <w:rPr>
                <w:rFonts w:ascii="GHEA Grapalat" w:hAnsi="GHEA Grapalat"/>
                <w:lang w:val="af-ZA"/>
              </w:rPr>
            </w:pPr>
          </w:p>
        </w:tc>
      </w:tr>
      <w:tr w:rsidR="005E2107" w:rsidRPr="00392E2C" w:rsidTr="00ED6F26">
        <w:tc>
          <w:tcPr>
            <w:tcW w:w="422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5E2107">
              <w:rPr>
                <w:rFonts w:ascii="GHEA Grapalat" w:hAnsi="GHEA Grapalat"/>
                <w:b/>
                <w:lang w:val="af-ZA"/>
              </w:rPr>
              <w:t>2.</w:t>
            </w: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E2107">
              <w:rPr>
                <w:rFonts w:ascii="GHEA Grapalat" w:hAnsi="GHEA Grapalat"/>
                <w:b/>
                <w:bCs/>
                <w:lang w:val="af-ZA"/>
              </w:rPr>
              <w:t>Միջազգային պայմանագրերով ստանձնած պարտավորությունների հետ համապատասխանությունը.</w:t>
            </w:r>
          </w:p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  <w:tr w:rsidR="005E2107" w:rsidRPr="00007A03" w:rsidTr="00ED6F26">
        <w:tc>
          <w:tcPr>
            <w:tcW w:w="422" w:type="dxa"/>
          </w:tcPr>
          <w:p w:rsidR="005E2107" w:rsidRPr="005E2107" w:rsidRDefault="005E2107" w:rsidP="00ED6F26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ind w:right="66" w:firstLine="389"/>
              <w:rPr>
                <w:rFonts w:ascii="GHEA Grapalat" w:hAnsi="GHEA Grapalat"/>
                <w:bCs/>
                <w:lang w:val="af-ZA"/>
              </w:rPr>
            </w:pPr>
            <w:r w:rsidRPr="005E2107">
              <w:rPr>
                <w:rFonts w:ascii="GHEA Grapalat" w:hAnsi="GHEA Grapalat"/>
                <w:bCs/>
                <w:lang w:val="af-ZA"/>
              </w:rPr>
              <w:t>Համապատասխանում է:</w:t>
            </w:r>
          </w:p>
          <w:p w:rsidR="005E2107" w:rsidRPr="005E2107" w:rsidRDefault="005E2107" w:rsidP="00ED6F26">
            <w:pPr>
              <w:pStyle w:val="Style15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  <w:tr w:rsidR="005E2107" w:rsidRPr="00392E2C" w:rsidTr="00ED6F26">
        <w:tc>
          <w:tcPr>
            <w:tcW w:w="422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E2107">
              <w:rPr>
                <w:rFonts w:ascii="GHEA Grapalat" w:hAnsi="GHEA Grapalat"/>
                <w:b/>
                <w:lang w:val="af-ZA"/>
              </w:rPr>
              <w:t>3.</w:t>
            </w: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 w:hanging="28"/>
              <w:rPr>
                <w:rFonts w:ascii="GHEA Grapalat" w:hAnsi="GHEA Grapalat"/>
                <w:b/>
                <w:bCs/>
                <w:lang w:val="af-ZA"/>
              </w:rPr>
            </w:pPr>
            <w:r w:rsidRPr="005E2107">
              <w:rPr>
                <w:rFonts w:ascii="GHEA Grapalat" w:hAnsi="GHEA Grapalat"/>
                <w:b/>
                <w:bCs/>
                <w:lang w:val="af-ZA"/>
              </w:rPr>
              <w:t>Այլ տեղեկություններ (եթե այդպիսիք առկա են).</w:t>
            </w:r>
          </w:p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 w:hanging="28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  <w:tr w:rsidR="005E2107" w:rsidRPr="00007A03" w:rsidTr="00ED6F26">
        <w:tc>
          <w:tcPr>
            <w:tcW w:w="422" w:type="dxa"/>
          </w:tcPr>
          <w:p w:rsidR="005E2107" w:rsidRPr="005E2107" w:rsidRDefault="005E2107" w:rsidP="00ED6F26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4"/>
              <w:widowControl/>
              <w:ind w:left="70" w:right="66"/>
              <w:jc w:val="center"/>
              <w:rPr>
                <w:rStyle w:val="FontStyle31"/>
                <w:rFonts w:ascii="GHEA Grapalat" w:eastAsia="Arial Unicode MS" w:hAnsi="GHEA Grapalat"/>
                <w:sz w:val="24"/>
                <w:szCs w:val="24"/>
              </w:rPr>
            </w:pPr>
            <w:r w:rsidRPr="005E2107">
              <w:rPr>
                <w:rStyle w:val="FontStyle31"/>
                <w:rFonts w:ascii="GHEA Grapalat" w:eastAsia="Arial Unicode MS" w:hAnsi="GHEA Grapalat"/>
                <w:sz w:val="24"/>
                <w:szCs w:val="24"/>
              </w:rPr>
              <w:t>—</w:t>
            </w:r>
          </w:p>
          <w:p w:rsidR="005E2107" w:rsidRPr="005E2107" w:rsidRDefault="005E2107" w:rsidP="00ED6F26">
            <w:pPr>
              <w:pStyle w:val="Style4"/>
              <w:widowControl/>
              <w:ind w:left="70" w:right="66"/>
              <w:jc w:val="center"/>
              <w:rPr>
                <w:rStyle w:val="FontStyle31"/>
                <w:rFonts w:ascii="GHEA Grapalat" w:eastAsia="Arial Unicode MS" w:hAnsi="GHEA Grapalat"/>
                <w:sz w:val="24"/>
                <w:szCs w:val="24"/>
              </w:rPr>
            </w:pPr>
          </w:p>
        </w:tc>
      </w:tr>
    </w:tbl>
    <w:p w:rsidR="00D37635" w:rsidRDefault="00D37635" w:rsidP="00D37635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5E2107" w:rsidRDefault="005E2107" w:rsidP="005E2107">
      <w:pPr>
        <w:rPr>
          <w:rFonts w:ascii="GHEA Grapalat" w:hAnsi="GHEA Grapalat" w:cs="Arial Armenian"/>
          <w:szCs w:val="24"/>
        </w:rPr>
      </w:pPr>
    </w:p>
    <w:p w:rsidR="005E2107" w:rsidRDefault="005E2107" w:rsidP="005E2107">
      <w:pPr>
        <w:rPr>
          <w:rFonts w:ascii="GHEA Grapalat" w:hAnsi="GHEA Grapalat" w:cs="Arial Armenian"/>
          <w:szCs w:val="24"/>
        </w:rPr>
      </w:pPr>
    </w:p>
    <w:p w:rsidR="005E2107" w:rsidRDefault="005E2107" w:rsidP="005E2107">
      <w:pPr>
        <w:rPr>
          <w:rFonts w:ascii="GHEA Grapalat" w:hAnsi="GHEA Grapalat" w:cs="Arial Armenian"/>
          <w:szCs w:val="24"/>
        </w:rPr>
      </w:pPr>
    </w:p>
    <w:p w:rsidR="005E2107" w:rsidRDefault="005E2107" w:rsidP="005E2107">
      <w:pPr>
        <w:rPr>
          <w:rFonts w:ascii="GHEA Grapalat" w:hAnsi="GHEA Grapalat" w:cs="Arial Armenian"/>
          <w:szCs w:val="24"/>
        </w:rPr>
      </w:pPr>
    </w:p>
    <w:tbl>
      <w:tblPr>
        <w:tblpPr w:leftFromText="180" w:rightFromText="180" w:vertAnchor="text" w:horzAnchor="margin" w:tblpY="22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2"/>
        <w:gridCol w:w="9217"/>
      </w:tblGrid>
      <w:tr w:rsidR="005E2107" w:rsidRPr="00007A03" w:rsidTr="00ED6F26">
        <w:tc>
          <w:tcPr>
            <w:tcW w:w="9639" w:type="dxa"/>
            <w:gridSpan w:val="2"/>
          </w:tcPr>
          <w:p w:rsidR="005E2107" w:rsidRPr="005E2107" w:rsidRDefault="005E2107" w:rsidP="00ED6F26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  <w:r w:rsidRPr="005E2107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t>ՏԵՂԵԿԱՆՔ</w:t>
            </w:r>
          </w:p>
          <w:p w:rsidR="005E2107" w:rsidRPr="005E2107" w:rsidRDefault="005E2107" w:rsidP="00ED6F26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5E2107" w:rsidRPr="005E2107" w:rsidRDefault="005E2107" w:rsidP="00ED6F26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hAnsi="GHEA Grapalat"/>
                <w:color w:val="000000"/>
                <w:lang w:val="af-ZA"/>
              </w:rPr>
            </w:pPr>
            <w:r w:rsidRPr="005E2107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>«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ՀԱՅԱՍՏԱՆԻ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ՀԱՆՐԱՊԵՏՈՒԹՅԱՆ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ԿԱՌԱՎԱՐՈՒԹՅԱՆ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2016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ԹՎԱԿԱՆԻ</w:t>
            </w:r>
          </w:p>
          <w:p w:rsidR="005E2107" w:rsidRPr="005E2107" w:rsidRDefault="005E2107" w:rsidP="00ED6F2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FontStyle30"/>
                <w:rFonts w:ascii="GHEA Grapalat" w:hAnsi="GHEA Grapalat"/>
                <w:bCs w:val="0"/>
                <w:sz w:val="24"/>
                <w:szCs w:val="24"/>
                <w:lang w:val="af-ZA"/>
              </w:rPr>
            </w:pPr>
            <w:r w:rsidRPr="005E2107">
              <w:rPr>
                <w:rFonts w:ascii="GHEA Grapalat" w:hAnsi="GHEA Grapalat" w:cs="Sylfaen"/>
                <w:b/>
              </w:rPr>
              <w:t>ՓԵՏՐՎԱՐԻ</w:t>
            </w:r>
            <w:r w:rsidRPr="005E2107">
              <w:rPr>
                <w:rFonts w:ascii="GHEA Grapalat" w:hAnsi="GHEA Grapalat" w:cs="Sylfaen"/>
                <w:b/>
                <w:lang w:val="af-ZA"/>
              </w:rPr>
              <w:t xml:space="preserve"> 11-</w:t>
            </w:r>
            <w:r w:rsidRPr="005E2107">
              <w:rPr>
                <w:rFonts w:ascii="GHEA Grapalat" w:hAnsi="GHEA Grapalat" w:cs="Sylfaen"/>
                <w:b/>
              </w:rPr>
              <w:t>Ի</w:t>
            </w:r>
            <w:r w:rsidRPr="005E210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N 110-Ա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ՈՐՈՇՄԱՆ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ՄԵՋ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ՓՈՓՈԽՈՒԹՅՈՒՆ</w:t>
            </w:r>
            <w:r w:rsidRPr="005E210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ԿԱՏԱՐԵԼՈՒ</w:t>
            </w:r>
            <w:r w:rsidRPr="005E2107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 w:cs="Sylfaen"/>
                <w:color w:val="000000"/>
              </w:rPr>
              <w:t>ՄԱՍԻՆ</w:t>
            </w:r>
            <w:r w:rsidRPr="005E2107">
              <w:rPr>
                <w:rStyle w:val="Strong"/>
                <w:rFonts w:ascii="GHEA Grapalat" w:hAnsi="GHEA Grapalat" w:cs="Sylfaen"/>
                <w:color w:val="000000"/>
                <w:lang w:val="af-ZA"/>
              </w:rPr>
              <w:t xml:space="preserve">» </w:t>
            </w:r>
            <w:r w:rsidRPr="005E2107">
              <w:rPr>
                <w:rStyle w:val="Strong"/>
                <w:rFonts w:ascii="GHEA Grapalat" w:hAnsi="GHEA Grapalat"/>
              </w:rPr>
              <w:t>ՀԱՅԱՍՏԱՆԻ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ՀԱՆՐԱՊԵՏՈՒԹՅԱՆ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ԿԱՌԱՎԱՐՈՒԹՅԱՆ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ՈՐՈՇՄԱՆ</w:t>
            </w:r>
            <w:r w:rsidRPr="005E210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E2107">
              <w:rPr>
                <w:rStyle w:val="Strong"/>
                <w:rFonts w:ascii="GHEA Grapalat" w:hAnsi="GHEA Grapalat"/>
              </w:rPr>
              <w:t>ՆԱԽԱԳԾԻ</w:t>
            </w:r>
            <w:r w:rsidRPr="005E2107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  <w:lang w:val="hy-AM"/>
              </w:rPr>
              <w:t xml:space="preserve"> ՔՆՆԱՐԿՄԱՆԸ ՀԱՍԱՐԱԿՈՒԹՅԱՆ ՄԱՍՆԱԿՑՈՒԹՅԱՆ ՄԱՍԻՆ</w:t>
            </w:r>
          </w:p>
          <w:p w:rsidR="005E2107" w:rsidRPr="005E2107" w:rsidRDefault="005E2107" w:rsidP="00ED6F26">
            <w:pPr>
              <w:pStyle w:val="Style11"/>
              <w:widowControl/>
              <w:spacing w:line="240" w:lineRule="auto"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</w:p>
        </w:tc>
      </w:tr>
      <w:tr w:rsidR="005E2107" w:rsidRPr="00007A03" w:rsidTr="00ED6F26">
        <w:trPr>
          <w:trHeight w:val="477"/>
        </w:trPr>
        <w:tc>
          <w:tcPr>
            <w:tcW w:w="422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jc w:val="right"/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eastAsia="en-US"/>
              </w:rPr>
            </w:pPr>
            <w:r w:rsidRPr="005E2107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E2107">
              <w:rPr>
                <w:rFonts w:ascii="GHEA Grapalat" w:hAnsi="GHEA Grapalat"/>
                <w:b/>
                <w:bCs/>
                <w:lang w:val="af-ZA"/>
              </w:rPr>
              <w:t>Հասարակությանը նախագծի վերաբերյալ իրազեկումը.</w:t>
            </w:r>
          </w:p>
        </w:tc>
      </w:tr>
      <w:tr w:rsidR="005E2107" w:rsidRPr="00392E2C" w:rsidTr="00ED6F26">
        <w:tc>
          <w:tcPr>
            <w:tcW w:w="422" w:type="dxa"/>
          </w:tcPr>
          <w:p w:rsidR="005E2107" w:rsidRPr="005E2107" w:rsidRDefault="005E2107" w:rsidP="00ED6F26">
            <w:pPr>
              <w:pStyle w:val="Style13"/>
              <w:widowControl/>
              <w:rPr>
                <w:rFonts w:ascii="GHEA Grapalat" w:hAnsi="GHEA Grapalat"/>
              </w:rPr>
            </w:pP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ind w:right="61"/>
              <w:jc w:val="both"/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  <w:r w:rsidRPr="005E2107">
              <w:rPr>
                <w:rFonts w:ascii="GHEA Grapalat" w:hAnsi="GHEA Grapalat" w:cs="Sylfaen"/>
                <w:lang w:val="af-ZA"/>
              </w:rPr>
              <w:t xml:space="preserve">«Հայաստանի Հանրապետության կառավարության </w:t>
            </w:r>
            <w:r w:rsidRPr="005E2107">
              <w:rPr>
                <w:rFonts w:ascii="GHEA Grapalat" w:hAnsi="GHEA Grapalat"/>
                <w:lang w:val="af-ZA"/>
              </w:rPr>
              <w:t xml:space="preserve">2016 </w:t>
            </w:r>
            <w:r w:rsidRPr="005E2107">
              <w:rPr>
                <w:rFonts w:ascii="GHEA Grapalat" w:hAnsi="GHEA Grapalat" w:cs="Sylfaen"/>
              </w:rPr>
              <w:t>թվականի</w:t>
            </w:r>
            <w:r w:rsidRPr="005E2107">
              <w:rPr>
                <w:rFonts w:ascii="GHEA Grapalat" w:hAnsi="GHEA Grapalat"/>
                <w:lang w:val="af-ZA"/>
              </w:rPr>
              <w:t xml:space="preserve">  </w:t>
            </w:r>
            <w:r w:rsidRPr="005E2107">
              <w:rPr>
                <w:rFonts w:ascii="GHEA Grapalat" w:hAnsi="GHEA Grapalat" w:cs="Sylfaen"/>
                <w:lang w:val="en-US"/>
              </w:rPr>
              <w:t>փետրվարի</w:t>
            </w:r>
            <w:r w:rsidRPr="005E2107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5E2107">
              <w:rPr>
                <w:rFonts w:ascii="GHEA Grapalat" w:hAnsi="GHEA Grapalat"/>
                <w:lang w:val="af-ZA"/>
              </w:rPr>
              <w:t>11-</w:t>
            </w:r>
            <w:r w:rsidRPr="005E2107">
              <w:rPr>
                <w:rFonts w:ascii="GHEA Grapalat" w:hAnsi="GHEA Grapalat" w:cs="Sylfaen"/>
              </w:rPr>
              <w:t>ի</w:t>
            </w:r>
            <w:r w:rsidRPr="005E2107">
              <w:rPr>
                <w:rFonts w:ascii="GHEA Grapalat" w:hAnsi="GHEA Grapalat"/>
                <w:lang w:val="af-ZA"/>
              </w:rPr>
              <w:t xml:space="preserve"> N110-Ա </w:t>
            </w:r>
            <w:r w:rsidRPr="005E2107">
              <w:rPr>
                <w:rFonts w:ascii="GHEA Grapalat" w:hAnsi="GHEA Grapalat" w:cs="Sylfaen"/>
                <w:lang w:val="af-ZA"/>
              </w:rPr>
              <w:t>որոշման</w:t>
            </w:r>
            <w:r w:rsidRPr="005E2107">
              <w:rPr>
                <w:rFonts w:ascii="GHEA Grapalat" w:hAnsi="GHEA Grapalat"/>
                <w:lang w:val="af-ZA"/>
              </w:rPr>
              <w:t xml:space="preserve"> մեջ փոփոխություն կատարելու մասին</w:t>
            </w:r>
            <w:r w:rsidRPr="005E2107">
              <w:rPr>
                <w:rFonts w:ascii="GHEA Grapalat" w:hAnsi="GHEA Grapalat" w:cs="Sylfaen"/>
                <w:lang w:val="af-ZA"/>
              </w:rPr>
              <w:t xml:space="preserve">» ՀՀ կառավարության որոշման նախագիծը </w:t>
            </w:r>
            <w:r w:rsidRPr="005E2107">
              <w:rPr>
                <w:rFonts w:ascii="GHEA Grapalat" w:hAnsi="GHEA Grapalat"/>
                <w:lang w:val="af-ZA"/>
              </w:rPr>
              <w:t>տեղադրվել է ՀՀ քաղաքաշինության նախարարության կայքում</w:t>
            </w:r>
            <w:r w:rsidRPr="005E2107"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  <w:t xml:space="preserve"> /</w:t>
            </w:r>
            <w:hyperlink r:id="rId8" w:history="1">
              <w:r w:rsidRPr="005E2107">
                <w:rPr>
                  <w:rStyle w:val="Hyperlink"/>
                  <w:rFonts w:ascii="GHEA Grapalat" w:hAnsi="GHEA Grapalat"/>
                  <w:lang w:val="af-ZA"/>
                </w:rPr>
                <w:t>www.minurban.am</w:t>
              </w:r>
            </w:hyperlink>
            <w:r w:rsidRPr="005E2107"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  <w:t>/:</w:t>
            </w:r>
          </w:p>
          <w:p w:rsidR="005E2107" w:rsidRPr="005E2107" w:rsidRDefault="005E2107" w:rsidP="00ED6F26">
            <w:pPr>
              <w:pStyle w:val="Style15"/>
              <w:widowControl/>
              <w:spacing w:line="240" w:lineRule="auto"/>
              <w:ind w:left="258" w:right="1790"/>
              <w:jc w:val="both"/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</w:p>
        </w:tc>
      </w:tr>
      <w:tr w:rsidR="005E2107" w:rsidRPr="00392E2C" w:rsidTr="00ED6F26">
        <w:trPr>
          <w:trHeight w:val="497"/>
        </w:trPr>
        <w:tc>
          <w:tcPr>
            <w:tcW w:w="422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jc w:val="right"/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eastAsia="en-US"/>
              </w:rPr>
            </w:pPr>
            <w:r w:rsidRPr="005E2107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lang w:val="af-ZA"/>
              </w:rPr>
            </w:pPr>
            <w:r w:rsidRPr="005E2107">
              <w:rPr>
                <w:rFonts w:ascii="GHEA Grapalat" w:hAnsi="GHEA Grapalat"/>
                <w:b/>
                <w:lang w:val="af-ZA"/>
              </w:rPr>
              <w:t>Հասարակության մասնակցությունը նախագծմանը և/կամ քննարկումներին.</w:t>
            </w:r>
          </w:p>
        </w:tc>
      </w:tr>
      <w:tr w:rsidR="005E2107" w:rsidRPr="00007A03" w:rsidTr="00ED6F26">
        <w:tc>
          <w:tcPr>
            <w:tcW w:w="422" w:type="dxa"/>
          </w:tcPr>
          <w:p w:rsidR="005E2107" w:rsidRPr="005E2107" w:rsidRDefault="005E2107" w:rsidP="00ED6F26">
            <w:pPr>
              <w:pStyle w:val="Style13"/>
              <w:widowControl/>
              <w:rPr>
                <w:rFonts w:ascii="GHEA Grapalat" w:hAnsi="GHEA Grapalat"/>
              </w:rPr>
            </w:pP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8"/>
              <w:widowControl/>
              <w:jc w:val="center"/>
              <w:rPr>
                <w:rStyle w:val="FontStyle32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5E2107">
              <w:rPr>
                <w:rStyle w:val="FontStyle32"/>
                <w:rFonts w:ascii="GHEA Grapalat" w:hAnsi="GHEA Grapalat"/>
                <w:sz w:val="24"/>
                <w:szCs w:val="24"/>
                <w:lang w:val="en-US" w:eastAsia="en-US"/>
              </w:rPr>
              <w:t>—</w:t>
            </w:r>
          </w:p>
          <w:p w:rsidR="005E2107" w:rsidRPr="005E2107" w:rsidRDefault="005E2107" w:rsidP="00ED6F26">
            <w:pPr>
              <w:pStyle w:val="Style18"/>
              <w:widowControl/>
              <w:jc w:val="center"/>
              <w:rPr>
                <w:rStyle w:val="FontStyle32"/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5E2107" w:rsidRPr="00392E2C" w:rsidTr="00ED6F26">
        <w:trPr>
          <w:trHeight w:val="524"/>
        </w:trPr>
        <w:tc>
          <w:tcPr>
            <w:tcW w:w="422" w:type="dxa"/>
          </w:tcPr>
          <w:p w:rsidR="005E2107" w:rsidRPr="005E2107" w:rsidRDefault="005E2107" w:rsidP="00ED6F26">
            <w:pPr>
              <w:pStyle w:val="Style15"/>
              <w:widowControl/>
              <w:spacing w:line="240" w:lineRule="auto"/>
              <w:jc w:val="right"/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eastAsia="en-US"/>
              </w:rPr>
            </w:pPr>
            <w:r w:rsidRPr="005E2107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E2107">
              <w:rPr>
                <w:rFonts w:ascii="GHEA Grapalat" w:hAnsi="GHEA Grapalat"/>
                <w:b/>
                <w:bCs/>
                <w:lang w:val="af-ZA"/>
              </w:rPr>
              <w:t>Այլ տեղեկություններ (եթե այդպիսիք առկա են).</w:t>
            </w:r>
          </w:p>
          <w:p w:rsidR="005E2107" w:rsidRPr="005E2107" w:rsidRDefault="005E2107" w:rsidP="00ED6F2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  <w:tr w:rsidR="005E2107" w:rsidRPr="00007A03" w:rsidTr="00ED6F26">
        <w:tc>
          <w:tcPr>
            <w:tcW w:w="422" w:type="dxa"/>
          </w:tcPr>
          <w:p w:rsidR="005E2107" w:rsidRPr="005E2107" w:rsidRDefault="005E2107" w:rsidP="00ED6F26">
            <w:pPr>
              <w:pStyle w:val="Style13"/>
              <w:widowControl/>
              <w:rPr>
                <w:rFonts w:ascii="GHEA Grapalat" w:hAnsi="GHEA Grapalat"/>
                <w:color w:val="0000FF"/>
              </w:rPr>
            </w:pPr>
          </w:p>
        </w:tc>
        <w:tc>
          <w:tcPr>
            <w:tcW w:w="9217" w:type="dxa"/>
          </w:tcPr>
          <w:p w:rsidR="005E2107" w:rsidRPr="005E2107" w:rsidRDefault="005E2107" w:rsidP="00ED6F26">
            <w:pPr>
              <w:pStyle w:val="Style18"/>
              <w:widowControl/>
              <w:ind w:left="258"/>
              <w:jc w:val="center"/>
              <w:rPr>
                <w:rStyle w:val="FontStyle32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5E2107">
              <w:rPr>
                <w:rStyle w:val="FontStyle32"/>
                <w:rFonts w:ascii="GHEA Grapalat" w:hAnsi="GHEA Grapalat"/>
                <w:sz w:val="24"/>
                <w:szCs w:val="24"/>
                <w:lang w:val="en-US" w:eastAsia="en-US"/>
              </w:rPr>
              <w:t>—</w:t>
            </w:r>
          </w:p>
          <w:p w:rsidR="005E2107" w:rsidRPr="005E2107" w:rsidRDefault="005E2107" w:rsidP="00ED6F26">
            <w:pPr>
              <w:pStyle w:val="Style18"/>
              <w:widowControl/>
              <w:ind w:left="258"/>
              <w:jc w:val="center"/>
              <w:rPr>
                <w:rStyle w:val="FontStyle32"/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</w:tbl>
    <w:p w:rsidR="005E2107" w:rsidRPr="009A5E76" w:rsidRDefault="005E2107" w:rsidP="005E2107">
      <w:pPr>
        <w:pStyle w:val="Style15"/>
        <w:widowControl/>
        <w:spacing w:line="240" w:lineRule="auto"/>
        <w:jc w:val="right"/>
        <w:rPr>
          <w:rStyle w:val="FontStyle26"/>
          <w:rFonts w:ascii="GHEA Grapalat" w:eastAsia="Arial Unicode MS" w:hAnsi="GHEA Grapalat"/>
          <w:sz w:val="24"/>
          <w:szCs w:val="24"/>
          <w:lang w:val="en-US" w:eastAsia="en-US"/>
        </w:rPr>
      </w:pPr>
    </w:p>
    <w:p w:rsidR="005E2107" w:rsidRPr="00007A03" w:rsidRDefault="005E2107" w:rsidP="005E2107">
      <w:pPr>
        <w:pStyle w:val="NormalWeb"/>
        <w:spacing w:before="0" w:beforeAutospacing="0" w:after="0" w:afterAutospacing="0"/>
        <w:rPr>
          <w:rFonts w:ascii="GHEA Grapalat" w:hAnsi="GHEA Grapalat"/>
        </w:rPr>
      </w:pPr>
    </w:p>
    <w:p w:rsidR="00D37635" w:rsidRDefault="00D37635" w:rsidP="00D37635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5E2107" w:rsidRDefault="005E2107" w:rsidP="005E2107">
      <w:pPr>
        <w:jc w:val="both"/>
        <w:rPr>
          <w:rFonts w:ascii="GHEA Grapalat" w:hAnsi="GHEA Grapalat"/>
          <w:lang w:val="af-ZA"/>
        </w:rPr>
      </w:pPr>
    </w:p>
    <w:sectPr w:rsidR="005E2107" w:rsidSect="00B40872">
      <w:pgSz w:w="11907" w:h="16840" w:code="9"/>
      <w:pgMar w:top="851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D7" w:rsidRDefault="005F18D7">
      <w:r>
        <w:separator/>
      </w:r>
    </w:p>
  </w:endnote>
  <w:endnote w:type="continuationSeparator" w:id="0">
    <w:p w:rsidR="005F18D7" w:rsidRDefault="005F1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D7" w:rsidRDefault="005F18D7">
      <w:r>
        <w:separator/>
      </w:r>
    </w:p>
  </w:footnote>
  <w:footnote w:type="continuationSeparator" w:id="0">
    <w:p w:rsidR="005F18D7" w:rsidRDefault="005F1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3343"/>
    <w:multiLevelType w:val="hybridMultilevel"/>
    <w:tmpl w:val="FCF05194"/>
    <w:lvl w:ilvl="0" w:tplc="03147E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E838F1"/>
    <w:multiLevelType w:val="hybridMultilevel"/>
    <w:tmpl w:val="A21C8748"/>
    <w:lvl w:ilvl="0" w:tplc="68560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C2235"/>
    <w:multiLevelType w:val="hybridMultilevel"/>
    <w:tmpl w:val="EA1E2A8A"/>
    <w:lvl w:ilvl="0" w:tplc="04090011">
      <w:start w:val="1"/>
      <w:numFmt w:val="decimal"/>
      <w:lvlText w:val="%1)"/>
      <w:lvlJc w:val="left"/>
      <w:pPr>
        <w:ind w:left="120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2855C2"/>
    <w:multiLevelType w:val="hybridMultilevel"/>
    <w:tmpl w:val="641E57E8"/>
    <w:lvl w:ilvl="0" w:tplc="0409000F">
      <w:start w:val="1"/>
      <w:numFmt w:val="decimal"/>
      <w:lvlText w:val="%1."/>
      <w:lvlJc w:val="left"/>
      <w:pPr>
        <w:ind w:left="18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552FF"/>
    <w:rsid w:val="0000479D"/>
    <w:rsid w:val="00024ADF"/>
    <w:rsid w:val="00036687"/>
    <w:rsid w:val="00042A56"/>
    <w:rsid w:val="00061A21"/>
    <w:rsid w:val="000E3EE0"/>
    <w:rsid w:val="001043B3"/>
    <w:rsid w:val="00135385"/>
    <w:rsid w:val="001476C4"/>
    <w:rsid w:val="0017260E"/>
    <w:rsid w:val="0017635E"/>
    <w:rsid w:val="0018499C"/>
    <w:rsid w:val="0018701E"/>
    <w:rsid w:val="00190D4F"/>
    <w:rsid w:val="0019614B"/>
    <w:rsid w:val="001A5679"/>
    <w:rsid w:val="001E1AEE"/>
    <w:rsid w:val="001E2DF5"/>
    <w:rsid w:val="001F1D5A"/>
    <w:rsid w:val="00211A0A"/>
    <w:rsid w:val="002157D3"/>
    <w:rsid w:val="0021672A"/>
    <w:rsid w:val="00223B23"/>
    <w:rsid w:val="002265CD"/>
    <w:rsid w:val="00242E83"/>
    <w:rsid w:val="002A2435"/>
    <w:rsid w:val="002A745B"/>
    <w:rsid w:val="002C523E"/>
    <w:rsid w:val="002E0F30"/>
    <w:rsid w:val="003002C6"/>
    <w:rsid w:val="00310B16"/>
    <w:rsid w:val="00324001"/>
    <w:rsid w:val="00326E75"/>
    <w:rsid w:val="00354545"/>
    <w:rsid w:val="00381666"/>
    <w:rsid w:val="0038242D"/>
    <w:rsid w:val="0038294F"/>
    <w:rsid w:val="00384590"/>
    <w:rsid w:val="00392E2C"/>
    <w:rsid w:val="003B169A"/>
    <w:rsid w:val="003B600B"/>
    <w:rsid w:val="003B79A0"/>
    <w:rsid w:val="003C7DA4"/>
    <w:rsid w:val="003D7C2B"/>
    <w:rsid w:val="003E240C"/>
    <w:rsid w:val="003F3850"/>
    <w:rsid w:val="004075FC"/>
    <w:rsid w:val="00420DB1"/>
    <w:rsid w:val="00442CC8"/>
    <w:rsid w:val="0046221A"/>
    <w:rsid w:val="00494B97"/>
    <w:rsid w:val="004A1061"/>
    <w:rsid w:val="004A59FB"/>
    <w:rsid w:val="004B1B05"/>
    <w:rsid w:val="004B2446"/>
    <w:rsid w:val="004D71B5"/>
    <w:rsid w:val="004E0CFD"/>
    <w:rsid w:val="005254D7"/>
    <w:rsid w:val="005260B3"/>
    <w:rsid w:val="00551EDD"/>
    <w:rsid w:val="005A1439"/>
    <w:rsid w:val="005A2280"/>
    <w:rsid w:val="005B0EC9"/>
    <w:rsid w:val="005B37B4"/>
    <w:rsid w:val="005D2FBA"/>
    <w:rsid w:val="005E2107"/>
    <w:rsid w:val="005E410C"/>
    <w:rsid w:val="005E5A02"/>
    <w:rsid w:val="005F18D7"/>
    <w:rsid w:val="006022E0"/>
    <w:rsid w:val="0062094D"/>
    <w:rsid w:val="00653617"/>
    <w:rsid w:val="00675970"/>
    <w:rsid w:val="00683005"/>
    <w:rsid w:val="00695CE4"/>
    <w:rsid w:val="006B0942"/>
    <w:rsid w:val="006C6237"/>
    <w:rsid w:val="007122E0"/>
    <w:rsid w:val="0071350B"/>
    <w:rsid w:val="007221EE"/>
    <w:rsid w:val="00732356"/>
    <w:rsid w:val="00736E21"/>
    <w:rsid w:val="00754ED5"/>
    <w:rsid w:val="0076530B"/>
    <w:rsid w:val="00775304"/>
    <w:rsid w:val="00784DDA"/>
    <w:rsid w:val="00792942"/>
    <w:rsid w:val="007B5E4A"/>
    <w:rsid w:val="007D0D8A"/>
    <w:rsid w:val="007E064F"/>
    <w:rsid w:val="007F0652"/>
    <w:rsid w:val="00803651"/>
    <w:rsid w:val="008171FF"/>
    <w:rsid w:val="008230ED"/>
    <w:rsid w:val="00845A0E"/>
    <w:rsid w:val="00862307"/>
    <w:rsid w:val="008649C8"/>
    <w:rsid w:val="00890F4D"/>
    <w:rsid w:val="00903C48"/>
    <w:rsid w:val="00903CE6"/>
    <w:rsid w:val="00925A82"/>
    <w:rsid w:val="00927C1E"/>
    <w:rsid w:val="00936F3E"/>
    <w:rsid w:val="00946FE6"/>
    <w:rsid w:val="00956C29"/>
    <w:rsid w:val="00960006"/>
    <w:rsid w:val="0096784B"/>
    <w:rsid w:val="00974B26"/>
    <w:rsid w:val="00993CEA"/>
    <w:rsid w:val="009A3E72"/>
    <w:rsid w:val="009A76EA"/>
    <w:rsid w:val="009C3405"/>
    <w:rsid w:val="009C7BD9"/>
    <w:rsid w:val="009C7C13"/>
    <w:rsid w:val="009D516D"/>
    <w:rsid w:val="009E17F6"/>
    <w:rsid w:val="009E4E18"/>
    <w:rsid w:val="00A20E5F"/>
    <w:rsid w:val="00A25E52"/>
    <w:rsid w:val="00A30B80"/>
    <w:rsid w:val="00A40886"/>
    <w:rsid w:val="00A50186"/>
    <w:rsid w:val="00A5082C"/>
    <w:rsid w:val="00A52E0B"/>
    <w:rsid w:val="00A776D4"/>
    <w:rsid w:val="00A816F7"/>
    <w:rsid w:val="00A92FAB"/>
    <w:rsid w:val="00A938BB"/>
    <w:rsid w:val="00AA6410"/>
    <w:rsid w:val="00AB0C7E"/>
    <w:rsid w:val="00AB3CFC"/>
    <w:rsid w:val="00AE6A88"/>
    <w:rsid w:val="00AF4C30"/>
    <w:rsid w:val="00B40872"/>
    <w:rsid w:val="00B40C9C"/>
    <w:rsid w:val="00B55AA0"/>
    <w:rsid w:val="00B67611"/>
    <w:rsid w:val="00B67E9C"/>
    <w:rsid w:val="00B700E7"/>
    <w:rsid w:val="00B96943"/>
    <w:rsid w:val="00B97AC8"/>
    <w:rsid w:val="00BD57C6"/>
    <w:rsid w:val="00C06CA7"/>
    <w:rsid w:val="00C15918"/>
    <w:rsid w:val="00C31E35"/>
    <w:rsid w:val="00C441BF"/>
    <w:rsid w:val="00C543E5"/>
    <w:rsid w:val="00C54B95"/>
    <w:rsid w:val="00C552FF"/>
    <w:rsid w:val="00C55491"/>
    <w:rsid w:val="00C57199"/>
    <w:rsid w:val="00C6291B"/>
    <w:rsid w:val="00C7186A"/>
    <w:rsid w:val="00C96AD8"/>
    <w:rsid w:val="00CA0FEC"/>
    <w:rsid w:val="00CC0189"/>
    <w:rsid w:val="00CC306E"/>
    <w:rsid w:val="00CD3EB3"/>
    <w:rsid w:val="00CE5FFA"/>
    <w:rsid w:val="00D37635"/>
    <w:rsid w:val="00D46149"/>
    <w:rsid w:val="00D63D19"/>
    <w:rsid w:val="00D64649"/>
    <w:rsid w:val="00D66A8A"/>
    <w:rsid w:val="00D760E3"/>
    <w:rsid w:val="00DB0718"/>
    <w:rsid w:val="00DB741E"/>
    <w:rsid w:val="00DC6F80"/>
    <w:rsid w:val="00DF6639"/>
    <w:rsid w:val="00E00183"/>
    <w:rsid w:val="00E0461E"/>
    <w:rsid w:val="00E05C72"/>
    <w:rsid w:val="00E1379A"/>
    <w:rsid w:val="00E2580E"/>
    <w:rsid w:val="00E26ABE"/>
    <w:rsid w:val="00E34BE1"/>
    <w:rsid w:val="00E410E6"/>
    <w:rsid w:val="00E50BC8"/>
    <w:rsid w:val="00E6313B"/>
    <w:rsid w:val="00E64D22"/>
    <w:rsid w:val="00EB6DF8"/>
    <w:rsid w:val="00EB7104"/>
    <w:rsid w:val="00EC0698"/>
    <w:rsid w:val="00EE7468"/>
    <w:rsid w:val="00EF0857"/>
    <w:rsid w:val="00F02209"/>
    <w:rsid w:val="00F063A9"/>
    <w:rsid w:val="00F11E06"/>
    <w:rsid w:val="00F24446"/>
    <w:rsid w:val="00F40403"/>
    <w:rsid w:val="00F44E23"/>
    <w:rsid w:val="00F465C9"/>
    <w:rsid w:val="00FB157A"/>
    <w:rsid w:val="00FD77E0"/>
    <w:rsid w:val="00FF011F"/>
    <w:rsid w:val="00FF25F1"/>
    <w:rsid w:val="00FF2637"/>
    <w:rsid w:val="00FF6C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38166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157A"/>
  </w:style>
  <w:style w:type="character" w:customStyle="1" w:styleId="normChar">
    <w:name w:val="norm Char"/>
    <w:link w:val="norm"/>
    <w:locked/>
    <w:rsid w:val="005E2107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E210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FontStyle31">
    <w:name w:val="Font Style31"/>
    <w:rsid w:val="005E2107"/>
    <w:rPr>
      <w:rFonts w:ascii="Sylfaen" w:hAnsi="Sylfaen" w:cs="Sylfaen" w:hint="default"/>
      <w:b/>
      <w:bCs/>
      <w:i/>
      <w:iCs/>
      <w:sz w:val="26"/>
      <w:szCs w:val="26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rsid w:val="00310B16"/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E0E77-0926-47C1-9ACD-C69A68C8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6744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GagikK</cp:lastModifiedBy>
  <cp:revision>40</cp:revision>
  <cp:lastPrinted>2016-08-19T07:02:00Z</cp:lastPrinted>
  <dcterms:created xsi:type="dcterms:W3CDTF">2015-09-30T07:15:00Z</dcterms:created>
  <dcterms:modified xsi:type="dcterms:W3CDTF">2016-08-30T13:28:00Z</dcterms:modified>
</cp:coreProperties>
</file>