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391" w:rsidRPr="00E2661C" w:rsidRDefault="00E51391" w:rsidP="00676787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2661C">
        <w:rPr>
          <w:rFonts w:ascii="GHEA Grapalat" w:hAnsi="GHEA Grapalat" w:cs="Sylfaen"/>
          <w:b/>
          <w:sz w:val="24"/>
          <w:szCs w:val="24"/>
          <w:lang w:val="hy-AM"/>
        </w:rPr>
        <w:t>ԱՄՓՈՓԱԹԵՐԹ</w:t>
      </w:r>
      <w:r w:rsidR="00E2661C">
        <w:rPr>
          <w:rFonts w:ascii="GHEA Grapalat" w:hAnsi="GHEA Grapalat" w:cs="Sylfaen"/>
          <w:b/>
          <w:sz w:val="24"/>
          <w:szCs w:val="24"/>
          <w:lang w:val="hy-AM"/>
        </w:rPr>
        <w:t>-</w:t>
      </w:r>
      <w:r w:rsidR="007F332E" w:rsidRPr="00E2661C">
        <w:rPr>
          <w:rFonts w:ascii="GHEA Grapalat" w:hAnsi="GHEA Grapalat" w:cs="Sylfaen"/>
          <w:b/>
          <w:sz w:val="24"/>
          <w:szCs w:val="24"/>
          <w:lang w:val="hy-AM"/>
        </w:rPr>
        <w:t>4</w:t>
      </w:r>
    </w:p>
    <w:p w:rsidR="00E51391" w:rsidRPr="004A05D0" w:rsidRDefault="00630B36" w:rsidP="00676787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E2661C">
        <w:rPr>
          <w:rFonts w:ascii="GHEA Grapalat" w:eastAsia="Times New Roman" w:hAnsi="GHEA Grapalat" w:cs="Aramian"/>
          <w:sz w:val="24"/>
          <w:szCs w:val="24"/>
          <w:lang w:val="hy-AM"/>
        </w:rPr>
        <w:t>«</w:t>
      </w:r>
      <w:r w:rsidRPr="00E2661C">
        <w:rPr>
          <w:rStyle w:val="Strong"/>
          <w:rFonts w:ascii="GHEA Grapalat" w:eastAsia="Times New Roman" w:hAnsi="GHEA Grapalat" w:cs="Times New Roman"/>
          <w:sz w:val="24"/>
          <w:szCs w:val="24"/>
          <w:shd w:val="clear" w:color="auto" w:fill="FFFFFF"/>
          <w:lang w:val="hy-AM"/>
        </w:rPr>
        <w:t xml:space="preserve">Հայաստանի Հանրապետության ջրային օրենսգրքում լրացումներ </w:t>
      </w:r>
      <w:r w:rsidR="00EA2494" w:rsidRPr="00E2661C">
        <w:rPr>
          <w:rStyle w:val="Strong"/>
          <w:rFonts w:ascii="GHEA Grapalat" w:eastAsia="Times New Roman" w:hAnsi="GHEA Grapalat" w:cs="Times New Roman"/>
          <w:sz w:val="24"/>
          <w:szCs w:val="24"/>
          <w:shd w:val="clear" w:color="auto" w:fill="FFFFFF"/>
          <w:lang w:val="hy-AM"/>
        </w:rPr>
        <w:t xml:space="preserve">և փոփոխություններ </w:t>
      </w:r>
      <w:r w:rsidRPr="00E2661C">
        <w:rPr>
          <w:rStyle w:val="Strong"/>
          <w:rFonts w:ascii="GHEA Grapalat" w:eastAsia="Times New Roman" w:hAnsi="GHEA Grapalat" w:cs="Times New Roman"/>
          <w:sz w:val="24"/>
          <w:szCs w:val="24"/>
          <w:shd w:val="clear" w:color="auto" w:fill="FFFFFF"/>
          <w:lang w:val="hy-AM"/>
        </w:rPr>
        <w:t>կատարելու մասին</w:t>
      </w:r>
      <w:r w:rsidRPr="00E2661C">
        <w:rPr>
          <w:rFonts w:ascii="GHEA Grapalat" w:eastAsia="Times New Roman" w:hAnsi="GHEA Grapalat" w:cs="Aramian"/>
          <w:sz w:val="24"/>
          <w:szCs w:val="24"/>
          <w:lang w:val="hy-AM"/>
        </w:rPr>
        <w:t>»</w:t>
      </w:r>
      <w:r w:rsidRPr="00E2661C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Pr="00E2661C">
        <w:rPr>
          <w:rFonts w:ascii="GHEA Grapalat" w:eastAsia="Times New Roman" w:hAnsi="GHEA Grapalat" w:cs="Sylfaen"/>
          <w:b/>
          <w:sz w:val="24"/>
          <w:szCs w:val="24"/>
          <w:lang w:val="hy-AM"/>
        </w:rPr>
        <w:t>ՀՀ</w:t>
      </w:r>
      <w:r w:rsidRPr="00E2661C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Pr="00E2661C">
        <w:rPr>
          <w:rFonts w:ascii="GHEA Grapalat" w:eastAsia="Times New Roman" w:hAnsi="GHEA Grapalat" w:cs="Sylfaen"/>
          <w:b/>
          <w:sz w:val="24"/>
          <w:szCs w:val="24"/>
          <w:lang w:val="hy-AM"/>
        </w:rPr>
        <w:t>օրենք</w:t>
      </w:r>
      <w:r w:rsidRPr="00E2661C">
        <w:rPr>
          <w:rFonts w:ascii="GHEA Grapalat" w:hAnsi="GHEA Grapalat" w:cs="Sylfaen"/>
          <w:b/>
          <w:sz w:val="24"/>
          <w:szCs w:val="24"/>
          <w:lang w:val="hy-AM"/>
        </w:rPr>
        <w:t>ի</w:t>
      </w:r>
      <w:r w:rsidR="00E51391" w:rsidRPr="00E2661C">
        <w:rPr>
          <w:rFonts w:ascii="GHEA Grapalat" w:hAnsi="GHEA Grapalat" w:cs="GHEA Grapalat"/>
          <w:b/>
          <w:sz w:val="24"/>
          <w:szCs w:val="24"/>
          <w:lang w:val="hy-AM"/>
        </w:rPr>
        <w:t xml:space="preserve"> </w:t>
      </w:r>
      <w:r w:rsidR="00E51391" w:rsidRPr="00E2661C">
        <w:rPr>
          <w:rFonts w:ascii="GHEA Grapalat" w:hAnsi="GHEA Grapalat" w:cs="Sylfaen"/>
          <w:b/>
          <w:sz w:val="24"/>
          <w:szCs w:val="24"/>
          <w:lang w:val="hy-AM"/>
        </w:rPr>
        <w:t>նախագծի</w:t>
      </w:r>
      <w:r w:rsidR="00E51391" w:rsidRPr="00E2661C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51391" w:rsidRPr="00E2661C">
        <w:rPr>
          <w:rFonts w:ascii="GHEA Grapalat" w:hAnsi="GHEA Grapalat" w:cs="Sylfaen"/>
          <w:b/>
          <w:sz w:val="24"/>
          <w:szCs w:val="24"/>
          <w:lang w:val="hy-AM"/>
        </w:rPr>
        <w:t>վերաբերյալ</w:t>
      </w:r>
      <w:r w:rsidR="00E51391" w:rsidRPr="00E2661C">
        <w:rPr>
          <w:rFonts w:ascii="GHEA Grapalat" w:hAnsi="GHEA Grapalat"/>
          <w:b/>
          <w:sz w:val="24"/>
          <w:szCs w:val="24"/>
          <w:lang w:val="hy-AM"/>
        </w:rPr>
        <w:t xml:space="preserve">  </w:t>
      </w:r>
      <w:r w:rsidR="007F332E" w:rsidRPr="00E2661C">
        <w:rPr>
          <w:rFonts w:ascii="GHEA Grapalat" w:hAnsi="GHEA Grapalat" w:cs="Sylfaen"/>
          <w:b/>
          <w:sz w:val="24"/>
          <w:szCs w:val="24"/>
          <w:lang w:val="hy-AM"/>
        </w:rPr>
        <w:t>վարչապետի աշխատակազմի</w:t>
      </w:r>
      <w:r w:rsidR="00E51391" w:rsidRPr="00E2661C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51391" w:rsidRPr="00E2661C">
        <w:rPr>
          <w:rFonts w:ascii="GHEA Grapalat" w:hAnsi="GHEA Grapalat" w:cs="Sylfaen"/>
          <w:b/>
          <w:sz w:val="24"/>
          <w:szCs w:val="24"/>
          <w:lang w:val="hy-AM"/>
        </w:rPr>
        <w:t>առաջարկությունների</w:t>
      </w:r>
      <w:r w:rsidR="00E51391" w:rsidRPr="00E2661C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51391" w:rsidRPr="00E2661C">
        <w:rPr>
          <w:rFonts w:ascii="GHEA Grapalat" w:hAnsi="GHEA Grapalat" w:cs="Sylfaen"/>
          <w:b/>
          <w:sz w:val="24"/>
          <w:szCs w:val="24"/>
          <w:lang w:val="hy-AM"/>
        </w:rPr>
        <w:t>և</w:t>
      </w:r>
      <w:r w:rsidR="00E51391" w:rsidRPr="00E2661C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51391" w:rsidRPr="00E2661C">
        <w:rPr>
          <w:rFonts w:ascii="GHEA Grapalat" w:hAnsi="GHEA Grapalat" w:cs="Sylfaen"/>
          <w:b/>
          <w:sz w:val="24"/>
          <w:szCs w:val="24"/>
          <w:lang w:val="hy-AM"/>
        </w:rPr>
        <w:t>առարկությունների</w:t>
      </w:r>
    </w:p>
    <w:tbl>
      <w:tblPr>
        <w:tblW w:w="1465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5670"/>
        <w:gridCol w:w="1980"/>
        <w:gridCol w:w="4660"/>
      </w:tblGrid>
      <w:tr w:rsidR="00E51391" w:rsidRPr="00FD1479" w:rsidTr="00E73695">
        <w:trPr>
          <w:trHeight w:val="1874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391" w:rsidRPr="00FD1479" w:rsidRDefault="00E51391" w:rsidP="00FD1479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  <w:r w:rsidRPr="00FD1479">
              <w:rPr>
                <w:rFonts w:ascii="GHEA Grapalat" w:hAnsi="GHEA Grapalat" w:cs="Sylfaen"/>
                <w:lang w:val="hy-AM"/>
              </w:rPr>
              <w:t>Առարկության</w:t>
            </w:r>
            <w:r w:rsidRPr="00FD1479">
              <w:rPr>
                <w:rFonts w:ascii="GHEA Grapalat" w:hAnsi="GHEA Grapalat"/>
                <w:lang w:val="hy-AM"/>
              </w:rPr>
              <w:t xml:space="preserve">, </w:t>
            </w:r>
            <w:r w:rsidRPr="00FD1479">
              <w:rPr>
                <w:rFonts w:ascii="GHEA Grapalat" w:hAnsi="GHEA Grapalat" w:cs="Sylfaen"/>
                <w:lang w:val="hy-AM"/>
              </w:rPr>
              <w:t>առաջարկության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Sylfaen"/>
                <w:lang w:val="hy-AM"/>
              </w:rPr>
              <w:t>հեղինակը</w:t>
            </w:r>
            <w:r w:rsidRPr="00FD1479">
              <w:rPr>
                <w:rFonts w:ascii="GHEA Grapalat" w:hAnsi="GHEA Grapalat"/>
                <w:lang w:val="hy-AM"/>
              </w:rPr>
              <w:t xml:space="preserve">¸ </w:t>
            </w:r>
          </w:p>
          <w:p w:rsidR="00E51391" w:rsidRPr="00FD1479" w:rsidRDefault="00E51391" w:rsidP="00FD1479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  <w:r w:rsidRPr="00FD1479">
              <w:rPr>
                <w:rFonts w:ascii="GHEA Grapalat" w:hAnsi="GHEA Grapalat" w:cs="Sylfaen"/>
                <w:lang w:val="hy-AM"/>
              </w:rPr>
              <w:t>Գրության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Sylfaen"/>
                <w:lang w:val="hy-AM"/>
              </w:rPr>
              <w:t>ստացման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Sylfaen"/>
                <w:lang w:val="hy-AM"/>
              </w:rPr>
              <w:t>ամսաթիվը</w:t>
            </w:r>
            <w:r w:rsidRPr="00FD1479">
              <w:rPr>
                <w:rFonts w:ascii="GHEA Grapalat" w:hAnsi="GHEA Grapalat"/>
                <w:lang w:val="hy-AM"/>
              </w:rPr>
              <w:t xml:space="preserve">, </w:t>
            </w:r>
            <w:r w:rsidRPr="00FD1479">
              <w:rPr>
                <w:rFonts w:ascii="GHEA Grapalat" w:hAnsi="GHEA Grapalat" w:cs="Sylfaen"/>
                <w:lang w:val="hy-AM"/>
              </w:rPr>
              <w:t>գրության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Sylfaen"/>
                <w:lang w:val="hy-AM"/>
              </w:rPr>
              <w:t>համարը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391" w:rsidRPr="00FD1479" w:rsidRDefault="00E51391" w:rsidP="00FD1479">
            <w:pPr>
              <w:spacing w:after="0" w:line="240" w:lineRule="auto"/>
              <w:rPr>
                <w:rFonts w:ascii="GHEA Grapalat" w:eastAsia="Times New Roman" w:hAnsi="GHEA Grapalat"/>
                <w:lang w:val="en-AU"/>
              </w:rPr>
            </w:pPr>
            <w:r w:rsidRPr="00FD1479">
              <w:rPr>
                <w:rFonts w:ascii="GHEA Grapalat" w:hAnsi="GHEA Grapalat" w:cs="Sylfaen"/>
              </w:rPr>
              <w:t>Առարկության</w:t>
            </w:r>
            <w:r w:rsidRPr="00FD1479">
              <w:rPr>
                <w:rFonts w:ascii="GHEA Grapalat" w:hAnsi="GHEA Grapalat"/>
              </w:rPr>
              <w:t xml:space="preserve">, </w:t>
            </w:r>
            <w:r w:rsidRPr="00FD1479">
              <w:rPr>
                <w:rFonts w:ascii="GHEA Grapalat" w:hAnsi="GHEA Grapalat" w:cs="Sylfaen"/>
              </w:rPr>
              <w:t>առաջարկության</w:t>
            </w:r>
            <w:r w:rsidRPr="00FD1479">
              <w:rPr>
                <w:rFonts w:ascii="GHEA Grapalat" w:hAnsi="GHEA Grapalat"/>
              </w:rPr>
              <w:t xml:space="preserve"> </w:t>
            </w:r>
            <w:r w:rsidRPr="00FD1479">
              <w:rPr>
                <w:rFonts w:ascii="GHEA Grapalat" w:hAnsi="GHEA Grapalat" w:cs="Sylfaen"/>
              </w:rPr>
              <w:t>բովանդակությունը</w:t>
            </w:r>
            <w:r w:rsidRPr="00FD1479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391" w:rsidRPr="00FD1479" w:rsidRDefault="00E51391" w:rsidP="00FD1479">
            <w:pPr>
              <w:spacing w:after="0" w:line="240" w:lineRule="auto"/>
              <w:rPr>
                <w:rFonts w:ascii="GHEA Grapalat" w:eastAsia="Times New Roman" w:hAnsi="GHEA Grapalat"/>
                <w:lang w:val="en-AU"/>
              </w:rPr>
            </w:pPr>
            <w:r w:rsidRPr="00FD1479">
              <w:rPr>
                <w:rFonts w:ascii="GHEA Grapalat" w:hAnsi="GHEA Grapalat" w:cs="Sylfaen"/>
              </w:rPr>
              <w:t>Եզրակացություն</w:t>
            </w:r>
            <w:r w:rsidRPr="00FD1479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391" w:rsidRPr="00FD1479" w:rsidRDefault="00E51391" w:rsidP="00FD1479">
            <w:pPr>
              <w:spacing w:after="0" w:line="240" w:lineRule="auto"/>
              <w:rPr>
                <w:rFonts w:ascii="GHEA Grapalat" w:eastAsia="Times New Roman" w:hAnsi="GHEA Grapalat"/>
                <w:lang w:val="en-AU"/>
              </w:rPr>
            </w:pPr>
            <w:r w:rsidRPr="00FD1479">
              <w:rPr>
                <w:rFonts w:ascii="GHEA Grapalat" w:hAnsi="GHEA Grapalat" w:cs="Sylfaen"/>
              </w:rPr>
              <w:t>Կատարված</w:t>
            </w:r>
            <w:r w:rsidRPr="00FD1479">
              <w:rPr>
                <w:rFonts w:ascii="GHEA Grapalat" w:hAnsi="GHEA Grapalat"/>
              </w:rPr>
              <w:t xml:space="preserve"> </w:t>
            </w:r>
            <w:r w:rsidRPr="00FD1479">
              <w:rPr>
                <w:rFonts w:ascii="GHEA Grapalat" w:hAnsi="GHEA Grapalat" w:cs="Sylfaen"/>
              </w:rPr>
              <w:t>փոփոխ</w:t>
            </w:r>
            <w:r w:rsidR="00676787" w:rsidRPr="00FD1479">
              <w:rPr>
                <w:rFonts w:ascii="GHEA Grapalat" w:hAnsi="GHEA Grapalat" w:cs="Sylfaen"/>
                <w:lang w:val="hy-AM"/>
              </w:rPr>
              <w:t>ո</w:t>
            </w:r>
            <w:r w:rsidRPr="00FD1479">
              <w:rPr>
                <w:rFonts w:ascii="GHEA Grapalat" w:hAnsi="GHEA Grapalat" w:cs="Sylfaen"/>
              </w:rPr>
              <w:t>ւթյունները</w:t>
            </w:r>
          </w:p>
        </w:tc>
      </w:tr>
      <w:tr w:rsidR="000443A7" w:rsidRPr="00EB66DF" w:rsidTr="00E316E4">
        <w:trPr>
          <w:trHeight w:val="523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3A7" w:rsidRPr="00FD1479" w:rsidRDefault="007F332E" w:rsidP="00E2661C">
            <w:pPr>
              <w:spacing w:after="0" w:line="240" w:lineRule="auto"/>
              <w:rPr>
                <w:rFonts w:ascii="GHEA Grapalat" w:hAnsi="GHEA Grapalat"/>
                <w:b/>
              </w:rPr>
            </w:pPr>
            <w:r w:rsidRPr="00FD1479">
              <w:rPr>
                <w:rFonts w:ascii="GHEA Grapalat" w:hAnsi="GHEA Grapalat" w:cs="Times Armenian"/>
                <w:lang w:val="ru-RU"/>
              </w:rPr>
              <w:t>Վարչապետի</w:t>
            </w:r>
            <w:r w:rsidRPr="00FD1479">
              <w:rPr>
                <w:rFonts w:ascii="GHEA Grapalat" w:hAnsi="GHEA Grapalat" w:cs="Times Armenian"/>
              </w:rPr>
              <w:t xml:space="preserve"> </w:t>
            </w:r>
            <w:r w:rsidRPr="00FD1479">
              <w:rPr>
                <w:rFonts w:ascii="GHEA Grapalat" w:hAnsi="GHEA Grapalat" w:cs="Times Armenian"/>
                <w:lang w:val="ru-RU"/>
              </w:rPr>
              <w:t>աշխատակազմ</w:t>
            </w:r>
          </w:p>
          <w:p w:rsidR="000443A7" w:rsidRPr="00FD1479" w:rsidRDefault="007F332E" w:rsidP="00FD1479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FD1479">
              <w:rPr>
                <w:rFonts w:ascii="GHEA Grapalat" w:hAnsi="GHEA Grapalat"/>
              </w:rPr>
              <w:t>28</w:t>
            </w:r>
            <w:r w:rsidR="000443A7" w:rsidRPr="00FD1479">
              <w:rPr>
                <w:rFonts w:ascii="GHEA Grapalat" w:hAnsi="GHEA Grapalat"/>
              </w:rPr>
              <w:t>.08.2018</w:t>
            </w:r>
            <w:r w:rsidR="000443A7" w:rsidRPr="00FD1479">
              <w:rPr>
                <w:rFonts w:ascii="GHEA Grapalat" w:hAnsi="GHEA Grapalat" w:cs="Sylfaen"/>
                <w:lang w:val="hy-AM"/>
              </w:rPr>
              <w:t>թ</w:t>
            </w:r>
            <w:r w:rsidR="000443A7" w:rsidRPr="00FD1479">
              <w:rPr>
                <w:rFonts w:ascii="GHEA Grapalat" w:hAnsi="GHEA Grapalat"/>
                <w:lang w:val="hy-AM"/>
              </w:rPr>
              <w:t>.</w:t>
            </w:r>
          </w:p>
          <w:p w:rsidR="000443A7" w:rsidRPr="00FD1479" w:rsidRDefault="007F332E" w:rsidP="00FD1479">
            <w:pPr>
              <w:spacing w:after="0" w:line="240" w:lineRule="auto"/>
              <w:rPr>
                <w:rFonts w:ascii="GHEA Grapalat" w:hAnsi="GHEA Grapalat"/>
              </w:rPr>
            </w:pPr>
            <w:r w:rsidRPr="00FD1479">
              <w:rPr>
                <w:rFonts w:ascii="GHEA Grapalat" w:hAnsi="GHEA Grapalat"/>
                <w:lang w:val="ru-RU"/>
              </w:rPr>
              <w:t>էլ</w:t>
            </w:r>
            <w:r w:rsidRPr="00FD1479">
              <w:rPr>
                <w:rFonts w:ascii="GHEA Grapalat" w:hAnsi="GHEA Grapalat"/>
              </w:rPr>
              <w:t xml:space="preserve">. </w:t>
            </w:r>
            <w:r w:rsidRPr="00FD1479">
              <w:rPr>
                <w:rFonts w:ascii="GHEA Grapalat" w:hAnsi="GHEA Grapalat"/>
                <w:lang w:val="ru-RU"/>
              </w:rPr>
              <w:t>փոստ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2E" w:rsidRPr="00FD1479" w:rsidRDefault="007F332E" w:rsidP="00E2661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299"/>
              <w:jc w:val="both"/>
              <w:rPr>
                <w:rFonts w:ascii="GHEA Grapalat" w:hAnsi="GHEA Grapalat"/>
                <w:lang w:val="hy-AM"/>
              </w:rPr>
            </w:pPr>
            <w:r w:rsidRPr="00FD1479">
              <w:rPr>
                <w:rFonts w:ascii="GHEA Grapalat" w:hAnsi="GHEA Grapalat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Օրենքի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նախագծի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հոդված</w:t>
            </w:r>
            <w:r w:rsidRPr="00FD1479">
              <w:rPr>
                <w:rFonts w:ascii="GHEA Grapalat" w:hAnsi="GHEA Grapalat"/>
                <w:lang w:val="hy-AM"/>
              </w:rPr>
              <w:t xml:space="preserve"> 1-</w:t>
            </w:r>
            <w:r w:rsidRPr="00FD1479">
              <w:rPr>
                <w:rFonts w:ascii="GHEA Grapalat" w:hAnsi="GHEA Grapalat" w:cs="Arial"/>
                <w:lang w:val="hy-AM"/>
              </w:rPr>
              <w:t>ում</w:t>
            </w:r>
            <w:r w:rsidRPr="00FD1479">
              <w:rPr>
                <w:rFonts w:ascii="GHEA Grapalat" w:hAnsi="GHEA Grapalat"/>
                <w:lang w:val="hy-AM"/>
              </w:rPr>
              <w:t xml:space="preserve"> «</w:t>
            </w:r>
            <w:r w:rsidRPr="00FD1479">
              <w:rPr>
                <w:rFonts w:ascii="GHEA Grapalat" w:hAnsi="GHEA Grapalat" w:cs="Arial"/>
                <w:lang w:val="hy-AM"/>
              </w:rPr>
              <w:t>երաշտ</w:t>
            </w:r>
            <w:r w:rsidRPr="00FD1479">
              <w:rPr>
                <w:rFonts w:ascii="GHEA Grapalat" w:hAnsi="GHEA Grapalat"/>
                <w:lang w:val="hy-AM"/>
              </w:rPr>
              <w:t xml:space="preserve">» </w:t>
            </w:r>
            <w:r w:rsidRPr="00FD1479">
              <w:rPr>
                <w:rFonts w:ascii="GHEA Grapalat" w:hAnsi="GHEA Grapalat" w:cs="Arial"/>
                <w:lang w:val="hy-AM"/>
              </w:rPr>
              <w:t>հասկացության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սահմանման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մեջ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նշված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է</w:t>
            </w:r>
            <w:r w:rsidRPr="00FD1479">
              <w:rPr>
                <w:rFonts w:ascii="GHEA Grapalat" w:hAnsi="GHEA Grapalat"/>
                <w:lang w:val="hy-AM"/>
              </w:rPr>
              <w:t xml:space="preserve"> «</w:t>
            </w:r>
            <w:r w:rsidRPr="00FD1479">
              <w:rPr>
                <w:rFonts w:ascii="GHEA Grapalat" w:hAnsi="GHEA Grapalat" w:cs="Arial"/>
                <w:lang w:val="hy-AM"/>
              </w:rPr>
              <w:t>տեղումների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երկարատև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բացակայություն</w:t>
            </w:r>
            <w:r w:rsidRPr="00FD1479">
              <w:rPr>
                <w:rFonts w:ascii="GHEA Grapalat" w:hAnsi="GHEA Grapalat"/>
                <w:lang w:val="hy-AM"/>
              </w:rPr>
              <w:t xml:space="preserve">» </w:t>
            </w:r>
            <w:r w:rsidRPr="00FD1479">
              <w:rPr>
                <w:rFonts w:ascii="GHEA Grapalat" w:hAnsi="GHEA Grapalat" w:cs="Arial"/>
                <w:lang w:val="hy-AM"/>
              </w:rPr>
              <w:t>և</w:t>
            </w:r>
            <w:r w:rsidRPr="00FD1479">
              <w:rPr>
                <w:rFonts w:ascii="GHEA Grapalat" w:hAnsi="GHEA Grapalat"/>
                <w:lang w:val="hy-AM"/>
              </w:rPr>
              <w:t xml:space="preserve"> «</w:t>
            </w:r>
            <w:r w:rsidRPr="00FD1479">
              <w:rPr>
                <w:rFonts w:ascii="GHEA Grapalat" w:hAnsi="GHEA Grapalat" w:cs="Arial"/>
                <w:lang w:val="hy-AM"/>
              </w:rPr>
              <w:t>բարձր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ջերմաստիճան</w:t>
            </w:r>
            <w:r w:rsidRPr="00FD1479">
              <w:rPr>
                <w:rFonts w:ascii="GHEA Grapalat" w:hAnsi="GHEA Grapalat"/>
                <w:lang w:val="hy-AM"/>
              </w:rPr>
              <w:t xml:space="preserve">» </w:t>
            </w:r>
            <w:r w:rsidRPr="00FD1479">
              <w:rPr>
                <w:rFonts w:ascii="GHEA Grapalat" w:hAnsi="GHEA Grapalat" w:cs="Arial"/>
                <w:lang w:val="hy-AM"/>
              </w:rPr>
              <w:t>բառակապակցությունները։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Այս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առումով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հարկ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է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նշել</w:t>
            </w:r>
            <w:r w:rsidRPr="00FD1479">
              <w:rPr>
                <w:rFonts w:ascii="GHEA Grapalat" w:hAnsi="GHEA Grapalat"/>
                <w:lang w:val="hy-AM"/>
              </w:rPr>
              <w:t xml:space="preserve">, </w:t>
            </w:r>
            <w:r w:rsidRPr="00FD1479">
              <w:rPr>
                <w:rFonts w:ascii="GHEA Grapalat" w:hAnsi="GHEA Grapalat" w:cs="Arial"/>
                <w:lang w:val="hy-AM"/>
              </w:rPr>
              <w:t>որ</w:t>
            </w:r>
            <w:r w:rsidRPr="00FD1479">
              <w:rPr>
                <w:rFonts w:ascii="GHEA Grapalat" w:hAnsi="GHEA Grapalat"/>
                <w:lang w:val="hy-AM"/>
              </w:rPr>
              <w:t xml:space="preserve"> «</w:t>
            </w:r>
            <w:r w:rsidRPr="00FD1479">
              <w:rPr>
                <w:rFonts w:ascii="GHEA Grapalat" w:hAnsi="GHEA Grapalat" w:cs="Arial"/>
                <w:lang w:val="hy-AM"/>
              </w:rPr>
              <w:t>երկարատև</w:t>
            </w:r>
            <w:r w:rsidRPr="00FD1479">
              <w:rPr>
                <w:rFonts w:ascii="GHEA Grapalat" w:hAnsi="GHEA Grapalat"/>
                <w:lang w:val="hy-AM"/>
              </w:rPr>
              <w:t xml:space="preserve">» </w:t>
            </w:r>
            <w:r w:rsidRPr="00FD1479">
              <w:rPr>
                <w:rFonts w:ascii="GHEA Grapalat" w:hAnsi="GHEA Grapalat" w:cs="Arial"/>
                <w:lang w:val="hy-AM"/>
              </w:rPr>
              <w:t>և</w:t>
            </w:r>
            <w:r w:rsidRPr="00FD1479">
              <w:rPr>
                <w:rFonts w:ascii="GHEA Grapalat" w:hAnsi="GHEA Grapalat"/>
                <w:lang w:val="hy-AM"/>
              </w:rPr>
              <w:t xml:space="preserve"> «</w:t>
            </w:r>
            <w:r w:rsidRPr="00FD1479">
              <w:rPr>
                <w:rFonts w:ascii="GHEA Grapalat" w:hAnsi="GHEA Grapalat" w:cs="Arial"/>
                <w:lang w:val="hy-AM"/>
              </w:rPr>
              <w:t>բարձր</w:t>
            </w:r>
            <w:r w:rsidRPr="00FD1479">
              <w:rPr>
                <w:rFonts w:ascii="GHEA Grapalat" w:hAnsi="GHEA Grapalat"/>
                <w:lang w:val="hy-AM"/>
              </w:rPr>
              <w:t xml:space="preserve">» </w:t>
            </w:r>
            <w:r w:rsidRPr="00FD1479">
              <w:rPr>
                <w:rFonts w:ascii="GHEA Grapalat" w:hAnsi="GHEA Grapalat" w:cs="Arial"/>
                <w:lang w:val="hy-AM"/>
              </w:rPr>
              <w:t>բառերն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անորոշ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են</w:t>
            </w:r>
            <w:r w:rsidRPr="00FD1479">
              <w:rPr>
                <w:rFonts w:ascii="GHEA Grapalat" w:hAnsi="GHEA Grapalat"/>
                <w:lang w:val="hy-AM"/>
              </w:rPr>
              <w:t xml:space="preserve">, </w:t>
            </w:r>
            <w:r w:rsidRPr="00FD1479">
              <w:rPr>
                <w:rFonts w:ascii="GHEA Grapalat" w:hAnsi="GHEA Grapalat" w:cs="Arial"/>
                <w:lang w:val="hy-AM"/>
              </w:rPr>
              <w:t>ինչը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խնդրահարույց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է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ՀՀ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Սահմանադրության</w:t>
            </w:r>
            <w:r w:rsidRPr="00FD1479">
              <w:rPr>
                <w:rFonts w:ascii="GHEA Grapalat" w:hAnsi="GHEA Grapalat"/>
                <w:lang w:val="hy-AM"/>
              </w:rPr>
              <w:t xml:space="preserve"> 6-</w:t>
            </w:r>
            <w:r w:rsidRPr="00FD1479">
              <w:rPr>
                <w:rFonts w:ascii="GHEA Grapalat" w:hAnsi="GHEA Grapalat" w:cs="Arial"/>
                <w:lang w:val="hy-AM"/>
              </w:rPr>
              <w:t>րդ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հոդվածի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տեսանկյունից</w:t>
            </w:r>
            <w:r w:rsidRPr="00FD1479">
              <w:rPr>
                <w:rFonts w:ascii="GHEA Grapalat" w:hAnsi="GHEA Grapalat"/>
                <w:lang w:val="hy-AM"/>
              </w:rPr>
              <w:t>:</w:t>
            </w:r>
          </w:p>
          <w:p w:rsidR="00AA637C" w:rsidRPr="00E2661C" w:rsidRDefault="00AA637C" w:rsidP="00FD1479">
            <w:pPr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</w:p>
          <w:p w:rsidR="00AA637C" w:rsidRPr="00E2661C" w:rsidRDefault="00AA637C" w:rsidP="00FD1479">
            <w:pPr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</w:p>
          <w:p w:rsidR="00FD1479" w:rsidRPr="00E2661C" w:rsidRDefault="00FD1479" w:rsidP="00FD1479">
            <w:pPr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</w:p>
          <w:p w:rsidR="00AA637C" w:rsidRPr="00E2661C" w:rsidRDefault="00AA637C" w:rsidP="00FD1479">
            <w:pPr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</w:p>
          <w:p w:rsidR="007F332E" w:rsidRPr="00FD1479" w:rsidRDefault="007F332E" w:rsidP="00E2661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299"/>
              <w:jc w:val="both"/>
              <w:rPr>
                <w:rFonts w:ascii="GHEA Grapalat" w:hAnsi="GHEA Grapalat"/>
                <w:lang w:val="hy-AM"/>
              </w:rPr>
            </w:pPr>
            <w:r w:rsidRPr="00FD1479">
              <w:rPr>
                <w:rFonts w:ascii="GHEA Grapalat" w:hAnsi="GHEA Grapalat" w:cs="Arial"/>
                <w:lang w:val="hy-AM"/>
              </w:rPr>
              <w:t>Օրենքի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նախագծի</w:t>
            </w:r>
            <w:r w:rsidRPr="00FD1479">
              <w:rPr>
                <w:rFonts w:ascii="GHEA Grapalat" w:hAnsi="GHEA Grapalat"/>
                <w:lang w:val="hy-AM"/>
              </w:rPr>
              <w:t xml:space="preserve"> 2-</w:t>
            </w:r>
            <w:r w:rsidRPr="00FD1479">
              <w:rPr>
                <w:rFonts w:ascii="GHEA Grapalat" w:hAnsi="GHEA Grapalat" w:cs="Arial"/>
                <w:lang w:val="hy-AM"/>
              </w:rPr>
              <w:t>րդ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հոդվածում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նշված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է</w:t>
            </w:r>
            <w:r w:rsidRPr="00FD1479">
              <w:rPr>
                <w:rFonts w:ascii="GHEA Grapalat" w:hAnsi="GHEA Grapalat"/>
                <w:lang w:val="hy-AM"/>
              </w:rPr>
              <w:t xml:space="preserve">, </w:t>
            </w:r>
            <w:r w:rsidRPr="00FD1479">
              <w:rPr>
                <w:rFonts w:ascii="GHEA Grapalat" w:hAnsi="GHEA Grapalat" w:cs="Arial"/>
                <w:lang w:val="hy-AM"/>
              </w:rPr>
              <w:t>որ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ՀՀ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կառավարությունը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որոշում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է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ընդունում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Հայաստանի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Հանրապետության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ամբողջ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տարածքում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կամ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դրա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մի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մասում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սակավաջրության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կամ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երաշտի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մասին</w:t>
            </w:r>
            <w:r w:rsidRPr="00FD1479">
              <w:rPr>
                <w:rFonts w:ascii="GHEA Grapalat" w:hAnsi="GHEA Grapalat"/>
                <w:lang w:val="hy-AM"/>
              </w:rPr>
              <w:t xml:space="preserve">: </w:t>
            </w:r>
            <w:r w:rsidRPr="00FD1479">
              <w:rPr>
                <w:rFonts w:ascii="GHEA Grapalat" w:hAnsi="GHEA Grapalat" w:cs="Arial"/>
                <w:lang w:val="hy-AM"/>
              </w:rPr>
              <w:t>Ջրային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օրենսգրքի</w:t>
            </w:r>
            <w:r w:rsidRPr="00FD1479">
              <w:rPr>
                <w:rFonts w:ascii="GHEA Grapalat" w:hAnsi="GHEA Grapalat"/>
                <w:lang w:val="hy-AM"/>
              </w:rPr>
              <w:t xml:space="preserve"> 30.2-</w:t>
            </w:r>
            <w:r w:rsidRPr="00FD1479">
              <w:rPr>
                <w:rFonts w:ascii="GHEA Grapalat" w:hAnsi="GHEA Grapalat" w:cs="Arial"/>
                <w:lang w:val="hy-AM"/>
              </w:rPr>
              <w:t>րդ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հոդվածի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համաձայն՝</w:t>
            </w:r>
            <w:r w:rsidRPr="00FD1479">
              <w:rPr>
                <w:rFonts w:ascii="GHEA Grapalat" w:hAnsi="GHEA Grapalat"/>
                <w:lang w:val="hy-AM"/>
              </w:rPr>
              <w:t xml:space="preserve"> «</w:t>
            </w:r>
            <w:r w:rsidRPr="00FD1479">
              <w:rPr>
                <w:rFonts w:ascii="GHEA Grapalat" w:hAnsi="GHEA Grapalat" w:cs="Arial"/>
                <w:lang w:val="hy-AM"/>
              </w:rPr>
              <w:t>Ջրօգտագործման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թույլտվությունը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կասեցվում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է՝</w:t>
            </w:r>
            <w:r w:rsidRPr="00FD1479">
              <w:rPr>
                <w:rFonts w:ascii="GHEA Grapalat" w:hAnsi="GHEA Grapalat"/>
                <w:lang w:val="hy-AM"/>
              </w:rPr>
              <w:t xml:space="preserve"> 1) </w:t>
            </w:r>
            <w:r w:rsidRPr="00FD1479">
              <w:rPr>
                <w:rFonts w:ascii="GHEA Grapalat" w:hAnsi="GHEA Grapalat" w:cs="Arial"/>
                <w:lang w:val="hy-AM"/>
              </w:rPr>
              <w:t>Հայաստանի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Հանրապետությունում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երաշտ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կամ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սակավաջուր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տարի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հայտարարվելու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դեպքում՝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հաշվի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առնելով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ջրօգտագործման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գերակայության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ապահովումը</w:t>
            </w:r>
            <w:r w:rsidRPr="00FD1479">
              <w:rPr>
                <w:rFonts w:ascii="GHEA Grapalat" w:hAnsi="GHEA Grapalat"/>
                <w:lang w:val="hy-AM"/>
              </w:rPr>
              <w:t>.»</w:t>
            </w:r>
            <w:r w:rsidRPr="00FD1479">
              <w:rPr>
                <w:rFonts w:ascii="GHEA Grapalat" w:hAnsi="GHEA Grapalat" w:cs="Arial"/>
                <w:lang w:val="hy-AM"/>
              </w:rPr>
              <w:t>։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Վերոգրյալից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անհրաժեշտություն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է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առաջանում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պարզել՝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ՀՀ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կառավարությունը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հայտարարում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է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երաշտ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կամ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սակավաջուր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տարի</w:t>
            </w:r>
            <w:r w:rsidRPr="00FD1479">
              <w:rPr>
                <w:rFonts w:ascii="GHEA Grapalat" w:hAnsi="GHEA Grapalat"/>
                <w:lang w:val="hy-AM"/>
              </w:rPr>
              <w:t xml:space="preserve">, </w:t>
            </w:r>
            <w:r w:rsidRPr="00FD1479">
              <w:rPr>
                <w:rFonts w:ascii="GHEA Grapalat" w:hAnsi="GHEA Grapalat" w:cs="Arial"/>
                <w:lang w:val="hy-AM"/>
              </w:rPr>
              <w:t>թե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որոշում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է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ընդունում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երաշտի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կամ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սակավաջրության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մասին։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Նորմատիվ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lastRenderedPageBreak/>
              <w:t>իրավական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ակտերի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մասին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օրենքի</w:t>
            </w:r>
            <w:r w:rsidRPr="00FD1479">
              <w:rPr>
                <w:rFonts w:ascii="GHEA Grapalat" w:hAnsi="GHEA Grapalat"/>
                <w:lang w:val="hy-AM"/>
              </w:rPr>
              <w:t xml:space="preserve"> 15-</w:t>
            </w:r>
            <w:r w:rsidRPr="00FD1479">
              <w:rPr>
                <w:rFonts w:ascii="GHEA Grapalat" w:hAnsi="GHEA Grapalat" w:cs="Arial"/>
                <w:lang w:val="hy-AM"/>
              </w:rPr>
              <w:t>րդ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հոդվածի</w:t>
            </w:r>
            <w:r w:rsidRPr="00FD1479">
              <w:rPr>
                <w:rFonts w:ascii="GHEA Grapalat" w:hAnsi="GHEA Grapalat"/>
                <w:lang w:val="hy-AM"/>
              </w:rPr>
              <w:t xml:space="preserve"> 2-</w:t>
            </w:r>
            <w:r w:rsidRPr="00FD1479">
              <w:rPr>
                <w:rFonts w:ascii="GHEA Grapalat" w:hAnsi="GHEA Grapalat" w:cs="Arial"/>
                <w:lang w:val="hy-AM"/>
              </w:rPr>
              <w:t>րդ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մասի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համաձայն՝</w:t>
            </w:r>
            <w:r w:rsidRPr="00FD1479">
              <w:rPr>
                <w:rFonts w:ascii="GHEA Grapalat" w:hAnsi="GHEA Grapalat"/>
                <w:lang w:val="hy-AM"/>
              </w:rPr>
              <w:t xml:space="preserve"> «</w:t>
            </w:r>
            <w:r w:rsidRPr="00FD1479">
              <w:rPr>
                <w:rFonts w:ascii="GHEA Grapalat" w:hAnsi="GHEA Grapalat" w:cs="Arial"/>
                <w:lang w:val="hy-AM"/>
              </w:rPr>
              <w:t>Նորմատիվ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իրավական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ակտում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միևնույն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միտքն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արտահայտելիս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կիրառվում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են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միևնույն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բառերը</w:t>
            </w:r>
            <w:r w:rsidRPr="00FD1479">
              <w:rPr>
                <w:rFonts w:ascii="GHEA Grapalat" w:hAnsi="GHEA Grapalat"/>
                <w:lang w:val="hy-AM"/>
              </w:rPr>
              <w:t xml:space="preserve">, </w:t>
            </w:r>
            <w:r w:rsidRPr="00FD1479">
              <w:rPr>
                <w:rFonts w:ascii="GHEA Grapalat" w:hAnsi="GHEA Grapalat" w:cs="Arial"/>
                <w:lang w:val="hy-AM"/>
              </w:rPr>
              <w:t>տերմինները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կամ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բառակապակցությունները</w:t>
            </w:r>
            <w:r w:rsidRPr="00FD1479">
              <w:rPr>
                <w:rFonts w:ascii="GHEA Grapalat" w:hAnsi="GHEA Grapalat"/>
                <w:lang w:val="hy-AM"/>
              </w:rPr>
              <w:t xml:space="preserve">` </w:t>
            </w:r>
            <w:r w:rsidRPr="00FD1479">
              <w:rPr>
                <w:rFonts w:ascii="GHEA Grapalat" w:hAnsi="GHEA Grapalat" w:cs="Arial"/>
                <w:lang w:val="hy-AM"/>
              </w:rPr>
              <w:t>որոշակի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հերթականությամբ</w:t>
            </w:r>
            <w:r w:rsidRPr="00FD1479">
              <w:rPr>
                <w:rFonts w:ascii="GHEA Grapalat" w:hAnsi="GHEA Grapalat"/>
                <w:lang w:val="hy-AM"/>
              </w:rPr>
              <w:t xml:space="preserve">»: </w:t>
            </w:r>
            <w:r w:rsidRPr="00FD1479">
              <w:rPr>
                <w:rFonts w:ascii="GHEA Grapalat" w:hAnsi="GHEA Grapalat" w:cs="Arial"/>
                <w:lang w:val="hy-AM"/>
              </w:rPr>
              <w:t>Հետևաբար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միատեսակությունն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ապահովելու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համար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նպատակահարմար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է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կիրառել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միևնույն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տերմինները։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</w:p>
          <w:p w:rsidR="00AA637C" w:rsidRPr="00FD1479" w:rsidRDefault="00AA637C" w:rsidP="00FD1479">
            <w:pPr>
              <w:pStyle w:val="ListParagraph"/>
              <w:spacing w:after="0" w:line="240" w:lineRule="auto"/>
              <w:ind w:left="709"/>
              <w:jc w:val="both"/>
              <w:rPr>
                <w:rFonts w:ascii="GHEA Grapalat" w:hAnsi="GHEA Grapalat"/>
                <w:lang w:val="hy-AM"/>
              </w:rPr>
            </w:pPr>
          </w:p>
          <w:p w:rsidR="007F332E" w:rsidRPr="00FD1479" w:rsidRDefault="007F332E" w:rsidP="00E2661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299"/>
              <w:jc w:val="both"/>
              <w:rPr>
                <w:rFonts w:ascii="GHEA Grapalat" w:hAnsi="GHEA Grapalat"/>
                <w:lang w:val="hy-AM"/>
              </w:rPr>
            </w:pPr>
            <w:r w:rsidRPr="00FD1479">
              <w:rPr>
                <w:rFonts w:ascii="GHEA Grapalat" w:hAnsi="GHEA Grapalat" w:cs="Arial"/>
                <w:lang w:val="hy-AM"/>
              </w:rPr>
              <w:t>Վերոնշյալ</w:t>
            </w:r>
            <w:r w:rsidRPr="00FD1479">
              <w:rPr>
                <w:rFonts w:ascii="GHEA Grapalat" w:hAnsi="GHEA Grapalat"/>
                <w:lang w:val="hy-AM"/>
              </w:rPr>
              <w:t xml:space="preserve"> 2-</w:t>
            </w:r>
            <w:r w:rsidRPr="00FD1479">
              <w:rPr>
                <w:rFonts w:ascii="GHEA Grapalat" w:hAnsi="GHEA Grapalat" w:cs="Arial"/>
                <w:lang w:val="hy-AM"/>
              </w:rPr>
              <w:t>րդ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հոդվածում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նշվում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է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նաև</w:t>
            </w:r>
            <w:r w:rsidRPr="00FD1479">
              <w:rPr>
                <w:rFonts w:ascii="GHEA Grapalat" w:hAnsi="GHEA Grapalat"/>
                <w:lang w:val="hy-AM"/>
              </w:rPr>
              <w:t xml:space="preserve">, </w:t>
            </w:r>
            <w:r w:rsidRPr="00FD1479">
              <w:rPr>
                <w:rFonts w:ascii="GHEA Grapalat" w:hAnsi="GHEA Grapalat" w:cs="Arial"/>
                <w:lang w:val="hy-AM"/>
              </w:rPr>
              <w:t>որ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սակավաջրության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կամ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երաշտի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նախապայմանների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վերաբերյալ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լիազոր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պետական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մարմնի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կողմից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ներկայացված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պաշտոնական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տեղեկատվության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հիման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վրա</w:t>
            </w:r>
            <w:r w:rsidRPr="00FD1479">
              <w:rPr>
                <w:rFonts w:ascii="GHEA Grapalat" w:hAnsi="GHEA Grapalat"/>
                <w:lang w:val="hy-AM"/>
              </w:rPr>
              <w:t xml:space="preserve">, </w:t>
            </w:r>
            <w:r w:rsidRPr="00FD1479">
              <w:rPr>
                <w:rFonts w:ascii="GHEA Grapalat" w:hAnsi="GHEA Grapalat" w:cs="Arial"/>
                <w:lang w:val="hy-AM"/>
              </w:rPr>
              <w:t>ջրային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ռեսուրսների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կառավարման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և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պահպանության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լիազոր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մարմնի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առաջարկությամբ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է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ՀՀ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կառավարությունը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որոշումն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ընդունում։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Այս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դեպքում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պետք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է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հստակեցվի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կառավարությունը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որոշումը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կայացնում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է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նախօրոք՝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նախապայմանների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վերաբերյալ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տեղեկությունների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հիման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վրա</w:t>
            </w:r>
            <w:r w:rsidRPr="00FD1479">
              <w:rPr>
                <w:rFonts w:ascii="GHEA Grapalat" w:hAnsi="GHEA Grapalat"/>
                <w:lang w:val="hy-AM"/>
              </w:rPr>
              <w:t xml:space="preserve">, </w:t>
            </w:r>
            <w:r w:rsidRPr="00FD1479">
              <w:rPr>
                <w:rFonts w:ascii="GHEA Grapalat" w:hAnsi="GHEA Grapalat" w:cs="Arial"/>
                <w:lang w:val="hy-AM"/>
              </w:rPr>
              <w:t>թե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երաշտի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կամ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սակավաջրության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փաստացի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գոյության</w:t>
            </w:r>
            <w:r w:rsidRPr="00FD1479">
              <w:rPr>
                <w:rFonts w:ascii="GHEA Grapalat" w:hAnsi="GHEA Grapalat"/>
                <w:lang w:val="hy-AM"/>
              </w:rPr>
              <w:t>/</w:t>
            </w:r>
            <w:r w:rsidRPr="00FD1479">
              <w:rPr>
                <w:rFonts w:ascii="GHEA Grapalat" w:hAnsi="GHEA Grapalat" w:cs="Arial"/>
                <w:lang w:val="hy-AM"/>
              </w:rPr>
              <w:t>առկայության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ժամանակ։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</w:p>
          <w:p w:rsidR="00AA637C" w:rsidRPr="00FD1479" w:rsidRDefault="00AA637C" w:rsidP="00FD1479">
            <w:pPr>
              <w:pStyle w:val="ListParagraph"/>
              <w:spacing w:after="0" w:line="240" w:lineRule="auto"/>
              <w:rPr>
                <w:rFonts w:ascii="GHEA Grapalat" w:hAnsi="GHEA Grapalat"/>
                <w:lang w:val="hy-AM"/>
              </w:rPr>
            </w:pPr>
          </w:p>
          <w:p w:rsidR="000443A7" w:rsidRPr="00FD1479" w:rsidRDefault="007F332E" w:rsidP="00E2661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299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FD1479">
              <w:rPr>
                <w:rFonts w:ascii="GHEA Grapalat" w:hAnsi="GHEA Grapalat" w:cs="Arial"/>
                <w:lang w:val="hy-AM"/>
              </w:rPr>
              <w:t>Օրենքի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նախագծի</w:t>
            </w:r>
            <w:r w:rsidRPr="00FD1479">
              <w:rPr>
                <w:rFonts w:ascii="GHEA Grapalat" w:hAnsi="GHEA Grapalat"/>
                <w:lang w:val="hy-AM"/>
              </w:rPr>
              <w:t xml:space="preserve"> 2-</w:t>
            </w:r>
            <w:r w:rsidRPr="00FD1479">
              <w:rPr>
                <w:rFonts w:ascii="GHEA Grapalat" w:hAnsi="GHEA Grapalat" w:cs="Arial"/>
                <w:lang w:val="hy-AM"/>
              </w:rPr>
              <w:t>րդ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հոդվածի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վերջին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նախադասությունը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հանել</w:t>
            </w:r>
            <w:r w:rsidRPr="00FD1479">
              <w:rPr>
                <w:rFonts w:ascii="GHEA Grapalat" w:hAnsi="GHEA Grapalat"/>
                <w:lang w:val="hy-AM"/>
              </w:rPr>
              <w:t xml:space="preserve">, </w:t>
            </w:r>
            <w:r w:rsidRPr="00FD1479">
              <w:rPr>
                <w:rFonts w:ascii="GHEA Grapalat" w:hAnsi="GHEA Grapalat" w:cs="Arial"/>
                <w:lang w:val="hy-AM"/>
              </w:rPr>
              <w:t>քանի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որ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Նորմատիվ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իրավական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ակտերի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գործողության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ժամկետն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արդեն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իսկ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կարգավորված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է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Նորմատիվ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իրավական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ակտերի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մասին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օրենքի</w:t>
            </w:r>
            <w:r w:rsidRPr="00FD1479">
              <w:rPr>
                <w:rFonts w:ascii="GHEA Grapalat" w:hAnsi="GHEA Grapalat"/>
                <w:lang w:val="hy-AM"/>
              </w:rPr>
              <w:t xml:space="preserve"> 30-</w:t>
            </w:r>
            <w:r w:rsidRPr="00FD1479">
              <w:rPr>
                <w:rFonts w:ascii="GHEA Grapalat" w:hAnsi="GHEA Grapalat" w:cs="Arial"/>
                <w:lang w:val="hy-AM"/>
              </w:rPr>
              <w:t>րդ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հոդվածով</w:t>
            </w:r>
            <w:r w:rsidRPr="00FD1479">
              <w:rPr>
                <w:rFonts w:ascii="GHEA Grapalat" w:hAnsi="GHEA Grapalat"/>
                <w:lang w:val="hy-AM"/>
              </w:rPr>
              <w:t xml:space="preserve">, </w:t>
            </w:r>
            <w:r w:rsidRPr="00FD1479">
              <w:rPr>
                <w:rFonts w:ascii="GHEA Grapalat" w:hAnsi="GHEA Grapalat" w:cs="Arial"/>
                <w:lang w:val="hy-AM"/>
              </w:rPr>
              <w:t>ուստի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հավելյալ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կարգավորման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կարիք</w:t>
            </w:r>
            <w:r w:rsidRPr="00FD1479">
              <w:rPr>
                <w:rFonts w:ascii="GHEA Grapalat" w:hAnsi="GHEA Grapalat"/>
                <w:lang w:val="hy-AM"/>
              </w:rPr>
              <w:t xml:space="preserve"> </w:t>
            </w:r>
            <w:r w:rsidRPr="00FD1479">
              <w:rPr>
                <w:rFonts w:ascii="GHEA Grapalat" w:hAnsi="GHEA Grapalat" w:cs="Arial"/>
                <w:lang w:val="hy-AM"/>
              </w:rPr>
              <w:t>չկա</w:t>
            </w:r>
            <w:r w:rsidRPr="00FD1479">
              <w:rPr>
                <w:rFonts w:ascii="GHEA Grapalat" w:hAnsi="GHEA Grapalat"/>
                <w:lang w:val="hy-AM"/>
              </w:rPr>
              <w:t>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6DF" w:rsidRPr="00E2661C" w:rsidRDefault="00EB66DF" w:rsidP="00EB66DF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  <w:r w:rsidRPr="00E2661C">
              <w:rPr>
                <w:rFonts w:ascii="GHEA Grapalat" w:eastAsia="Times New Roman" w:hAnsi="GHEA Grapalat" w:cs="Sylfaen"/>
                <w:lang w:val="hy-AM"/>
              </w:rPr>
              <w:lastRenderedPageBreak/>
              <w:t>Ընդունվել է:</w:t>
            </w:r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  <w:bookmarkStart w:id="0" w:name="_GoBack"/>
            <w:bookmarkEnd w:id="0"/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FD1479" w:rsidRPr="00E2661C" w:rsidRDefault="00FD1479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FD1479" w:rsidRPr="00E2661C" w:rsidRDefault="00FD1479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FD1479" w:rsidRPr="00E2661C" w:rsidRDefault="00FD1479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  <w:r w:rsidRPr="00E2661C">
              <w:rPr>
                <w:rFonts w:ascii="GHEA Grapalat" w:eastAsia="Times New Roman" w:hAnsi="GHEA Grapalat" w:cs="Sylfaen"/>
                <w:lang w:val="hy-AM"/>
              </w:rPr>
              <w:t>Ընդունվել է:</w:t>
            </w:r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FD1479" w:rsidRPr="00E2661C" w:rsidRDefault="00FD1479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FD1479" w:rsidRPr="00E2661C" w:rsidRDefault="00FD1479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FD1479" w:rsidRPr="00E2661C" w:rsidRDefault="00FD1479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FD1479" w:rsidRPr="00E2661C" w:rsidRDefault="00FD1479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FD1479" w:rsidRPr="00E2661C" w:rsidRDefault="00FD1479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FD1479" w:rsidRPr="00E2661C" w:rsidRDefault="00FD1479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  <w:r w:rsidRPr="00E2661C">
              <w:rPr>
                <w:rFonts w:ascii="GHEA Grapalat" w:eastAsia="Times New Roman" w:hAnsi="GHEA Grapalat" w:cs="Sylfaen"/>
                <w:lang w:val="hy-AM"/>
              </w:rPr>
              <w:t>Ընդունվել է:</w:t>
            </w:r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AA637C" w:rsidRPr="00E2661C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FD1479" w:rsidRPr="00E2661C" w:rsidRDefault="00FD1479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FD1479" w:rsidRPr="00E2661C" w:rsidRDefault="00FD1479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FD1479" w:rsidRPr="00E2661C" w:rsidRDefault="00FD1479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hy-AM"/>
              </w:rPr>
            </w:pPr>
          </w:p>
          <w:p w:rsidR="00AA637C" w:rsidRPr="00FD1479" w:rsidRDefault="00AA637C" w:rsidP="00FD1479">
            <w:pPr>
              <w:spacing w:after="0" w:line="240" w:lineRule="auto"/>
              <w:rPr>
                <w:rFonts w:ascii="GHEA Grapalat" w:eastAsia="Times New Roman" w:hAnsi="GHEA Grapalat" w:cs="Sylfaen"/>
                <w:lang w:val="ru-RU"/>
              </w:rPr>
            </w:pPr>
            <w:r w:rsidRPr="00FD1479">
              <w:rPr>
                <w:rFonts w:ascii="GHEA Grapalat" w:eastAsia="Times New Roman" w:hAnsi="GHEA Grapalat" w:cs="Sylfaen"/>
                <w:lang w:val="ru-RU"/>
              </w:rPr>
              <w:t>Ընդունվել է:</w:t>
            </w:r>
          </w:p>
          <w:p w:rsidR="00AA637C" w:rsidRPr="00FD1479" w:rsidRDefault="00AA637C" w:rsidP="00FD1479">
            <w:pPr>
              <w:spacing w:after="0" w:line="240" w:lineRule="auto"/>
              <w:rPr>
                <w:rFonts w:ascii="GHEA Grapalat" w:eastAsia="Times New Roman" w:hAnsi="GHEA Grapalat"/>
                <w:lang w:val="ru-RU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695" w:rsidRDefault="00EB66DF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  <w:r>
              <w:rPr>
                <w:rFonts w:ascii="GHEA Grapalat" w:hAnsi="GHEA Grapalat"/>
                <w:color w:val="000000"/>
                <w:shd w:val="clear" w:color="auto" w:fill="FFFFFF"/>
              </w:rPr>
              <w:lastRenderedPageBreak/>
              <w:t>Կատարվել</w:t>
            </w:r>
            <w:r w:rsidRPr="00EB66DF"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000000"/>
                <w:shd w:val="clear" w:color="auto" w:fill="FFFFFF"/>
              </w:rPr>
              <w:t>է</w:t>
            </w:r>
            <w:r w:rsidRPr="00EB66DF"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000000"/>
                <w:shd w:val="clear" w:color="auto" w:fill="FFFFFF"/>
              </w:rPr>
              <w:t>համապատասխան</w:t>
            </w:r>
            <w:r w:rsidRPr="00EB66DF"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000000"/>
                <w:shd w:val="clear" w:color="auto" w:fill="FFFFFF"/>
              </w:rPr>
              <w:t>փոփոխություն</w:t>
            </w:r>
            <w:r w:rsidRPr="00EB66DF"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  <w:t>:</w:t>
            </w:r>
          </w:p>
          <w:p w:rsidR="00EB66DF" w:rsidRDefault="00EB66DF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EB66DF" w:rsidRDefault="00EB66DF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EB66DF" w:rsidRDefault="00EB66DF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EB66DF" w:rsidRDefault="00EB66DF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EB66DF" w:rsidRDefault="00EB66DF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EB66DF" w:rsidRDefault="00EB66DF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EB66DF" w:rsidRDefault="00EB66DF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EB66DF" w:rsidRPr="00EB66DF" w:rsidRDefault="00EB66DF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E2661C" w:rsidRPr="00E2661C" w:rsidRDefault="00E2661C" w:rsidP="00FD1479">
            <w:pPr>
              <w:spacing w:after="0" w:line="240" w:lineRule="auto"/>
              <w:ind w:firstLine="300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</w:pPr>
          </w:p>
          <w:p w:rsidR="00AA637C" w:rsidRPr="00FD1479" w:rsidRDefault="00AA637C" w:rsidP="00E2661C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  <w:r w:rsidRPr="00FD1479"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  <w:t>Կատարվել է համապատասխան փոփոխություն:</w:t>
            </w:r>
          </w:p>
          <w:p w:rsidR="00AA637C" w:rsidRPr="00FD1479" w:rsidRDefault="00AA637C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AA637C" w:rsidRPr="00FD1479" w:rsidRDefault="00AA637C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AA637C" w:rsidRPr="00FD1479" w:rsidRDefault="00AA637C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AA637C" w:rsidRPr="00FD1479" w:rsidRDefault="00AA637C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AA637C" w:rsidRPr="00FD1479" w:rsidRDefault="00AA637C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AA637C" w:rsidRPr="00FD1479" w:rsidRDefault="00AA637C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AA637C" w:rsidRPr="00FD1479" w:rsidRDefault="00AA637C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AA637C" w:rsidRPr="00FD1479" w:rsidRDefault="00AA637C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AA637C" w:rsidRPr="00FD1479" w:rsidRDefault="00AA637C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AA637C" w:rsidRPr="00FD1479" w:rsidRDefault="00AA637C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AA637C" w:rsidRPr="00FD1479" w:rsidRDefault="00AA637C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AA637C" w:rsidRPr="00FD1479" w:rsidRDefault="00AA637C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AA637C" w:rsidRPr="00FD1479" w:rsidRDefault="00AA637C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AA637C" w:rsidRDefault="00AA637C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FD1479" w:rsidRDefault="00FD1479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FD1479" w:rsidRDefault="00FD1479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FD1479" w:rsidRDefault="00FD1479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FD1479" w:rsidRDefault="00FD1479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FD1479" w:rsidRDefault="00FD1479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FD1479" w:rsidRPr="00FD1479" w:rsidRDefault="00FD1479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AA637C" w:rsidRPr="00FD1479" w:rsidRDefault="00AA637C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AA637C" w:rsidRPr="00FD1479" w:rsidRDefault="00AA637C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  <w:r w:rsidRPr="00FD1479"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  <w:t>Կատարվել է համապատասխան փոփոխություն:</w:t>
            </w:r>
          </w:p>
          <w:p w:rsidR="00AA637C" w:rsidRPr="00FD1479" w:rsidRDefault="00AA637C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AA637C" w:rsidRPr="00FD1479" w:rsidRDefault="00AA637C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AA637C" w:rsidRPr="00FD1479" w:rsidRDefault="00AA637C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AA637C" w:rsidRPr="00FD1479" w:rsidRDefault="00AA637C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AA637C" w:rsidRPr="00FD1479" w:rsidRDefault="00AA637C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AA637C" w:rsidRPr="00FD1479" w:rsidRDefault="00AA637C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AA637C" w:rsidRDefault="00AA637C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FD1479" w:rsidRDefault="00FD1479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FD1479" w:rsidRDefault="00FD1479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FD1479" w:rsidRPr="00FD1479" w:rsidRDefault="00FD1479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AA637C" w:rsidRPr="00FD1479" w:rsidRDefault="00AA637C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</w:pPr>
          </w:p>
          <w:p w:rsidR="004D77B8" w:rsidRPr="00FD1479" w:rsidRDefault="00AA637C" w:rsidP="00FD147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</w:pPr>
            <w:r w:rsidRPr="00FD1479">
              <w:rPr>
                <w:rFonts w:ascii="GHEA Grapalat" w:hAnsi="GHEA Grapalat"/>
                <w:color w:val="000000"/>
                <w:shd w:val="clear" w:color="auto" w:fill="FFFFFF"/>
                <w:lang w:val="ru-RU"/>
              </w:rPr>
              <w:t>Կատարվել է համապատասխան փոփոխություն:</w:t>
            </w:r>
          </w:p>
          <w:p w:rsidR="00314D0A" w:rsidRPr="00FD1479" w:rsidRDefault="00457F3E" w:rsidP="00FD1479">
            <w:pPr>
              <w:spacing w:after="0" w:line="240" w:lineRule="auto"/>
              <w:jc w:val="both"/>
              <w:rPr>
                <w:rFonts w:ascii="GHEA Grapalat" w:hAnsi="GHEA Grapalat"/>
                <w:lang w:val="pt-BR"/>
              </w:rPr>
            </w:pPr>
            <w:r w:rsidRPr="00FD1479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 </w:t>
            </w:r>
          </w:p>
          <w:p w:rsidR="000443A7" w:rsidRPr="00FD1479" w:rsidRDefault="000443A7" w:rsidP="00FD1479">
            <w:pPr>
              <w:spacing w:after="0" w:line="240" w:lineRule="auto"/>
              <w:jc w:val="both"/>
              <w:rPr>
                <w:rFonts w:ascii="GHEA Grapalat" w:hAnsi="GHEA Grapalat"/>
                <w:lang w:val="pt-BR"/>
              </w:rPr>
            </w:pPr>
          </w:p>
        </w:tc>
      </w:tr>
    </w:tbl>
    <w:p w:rsidR="00E51391" w:rsidRPr="00FD1479" w:rsidRDefault="00E51391" w:rsidP="00FD1479">
      <w:pPr>
        <w:spacing w:after="0" w:line="240" w:lineRule="auto"/>
        <w:rPr>
          <w:rFonts w:ascii="GHEA Grapalat" w:hAnsi="GHEA Grapalat"/>
          <w:lang w:val="pt-BR"/>
        </w:rPr>
      </w:pPr>
    </w:p>
    <w:sectPr w:rsidR="00E51391" w:rsidRPr="00FD1479" w:rsidSect="004A05D0">
      <w:pgSz w:w="15840" w:h="12240" w:orient="landscape"/>
      <w:pgMar w:top="630" w:right="1440" w:bottom="567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altName w:val="GHEA Grapalat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0234F"/>
    <w:multiLevelType w:val="hybridMultilevel"/>
    <w:tmpl w:val="42CAC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11E74"/>
    <w:multiLevelType w:val="hybridMultilevel"/>
    <w:tmpl w:val="45E82E8A"/>
    <w:lvl w:ilvl="0" w:tplc="C93A64FC">
      <w:start w:val="1"/>
      <w:numFmt w:val="decimal"/>
      <w:lvlText w:val="%1."/>
      <w:lvlJc w:val="left"/>
      <w:pPr>
        <w:ind w:left="1200" w:hanging="495"/>
      </w:pPr>
      <w:rPr>
        <w:rFonts w:eastAsia="Calibri" w:cs="Times New Roman" w:hint="default"/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0B90581"/>
    <w:multiLevelType w:val="hybridMultilevel"/>
    <w:tmpl w:val="B8E83FE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E51391"/>
    <w:rsid w:val="00011CDE"/>
    <w:rsid w:val="00012B33"/>
    <w:rsid w:val="00043E8D"/>
    <w:rsid w:val="000443A7"/>
    <w:rsid w:val="0008182D"/>
    <w:rsid w:val="00094873"/>
    <w:rsid w:val="000A394F"/>
    <w:rsid w:val="000C340B"/>
    <w:rsid w:val="000D129D"/>
    <w:rsid w:val="000E5D12"/>
    <w:rsid w:val="000F7EF4"/>
    <w:rsid w:val="00141CF3"/>
    <w:rsid w:val="00156E44"/>
    <w:rsid w:val="00174CAF"/>
    <w:rsid w:val="0018090F"/>
    <w:rsid w:val="00183233"/>
    <w:rsid w:val="001A00E2"/>
    <w:rsid w:val="001A6FAC"/>
    <w:rsid w:val="001B28B7"/>
    <w:rsid w:val="001B5763"/>
    <w:rsid w:val="00205C48"/>
    <w:rsid w:val="002113AA"/>
    <w:rsid w:val="002174D6"/>
    <w:rsid w:val="00220C73"/>
    <w:rsid w:val="00234CAB"/>
    <w:rsid w:val="00245B42"/>
    <w:rsid w:val="0025754C"/>
    <w:rsid w:val="0029157B"/>
    <w:rsid w:val="002B6F3E"/>
    <w:rsid w:val="002C64AC"/>
    <w:rsid w:val="002D2E0B"/>
    <w:rsid w:val="002D78DC"/>
    <w:rsid w:val="00314D0A"/>
    <w:rsid w:val="00314F0D"/>
    <w:rsid w:val="00320FB4"/>
    <w:rsid w:val="00330136"/>
    <w:rsid w:val="00361C2C"/>
    <w:rsid w:val="00392DC5"/>
    <w:rsid w:val="003A7DCC"/>
    <w:rsid w:val="003B03CB"/>
    <w:rsid w:val="003C3352"/>
    <w:rsid w:val="003D161E"/>
    <w:rsid w:val="00426D93"/>
    <w:rsid w:val="00437BFC"/>
    <w:rsid w:val="00455992"/>
    <w:rsid w:val="00457F3E"/>
    <w:rsid w:val="0047102F"/>
    <w:rsid w:val="00477DFC"/>
    <w:rsid w:val="0049168C"/>
    <w:rsid w:val="004A05D0"/>
    <w:rsid w:val="004C2D10"/>
    <w:rsid w:val="004D77B8"/>
    <w:rsid w:val="004D78A2"/>
    <w:rsid w:val="004E6DBF"/>
    <w:rsid w:val="00512338"/>
    <w:rsid w:val="005235BB"/>
    <w:rsid w:val="0052408E"/>
    <w:rsid w:val="0052481C"/>
    <w:rsid w:val="005371F0"/>
    <w:rsid w:val="00544B6A"/>
    <w:rsid w:val="0054756C"/>
    <w:rsid w:val="00584821"/>
    <w:rsid w:val="00595339"/>
    <w:rsid w:val="005A7921"/>
    <w:rsid w:val="005E265E"/>
    <w:rsid w:val="005F016C"/>
    <w:rsid w:val="00630B36"/>
    <w:rsid w:val="00641EC0"/>
    <w:rsid w:val="00676787"/>
    <w:rsid w:val="00677041"/>
    <w:rsid w:val="00690A24"/>
    <w:rsid w:val="00692A34"/>
    <w:rsid w:val="006A090E"/>
    <w:rsid w:val="006A62C9"/>
    <w:rsid w:val="006A7450"/>
    <w:rsid w:val="006B303E"/>
    <w:rsid w:val="006B56C0"/>
    <w:rsid w:val="006E62C1"/>
    <w:rsid w:val="007240FE"/>
    <w:rsid w:val="0074032E"/>
    <w:rsid w:val="00767844"/>
    <w:rsid w:val="0079195E"/>
    <w:rsid w:val="00792FA2"/>
    <w:rsid w:val="007A34D3"/>
    <w:rsid w:val="007A6D06"/>
    <w:rsid w:val="007A7A87"/>
    <w:rsid w:val="007D324D"/>
    <w:rsid w:val="007F332E"/>
    <w:rsid w:val="007F77A1"/>
    <w:rsid w:val="00810943"/>
    <w:rsid w:val="0084011E"/>
    <w:rsid w:val="00845229"/>
    <w:rsid w:val="008454B2"/>
    <w:rsid w:val="00852009"/>
    <w:rsid w:val="00855455"/>
    <w:rsid w:val="00886F7B"/>
    <w:rsid w:val="008966AB"/>
    <w:rsid w:val="008D08B6"/>
    <w:rsid w:val="008E248A"/>
    <w:rsid w:val="008F66E8"/>
    <w:rsid w:val="009025C0"/>
    <w:rsid w:val="00903194"/>
    <w:rsid w:val="0092369D"/>
    <w:rsid w:val="009412F9"/>
    <w:rsid w:val="00941AC2"/>
    <w:rsid w:val="009746E2"/>
    <w:rsid w:val="00977560"/>
    <w:rsid w:val="00987D9E"/>
    <w:rsid w:val="009B2E8D"/>
    <w:rsid w:val="00A1111D"/>
    <w:rsid w:val="00A3193F"/>
    <w:rsid w:val="00A75B25"/>
    <w:rsid w:val="00AA37EA"/>
    <w:rsid w:val="00AA637C"/>
    <w:rsid w:val="00AF28DC"/>
    <w:rsid w:val="00AF5068"/>
    <w:rsid w:val="00AF7687"/>
    <w:rsid w:val="00B027E2"/>
    <w:rsid w:val="00B5658F"/>
    <w:rsid w:val="00B818C2"/>
    <w:rsid w:val="00BA66B9"/>
    <w:rsid w:val="00BB36C4"/>
    <w:rsid w:val="00BF1ADF"/>
    <w:rsid w:val="00C17E38"/>
    <w:rsid w:val="00CB784E"/>
    <w:rsid w:val="00D03346"/>
    <w:rsid w:val="00D049A5"/>
    <w:rsid w:val="00D04CD3"/>
    <w:rsid w:val="00D609C7"/>
    <w:rsid w:val="00DA395E"/>
    <w:rsid w:val="00DA4956"/>
    <w:rsid w:val="00DD5674"/>
    <w:rsid w:val="00E2661C"/>
    <w:rsid w:val="00E316E4"/>
    <w:rsid w:val="00E33445"/>
    <w:rsid w:val="00E51391"/>
    <w:rsid w:val="00E52657"/>
    <w:rsid w:val="00E54E77"/>
    <w:rsid w:val="00E70E40"/>
    <w:rsid w:val="00E73695"/>
    <w:rsid w:val="00E9655B"/>
    <w:rsid w:val="00EA2494"/>
    <w:rsid w:val="00EA3F86"/>
    <w:rsid w:val="00EA6F84"/>
    <w:rsid w:val="00EB30D9"/>
    <w:rsid w:val="00EB4E89"/>
    <w:rsid w:val="00EB66DF"/>
    <w:rsid w:val="00EF5DE5"/>
    <w:rsid w:val="00F003CF"/>
    <w:rsid w:val="00F0247F"/>
    <w:rsid w:val="00F1499A"/>
    <w:rsid w:val="00F27DFA"/>
    <w:rsid w:val="00F4024F"/>
    <w:rsid w:val="00F501A3"/>
    <w:rsid w:val="00F5199B"/>
    <w:rsid w:val="00F70C1A"/>
    <w:rsid w:val="00F935A2"/>
    <w:rsid w:val="00FD1479"/>
    <w:rsid w:val="00FD5DCD"/>
    <w:rsid w:val="00FE4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C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">
    <w:name w:val="Normal (Web) Char"/>
    <w:aliases w:val="webb Char"/>
    <w:link w:val="NormalWeb"/>
    <w:locked/>
    <w:rsid w:val="00E5139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webb"/>
    <w:basedOn w:val="Normal"/>
    <w:link w:val="NormalWebChar"/>
    <w:unhideWhenUsed/>
    <w:qFormat/>
    <w:rsid w:val="00E51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E51391"/>
    <w:rPr>
      <w:rFonts w:ascii="Times New Roman" w:hAnsi="Times New Roman" w:cs="Times New Roman" w:hint="default"/>
    </w:rPr>
  </w:style>
  <w:style w:type="paragraph" w:styleId="ListParagraph">
    <w:name w:val="List Paragraph"/>
    <w:basedOn w:val="Normal"/>
    <w:uiPriority w:val="34"/>
    <w:qFormat/>
    <w:rsid w:val="00DD5674"/>
    <w:pPr>
      <w:ind w:left="720"/>
      <w:contextualSpacing/>
    </w:pPr>
    <w:rPr>
      <w:rFonts w:ascii="Calibri" w:eastAsia="Calibri" w:hAnsi="Calibri" w:cs="Times New Roman"/>
    </w:rPr>
  </w:style>
  <w:style w:type="character" w:styleId="Strong">
    <w:name w:val="Strong"/>
    <w:basedOn w:val="DefaultParagraphFont"/>
    <w:qFormat/>
    <w:rsid w:val="00630B3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66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6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1B732-F7AE-4338-838C-C03C75435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https://mul.gov.am/tasks/docs/attachment.php?id=487094&amp;fn=ampop-ezrakacutyun.docx&amp;out=1&amp;token=fcd6dd68d9e0d73c8c22</cp:keywords>
</cp:coreProperties>
</file>