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391" w:rsidRPr="00384C40" w:rsidRDefault="00E51391" w:rsidP="00676787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384C40">
        <w:rPr>
          <w:rFonts w:ascii="GHEA Grapalat" w:hAnsi="GHEA Grapalat" w:cs="Sylfaen"/>
          <w:b/>
          <w:sz w:val="24"/>
          <w:szCs w:val="24"/>
          <w:lang w:val="hy-AM"/>
        </w:rPr>
        <w:t>ԱՄՓՈՓԱԹԵՐԹ</w:t>
      </w:r>
      <w:r w:rsidR="00FF3A12">
        <w:rPr>
          <w:rFonts w:ascii="GHEA Grapalat" w:hAnsi="GHEA Grapalat" w:cs="Sylfaen"/>
          <w:b/>
          <w:sz w:val="24"/>
          <w:szCs w:val="24"/>
          <w:lang w:val="hy-AM"/>
        </w:rPr>
        <w:t>-2</w:t>
      </w:r>
    </w:p>
    <w:p w:rsidR="00E51391" w:rsidRPr="00384C40" w:rsidRDefault="00630B36" w:rsidP="00676787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384C40">
        <w:rPr>
          <w:rFonts w:ascii="GHEA Grapalat" w:eastAsia="Times New Roman" w:hAnsi="GHEA Grapalat" w:cs="Aramian"/>
          <w:sz w:val="24"/>
          <w:szCs w:val="24"/>
          <w:lang w:val="hy-AM"/>
        </w:rPr>
        <w:t>«</w:t>
      </w:r>
      <w:r w:rsidRPr="00384C40">
        <w:rPr>
          <w:rStyle w:val="Strong"/>
          <w:rFonts w:ascii="GHEA Grapalat" w:eastAsia="Times New Roman" w:hAnsi="GHEA Grapalat" w:cs="Times New Roman"/>
          <w:sz w:val="24"/>
          <w:szCs w:val="24"/>
          <w:shd w:val="clear" w:color="auto" w:fill="FFFFFF"/>
          <w:lang w:val="hy-AM"/>
        </w:rPr>
        <w:t xml:space="preserve">Հայաստանի Հանրապետության ջրային օրենսգրքում լրացումներ </w:t>
      </w:r>
      <w:r w:rsidR="00EA2494" w:rsidRPr="00FF3A12">
        <w:rPr>
          <w:rStyle w:val="Strong"/>
          <w:rFonts w:ascii="GHEA Grapalat" w:eastAsia="Times New Roman" w:hAnsi="GHEA Grapalat" w:cs="Times New Roman"/>
          <w:sz w:val="24"/>
          <w:szCs w:val="24"/>
          <w:shd w:val="clear" w:color="auto" w:fill="FFFFFF"/>
          <w:lang w:val="hy-AM"/>
        </w:rPr>
        <w:t xml:space="preserve">և փոփոխություններ </w:t>
      </w:r>
      <w:r w:rsidRPr="00384C40">
        <w:rPr>
          <w:rStyle w:val="Strong"/>
          <w:rFonts w:ascii="GHEA Grapalat" w:eastAsia="Times New Roman" w:hAnsi="GHEA Grapalat" w:cs="Times New Roman"/>
          <w:sz w:val="24"/>
          <w:szCs w:val="24"/>
          <w:shd w:val="clear" w:color="auto" w:fill="FFFFFF"/>
          <w:lang w:val="hy-AM"/>
        </w:rPr>
        <w:t>կատարելու մասին</w:t>
      </w:r>
      <w:r w:rsidRPr="00384C40">
        <w:rPr>
          <w:rFonts w:ascii="GHEA Grapalat" w:eastAsia="Times New Roman" w:hAnsi="GHEA Grapalat" w:cs="Aramian"/>
          <w:sz w:val="24"/>
          <w:szCs w:val="24"/>
          <w:lang w:val="hy-AM"/>
        </w:rPr>
        <w:t>»</w:t>
      </w:r>
      <w:r w:rsidRPr="00384C40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 </w:t>
      </w:r>
      <w:r w:rsidRPr="00FF3A12">
        <w:rPr>
          <w:rFonts w:ascii="GHEA Grapalat" w:eastAsia="Times New Roman" w:hAnsi="GHEA Grapalat" w:cs="Sylfaen"/>
          <w:b/>
          <w:sz w:val="24"/>
          <w:szCs w:val="24"/>
          <w:lang w:val="hy-AM"/>
        </w:rPr>
        <w:t>ՀՀ</w:t>
      </w:r>
      <w:r w:rsidRPr="00384C40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 </w:t>
      </w:r>
      <w:r w:rsidRPr="00384C40">
        <w:rPr>
          <w:rFonts w:ascii="GHEA Grapalat" w:eastAsia="Times New Roman" w:hAnsi="GHEA Grapalat" w:cs="Sylfaen"/>
          <w:b/>
          <w:sz w:val="24"/>
          <w:szCs w:val="24"/>
          <w:lang w:val="hy-AM"/>
        </w:rPr>
        <w:t>օրենք</w:t>
      </w:r>
      <w:r w:rsidRPr="00FF3A12">
        <w:rPr>
          <w:rFonts w:ascii="GHEA Grapalat" w:hAnsi="GHEA Grapalat" w:cs="Sylfaen"/>
          <w:b/>
          <w:sz w:val="24"/>
          <w:szCs w:val="24"/>
          <w:lang w:val="hy-AM"/>
        </w:rPr>
        <w:t>ի</w:t>
      </w:r>
      <w:r w:rsidR="00E51391" w:rsidRPr="00384C40">
        <w:rPr>
          <w:rFonts w:ascii="GHEA Grapalat" w:hAnsi="GHEA Grapalat" w:cs="GHEA Grapalat"/>
          <w:b/>
          <w:sz w:val="24"/>
          <w:szCs w:val="24"/>
          <w:lang w:val="hy-AM"/>
        </w:rPr>
        <w:t xml:space="preserve"> </w:t>
      </w:r>
      <w:r w:rsidR="00E51391" w:rsidRPr="00384C40">
        <w:rPr>
          <w:rFonts w:ascii="GHEA Grapalat" w:hAnsi="GHEA Grapalat" w:cs="Sylfaen"/>
          <w:b/>
          <w:sz w:val="24"/>
          <w:szCs w:val="24"/>
          <w:lang w:val="hy-AM"/>
        </w:rPr>
        <w:t>նախագծի</w:t>
      </w:r>
      <w:r w:rsidR="00E51391" w:rsidRPr="00384C40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E51391" w:rsidRPr="00384C40">
        <w:rPr>
          <w:rFonts w:ascii="GHEA Grapalat" w:hAnsi="GHEA Grapalat" w:cs="Sylfaen"/>
          <w:b/>
          <w:sz w:val="24"/>
          <w:szCs w:val="24"/>
          <w:lang w:val="hy-AM"/>
        </w:rPr>
        <w:t>վերաբերյալ</w:t>
      </w:r>
      <w:r w:rsidR="00E51391" w:rsidRPr="00384C40">
        <w:rPr>
          <w:rFonts w:ascii="GHEA Grapalat" w:hAnsi="GHEA Grapalat"/>
          <w:b/>
          <w:sz w:val="24"/>
          <w:szCs w:val="24"/>
          <w:lang w:val="hy-AM"/>
        </w:rPr>
        <w:t xml:space="preserve">  </w:t>
      </w:r>
      <w:r w:rsidR="00E51391" w:rsidRPr="00384C40">
        <w:rPr>
          <w:rFonts w:ascii="GHEA Grapalat" w:hAnsi="GHEA Grapalat" w:cs="Sylfaen"/>
          <w:b/>
          <w:sz w:val="24"/>
          <w:szCs w:val="24"/>
          <w:lang w:val="hy-AM"/>
        </w:rPr>
        <w:t>շահագրգիռ</w:t>
      </w:r>
      <w:r w:rsidR="00E51391" w:rsidRPr="00384C40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E51391" w:rsidRPr="00384C40">
        <w:rPr>
          <w:rFonts w:ascii="GHEA Grapalat" w:hAnsi="GHEA Grapalat" w:cs="Sylfaen"/>
          <w:b/>
          <w:sz w:val="24"/>
          <w:szCs w:val="24"/>
          <w:lang w:val="hy-AM"/>
        </w:rPr>
        <w:t>մարմինների</w:t>
      </w:r>
      <w:r w:rsidR="00E51391" w:rsidRPr="00384C40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E51391" w:rsidRPr="00384C40">
        <w:rPr>
          <w:rFonts w:ascii="GHEA Grapalat" w:hAnsi="GHEA Grapalat" w:cs="Sylfaen"/>
          <w:b/>
          <w:sz w:val="24"/>
          <w:szCs w:val="24"/>
          <w:lang w:val="hy-AM"/>
        </w:rPr>
        <w:t>առաջարկությունների</w:t>
      </w:r>
      <w:r w:rsidR="00E51391" w:rsidRPr="00384C40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E51391" w:rsidRPr="00384C40">
        <w:rPr>
          <w:rFonts w:ascii="GHEA Grapalat" w:hAnsi="GHEA Grapalat" w:cs="Sylfaen"/>
          <w:b/>
          <w:sz w:val="24"/>
          <w:szCs w:val="24"/>
          <w:lang w:val="hy-AM"/>
        </w:rPr>
        <w:t>և</w:t>
      </w:r>
      <w:r w:rsidR="00E51391" w:rsidRPr="00384C40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E51391" w:rsidRPr="00384C40">
        <w:rPr>
          <w:rFonts w:ascii="GHEA Grapalat" w:hAnsi="GHEA Grapalat" w:cs="Sylfaen"/>
          <w:b/>
          <w:sz w:val="24"/>
          <w:szCs w:val="24"/>
          <w:lang w:val="hy-AM"/>
        </w:rPr>
        <w:t>առարկությունների</w:t>
      </w:r>
    </w:p>
    <w:tbl>
      <w:tblPr>
        <w:tblW w:w="14519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27"/>
        <w:gridCol w:w="5244"/>
        <w:gridCol w:w="2127"/>
        <w:gridCol w:w="4121"/>
      </w:tblGrid>
      <w:tr w:rsidR="00E51391" w:rsidRPr="004A05D0" w:rsidTr="00384C40">
        <w:trPr>
          <w:trHeight w:val="1874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391" w:rsidRPr="004A05D0" w:rsidRDefault="00E51391" w:rsidP="00676787">
            <w:pPr>
              <w:spacing w:line="240" w:lineRule="auto"/>
              <w:rPr>
                <w:rFonts w:ascii="GHEA Grapalat" w:eastAsia="Times New Roman" w:hAnsi="GHEA Grapalat"/>
                <w:sz w:val="24"/>
                <w:szCs w:val="24"/>
                <w:lang w:val="hy-AM"/>
              </w:rPr>
            </w:pPr>
            <w:r w:rsidRPr="004A05D0">
              <w:rPr>
                <w:rFonts w:ascii="GHEA Grapalat" w:hAnsi="GHEA Grapalat" w:cs="Sylfaen"/>
                <w:sz w:val="24"/>
                <w:szCs w:val="24"/>
                <w:lang w:val="hy-AM"/>
              </w:rPr>
              <w:t>Առարկության</w:t>
            </w:r>
            <w:r w:rsidRPr="004A05D0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4A05D0">
              <w:rPr>
                <w:rFonts w:ascii="GHEA Grapalat" w:hAnsi="GHEA Grapalat" w:cs="Sylfaen"/>
                <w:sz w:val="24"/>
                <w:szCs w:val="24"/>
                <w:lang w:val="hy-AM"/>
              </w:rPr>
              <w:t>առաջարկության</w:t>
            </w:r>
            <w:r w:rsidRPr="004A05D0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4A05D0">
              <w:rPr>
                <w:rFonts w:ascii="GHEA Grapalat" w:hAnsi="GHEA Grapalat" w:cs="Sylfaen"/>
                <w:sz w:val="24"/>
                <w:szCs w:val="24"/>
                <w:lang w:val="hy-AM"/>
              </w:rPr>
              <w:t>հեղինակը</w:t>
            </w:r>
            <w:r w:rsidRPr="004A05D0">
              <w:rPr>
                <w:rFonts w:ascii="GHEA Grapalat" w:hAnsi="GHEA Grapalat"/>
                <w:sz w:val="24"/>
                <w:szCs w:val="24"/>
                <w:lang w:val="hy-AM"/>
              </w:rPr>
              <w:t xml:space="preserve">¸ </w:t>
            </w:r>
          </w:p>
          <w:p w:rsidR="00E51391" w:rsidRPr="004A05D0" w:rsidRDefault="00E51391" w:rsidP="00676787">
            <w:pPr>
              <w:spacing w:line="240" w:lineRule="auto"/>
              <w:rPr>
                <w:rFonts w:ascii="GHEA Grapalat" w:eastAsia="Times New Roman" w:hAnsi="GHEA Grapalat"/>
                <w:sz w:val="24"/>
                <w:szCs w:val="24"/>
                <w:lang w:val="hy-AM"/>
              </w:rPr>
            </w:pPr>
            <w:r w:rsidRPr="004A05D0">
              <w:rPr>
                <w:rFonts w:ascii="GHEA Grapalat" w:hAnsi="GHEA Grapalat" w:cs="Sylfaen"/>
                <w:sz w:val="24"/>
                <w:szCs w:val="24"/>
                <w:lang w:val="hy-AM"/>
              </w:rPr>
              <w:t>Գրության</w:t>
            </w:r>
            <w:r w:rsidRPr="004A05D0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4A05D0">
              <w:rPr>
                <w:rFonts w:ascii="GHEA Grapalat" w:hAnsi="GHEA Grapalat" w:cs="Sylfaen"/>
                <w:sz w:val="24"/>
                <w:szCs w:val="24"/>
                <w:lang w:val="hy-AM"/>
              </w:rPr>
              <w:t>ստացման</w:t>
            </w:r>
            <w:r w:rsidRPr="004A05D0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4A05D0">
              <w:rPr>
                <w:rFonts w:ascii="GHEA Grapalat" w:hAnsi="GHEA Grapalat" w:cs="Sylfaen"/>
                <w:sz w:val="24"/>
                <w:szCs w:val="24"/>
                <w:lang w:val="hy-AM"/>
              </w:rPr>
              <w:t>ամսաթիվը</w:t>
            </w:r>
            <w:r w:rsidRPr="004A05D0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4A05D0">
              <w:rPr>
                <w:rFonts w:ascii="GHEA Grapalat" w:hAnsi="GHEA Grapalat" w:cs="Sylfaen"/>
                <w:sz w:val="24"/>
                <w:szCs w:val="24"/>
                <w:lang w:val="hy-AM"/>
              </w:rPr>
              <w:t>գրության</w:t>
            </w:r>
            <w:r w:rsidRPr="004A05D0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4A05D0">
              <w:rPr>
                <w:rFonts w:ascii="GHEA Grapalat" w:hAnsi="GHEA Grapalat" w:cs="Sylfaen"/>
                <w:sz w:val="24"/>
                <w:szCs w:val="24"/>
                <w:lang w:val="hy-AM"/>
              </w:rPr>
              <w:t>համարը</w:t>
            </w:r>
            <w:r w:rsidRPr="004A05D0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391" w:rsidRPr="004A05D0" w:rsidRDefault="00E51391" w:rsidP="00676787">
            <w:pPr>
              <w:spacing w:line="240" w:lineRule="auto"/>
              <w:rPr>
                <w:rFonts w:ascii="GHEA Grapalat" w:eastAsia="Times New Roman" w:hAnsi="GHEA Grapalat"/>
                <w:sz w:val="24"/>
                <w:szCs w:val="24"/>
                <w:lang w:val="en-AU"/>
              </w:rPr>
            </w:pPr>
            <w:r w:rsidRPr="004A05D0">
              <w:rPr>
                <w:rFonts w:ascii="GHEA Grapalat" w:hAnsi="GHEA Grapalat" w:cs="Sylfaen"/>
                <w:sz w:val="24"/>
                <w:szCs w:val="24"/>
              </w:rPr>
              <w:t>Առարկության</w:t>
            </w:r>
            <w:r w:rsidRPr="004A05D0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4A05D0">
              <w:rPr>
                <w:rFonts w:ascii="GHEA Grapalat" w:hAnsi="GHEA Grapalat" w:cs="Sylfaen"/>
                <w:sz w:val="24"/>
                <w:szCs w:val="24"/>
              </w:rPr>
              <w:t>առաջարկության</w:t>
            </w:r>
            <w:r w:rsidRPr="004A05D0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4A05D0">
              <w:rPr>
                <w:rFonts w:ascii="GHEA Grapalat" w:hAnsi="GHEA Grapalat" w:cs="Sylfaen"/>
                <w:sz w:val="24"/>
                <w:szCs w:val="24"/>
              </w:rPr>
              <w:t>բովանդակությունը</w:t>
            </w:r>
            <w:r w:rsidRPr="004A05D0">
              <w:rPr>
                <w:rFonts w:ascii="GHEA Grapalat" w:hAnsi="GHEA Grapalat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391" w:rsidRPr="004A05D0" w:rsidRDefault="00E51391" w:rsidP="00676787">
            <w:pPr>
              <w:spacing w:line="240" w:lineRule="auto"/>
              <w:rPr>
                <w:rFonts w:ascii="GHEA Grapalat" w:eastAsia="Times New Roman" w:hAnsi="GHEA Grapalat"/>
                <w:sz w:val="24"/>
                <w:szCs w:val="24"/>
                <w:lang w:val="en-AU"/>
              </w:rPr>
            </w:pPr>
            <w:r w:rsidRPr="004A05D0">
              <w:rPr>
                <w:rFonts w:ascii="GHEA Grapalat" w:hAnsi="GHEA Grapalat" w:cs="Sylfaen"/>
                <w:sz w:val="24"/>
                <w:szCs w:val="24"/>
              </w:rPr>
              <w:t>Եզրակացություն</w:t>
            </w:r>
            <w:r w:rsidRPr="004A05D0">
              <w:rPr>
                <w:rFonts w:ascii="GHEA Grapalat" w:hAnsi="GHEA Grapalat"/>
                <w:sz w:val="24"/>
                <w:szCs w:val="24"/>
              </w:rPr>
              <w:t xml:space="preserve"> 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391" w:rsidRPr="004A05D0" w:rsidRDefault="00E51391" w:rsidP="00676787">
            <w:pPr>
              <w:spacing w:line="240" w:lineRule="auto"/>
              <w:rPr>
                <w:rFonts w:ascii="GHEA Grapalat" w:eastAsia="Times New Roman" w:hAnsi="GHEA Grapalat"/>
                <w:sz w:val="24"/>
                <w:szCs w:val="24"/>
                <w:lang w:val="en-AU"/>
              </w:rPr>
            </w:pPr>
            <w:r w:rsidRPr="004A05D0">
              <w:rPr>
                <w:rFonts w:ascii="GHEA Grapalat" w:hAnsi="GHEA Grapalat" w:cs="Sylfaen"/>
                <w:sz w:val="24"/>
                <w:szCs w:val="24"/>
              </w:rPr>
              <w:t>Կատարված</w:t>
            </w:r>
            <w:r w:rsidRPr="004A05D0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4A05D0">
              <w:rPr>
                <w:rFonts w:ascii="GHEA Grapalat" w:hAnsi="GHEA Grapalat" w:cs="Sylfaen"/>
                <w:sz w:val="24"/>
                <w:szCs w:val="24"/>
              </w:rPr>
              <w:t>փոփոխ</w:t>
            </w:r>
            <w:r w:rsidR="00676787" w:rsidRPr="004A05D0">
              <w:rPr>
                <w:rFonts w:ascii="GHEA Grapalat" w:hAnsi="GHEA Grapalat" w:cs="Sylfaen"/>
                <w:sz w:val="24"/>
                <w:szCs w:val="24"/>
                <w:lang w:val="hy-AM"/>
              </w:rPr>
              <w:t>ո</w:t>
            </w:r>
            <w:r w:rsidRPr="004A05D0">
              <w:rPr>
                <w:rFonts w:ascii="GHEA Grapalat" w:hAnsi="GHEA Grapalat" w:cs="Sylfaen"/>
                <w:sz w:val="24"/>
                <w:szCs w:val="24"/>
              </w:rPr>
              <w:t>ւթյունները</w:t>
            </w:r>
          </w:p>
        </w:tc>
      </w:tr>
      <w:tr w:rsidR="00630B36" w:rsidRPr="004A05D0" w:rsidTr="00384C40">
        <w:trPr>
          <w:trHeight w:val="1874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B36" w:rsidRPr="00B027E2" w:rsidRDefault="00B027E2" w:rsidP="00A4743A">
            <w:pPr>
              <w:spacing w:after="0" w:line="240" w:lineRule="auto"/>
              <w:rPr>
                <w:rFonts w:ascii="GHEA Grapalat" w:hAnsi="GHEA Grapalat"/>
                <w:color w:val="000000"/>
                <w:sz w:val="24"/>
                <w:szCs w:val="24"/>
                <w:lang w:val="af-ZA"/>
              </w:rPr>
            </w:pPr>
            <w:r w:rsidRPr="00B027E2">
              <w:rPr>
                <w:rFonts w:ascii="GHEA Grapalat" w:hAnsi="GHEA Grapalat"/>
                <w:color w:val="000000"/>
                <w:sz w:val="24"/>
                <w:szCs w:val="24"/>
                <w:lang w:val="af-ZA"/>
              </w:rPr>
              <w:t>ՀՀ արդարադատու</w:t>
            </w:r>
            <w:r w:rsidR="00FD5DCD" w:rsidRPr="00B027E2">
              <w:rPr>
                <w:rFonts w:ascii="GHEA Grapalat" w:hAnsi="GHEA Grapalat"/>
                <w:color w:val="000000"/>
                <w:sz w:val="24"/>
                <w:szCs w:val="24"/>
                <w:lang w:val="af-ZA"/>
              </w:rPr>
              <w:t>թ</w:t>
            </w:r>
            <w:r w:rsidRPr="00B027E2">
              <w:rPr>
                <w:rFonts w:ascii="GHEA Grapalat" w:hAnsi="GHEA Grapalat"/>
                <w:color w:val="000000"/>
                <w:sz w:val="24"/>
                <w:szCs w:val="24"/>
                <w:lang w:val="af-ZA"/>
              </w:rPr>
              <w:t>յան նախարարություն</w:t>
            </w:r>
          </w:p>
          <w:p w:rsidR="00B027E2" w:rsidRPr="004A05D0" w:rsidRDefault="00B027E2" w:rsidP="00A4743A">
            <w:pPr>
              <w:spacing w:after="0" w:line="240" w:lineRule="auto"/>
              <w:rPr>
                <w:rFonts w:ascii="GHEA Grapalat" w:hAnsi="GHEA Grapalat"/>
                <w:color w:val="000000"/>
                <w:sz w:val="24"/>
                <w:szCs w:val="24"/>
                <w:lang w:val="af-ZA"/>
              </w:rPr>
            </w:pPr>
            <w:r w:rsidRPr="00B027E2">
              <w:rPr>
                <w:rFonts w:ascii="GHEA Grapalat" w:hAnsi="GHEA Grapalat"/>
                <w:sz w:val="24"/>
                <w:szCs w:val="24"/>
              </w:rPr>
              <w:t xml:space="preserve">22.06.2018թ  </w:t>
            </w:r>
            <w:r w:rsidR="00FD5DCD">
              <w:rPr>
                <w:rFonts w:ascii="GHEA Grapalat" w:hAnsi="GHEA Grapalat"/>
                <w:sz w:val="24"/>
                <w:szCs w:val="24"/>
              </w:rPr>
              <w:t xml:space="preserve">       </w:t>
            </w:r>
            <w:r w:rsidRPr="00B027E2">
              <w:rPr>
                <w:rFonts w:ascii="GHEA Grapalat" w:hAnsi="GHEA Grapalat"/>
                <w:sz w:val="24"/>
                <w:szCs w:val="24"/>
              </w:rPr>
              <w:t xml:space="preserve">N </w:t>
            </w:r>
            <w:r w:rsidR="00FD5DCD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B027E2">
              <w:rPr>
                <w:rFonts w:ascii="GHEA Grapalat" w:hAnsi="GHEA Grapalat"/>
                <w:sz w:val="24"/>
                <w:szCs w:val="24"/>
              </w:rPr>
              <w:t>02/14/58462-18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95E" w:rsidRDefault="00DA395E" w:rsidP="00384C40">
            <w:pPr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 xml:space="preserve">    Նախագծի 2-րդ հոդվածով նախատեսվում է ՀՀ ջրային օրենսգրքի 92-րդ հոդվածի 1-ին մասը շարադրել հետևյալ խմբագրությամբ. </w:t>
            </w:r>
            <w:r w:rsidR="00384C40">
              <w:rPr>
                <w:rFonts w:ascii="GHEA Grapalat" w:hAnsi="GHEA Grapalat"/>
                <w:sz w:val="24"/>
                <w:szCs w:val="24"/>
                <w:lang w:val="hy-AM"/>
              </w:rPr>
              <w:t>«</w:t>
            </w:r>
            <w:r w:rsidRPr="0096456B">
              <w:rPr>
                <w:rFonts w:ascii="GHEA Grapalat" w:eastAsia="Times New Roman" w:hAnsi="GHEA Grapalat" w:cs="Calibri"/>
                <w:sz w:val="24"/>
                <w:szCs w:val="24"/>
                <w:lang w:val="hy-AM"/>
              </w:rPr>
              <w:t>Օ</w:t>
            </w:r>
            <w:r w:rsidRPr="0096456B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դերևութաբանական</w:t>
            </w:r>
            <w:r w:rsidRPr="0096456B">
              <w:rPr>
                <w:rFonts w:ascii="GHEA Grapalat" w:eastAsia="Times New Roman" w:hAnsi="GHEA Grapalat"/>
                <w:sz w:val="24"/>
                <w:szCs w:val="24"/>
                <w:lang w:val="hy-AM"/>
              </w:rPr>
              <w:t xml:space="preserve"> </w:t>
            </w:r>
            <w:r w:rsidRPr="0096456B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վերլուծության</w:t>
            </w:r>
            <w:r w:rsidRPr="0096456B">
              <w:rPr>
                <w:rFonts w:ascii="GHEA Grapalat" w:eastAsia="Times New Roman" w:hAnsi="GHEA Grapalat"/>
                <w:sz w:val="24"/>
                <w:szCs w:val="24"/>
                <w:lang w:val="hy-AM"/>
              </w:rPr>
              <w:t xml:space="preserve"> </w:t>
            </w:r>
            <w:r w:rsidRPr="0096456B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արդյունքում</w:t>
            </w:r>
            <w:r w:rsidRPr="0096456B">
              <w:rPr>
                <w:rFonts w:ascii="GHEA Grapalat" w:eastAsia="Times New Roman" w:hAnsi="GHEA Grapalat"/>
                <w:sz w:val="24"/>
                <w:szCs w:val="24"/>
                <w:lang w:val="hy-AM"/>
              </w:rPr>
              <w:t xml:space="preserve"> սակավաջրության </w:t>
            </w:r>
            <w:r w:rsidRPr="0096456B">
              <w:rPr>
                <w:rFonts w:ascii="GHEA Grapalat" w:eastAsia="Times New Roman" w:hAnsi="GHEA Grapalat"/>
                <w:sz w:val="24"/>
                <w:szCs w:val="24"/>
              </w:rPr>
              <w:t>կամ</w:t>
            </w:r>
            <w:r w:rsidRPr="0096456B">
              <w:rPr>
                <w:rFonts w:ascii="GHEA Grapalat" w:eastAsia="Times New Roman" w:hAnsi="GHEA Grapalat"/>
                <w:sz w:val="24"/>
                <w:szCs w:val="24"/>
                <w:lang w:val="hy-AM"/>
              </w:rPr>
              <w:t xml:space="preserve"> </w:t>
            </w:r>
            <w:r w:rsidRPr="0096456B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երաշտի</w:t>
            </w:r>
            <w:r w:rsidRPr="0096456B">
              <w:rPr>
                <w:rFonts w:ascii="GHEA Grapalat" w:eastAsia="Times New Roman" w:hAnsi="GHEA Grapalat"/>
                <w:sz w:val="24"/>
                <w:szCs w:val="24"/>
                <w:lang w:val="hy-AM"/>
              </w:rPr>
              <w:t xml:space="preserve"> </w:t>
            </w:r>
            <w:r w:rsidRPr="0096456B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նախապայմանների</w:t>
            </w:r>
            <w:r w:rsidRPr="0096456B">
              <w:rPr>
                <w:rFonts w:ascii="GHEA Grapalat" w:eastAsia="Times New Roman" w:hAnsi="GHEA Grapalat"/>
                <w:sz w:val="24"/>
                <w:szCs w:val="24"/>
                <w:lang w:val="hy-AM"/>
              </w:rPr>
              <w:t xml:space="preserve"> </w:t>
            </w:r>
            <w:r w:rsidRPr="0096456B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վերաբերյալ</w:t>
            </w:r>
            <w:r w:rsidRPr="0096456B">
              <w:rPr>
                <w:rFonts w:ascii="GHEA Grapalat" w:eastAsia="Times New Roman" w:hAnsi="GHEA Grapalat"/>
                <w:sz w:val="24"/>
                <w:szCs w:val="24"/>
                <w:lang w:val="hy-AM"/>
              </w:rPr>
              <w:t xml:space="preserve"> </w:t>
            </w:r>
            <w:r w:rsidRPr="0096456B">
              <w:rPr>
                <w:rFonts w:ascii="GHEA Grapalat" w:eastAsia="Times New Roman" w:hAnsi="GHEA Grapalat" w:cs="Calibri"/>
                <w:sz w:val="24"/>
                <w:szCs w:val="24"/>
                <w:lang w:val="hy-AM"/>
              </w:rPr>
              <w:t>հիդրոօ</w:t>
            </w:r>
            <w:r w:rsidRPr="0096456B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դերևութաբանական</w:t>
            </w:r>
            <w:r w:rsidRPr="0096456B">
              <w:rPr>
                <w:rFonts w:ascii="GHEA Grapalat" w:eastAsia="Times New Roman" w:hAnsi="GHEA Grapalat"/>
                <w:sz w:val="24"/>
                <w:szCs w:val="24"/>
                <w:lang w:val="hy-AM"/>
              </w:rPr>
              <w:t xml:space="preserve"> գործունեության բնագավառի </w:t>
            </w:r>
            <w:r w:rsidRPr="0096456B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լիազոր</w:t>
            </w:r>
            <w:r w:rsidRPr="0096456B">
              <w:rPr>
                <w:rFonts w:ascii="GHEA Grapalat" w:eastAsia="Times New Roman" w:hAnsi="GHEA Grapalat" w:cs="Calibri"/>
                <w:sz w:val="24"/>
                <w:szCs w:val="24"/>
                <w:lang w:val="hy-AM"/>
              </w:rPr>
              <w:t xml:space="preserve"> պետական </w:t>
            </w:r>
            <w:r w:rsidRPr="0096456B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մարմնի</w:t>
            </w:r>
            <w:r w:rsidRPr="0096456B">
              <w:rPr>
                <w:rFonts w:ascii="GHEA Grapalat" w:eastAsia="Times New Roman" w:hAnsi="GHEA Grapalat" w:cs="Calibri"/>
                <w:sz w:val="24"/>
                <w:szCs w:val="24"/>
                <w:lang w:val="hy-AM"/>
              </w:rPr>
              <w:t xml:space="preserve"> </w:t>
            </w:r>
            <w:r w:rsidRPr="0096456B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կողմից</w:t>
            </w:r>
            <w:r w:rsidRPr="0096456B">
              <w:rPr>
                <w:rFonts w:ascii="GHEA Grapalat" w:eastAsia="Times New Roman" w:hAnsi="GHEA Grapalat" w:cs="Calibri"/>
                <w:sz w:val="24"/>
                <w:szCs w:val="24"/>
                <w:lang w:val="hy-AM"/>
              </w:rPr>
              <w:t xml:space="preserve"> </w:t>
            </w:r>
            <w:r w:rsidRPr="0096456B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ներկայացված պաշտոնական</w:t>
            </w:r>
            <w:r w:rsidRPr="0096456B">
              <w:rPr>
                <w:rFonts w:ascii="GHEA Grapalat" w:eastAsia="Times New Roman" w:hAnsi="GHEA Grapalat" w:cs="Calibri"/>
                <w:sz w:val="24"/>
                <w:szCs w:val="24"/>
                <w:lang w:val="hy-AM"/>
              </w:rPr>
              <w:t xml:space="preserve"> </w:t>
            </w:r>
            <w:r w:rsidRPr="0096456B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տեղեկատվության</w:t>
            </w:r>
            <w:r w:rsidRPr="0096456B">
              <w:rPr>
                <w:rFonts w:ascii="GHEA Grapalat" w:eastAsia="Times New Roman" w:hAnsi="GHEA Grapalat"/>
                <w:sz w:val="24"/>
                <w:szCs w:val="24"/>
                <w:lang w:val="hy-AM"/>
              </w:rPr>
              <w:t xml:space="preserve"> </w:t>
            </w:r>
            <w:r w:rsidRPr="0096456B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հիման</w:t>
            </w:r>
            <w:r w:rsidRPr="0096456B">
              <w:rPr>
                <w:rFonts w:ascii="GHEA Grapalat" w:eastAsia="Times New Roman" w:hAnsi="GHEA Grapalat" w:cs="Calibri"/>
                <w:sz w:val="24"/>
                <w:szCs w:val="24"/>
                <w:lang w:val="hy-AM"/>
              </w:rPr>
              <w:t xml:space="preserve"> </w:t>
            </w:r>
            <w:r w:rsidRPr="0096456B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վրա</w:t>
            </w:r>
            <w:r w:rsidRPr="0096456B">
              <w:rPr>
                <w:rFonts w:ascii="GHEA Grapalat" w:eastAsia="Times New Roman" w:hAnsi="GHEA Grapalat"/>
                <w:sz w:val="24"/>
                <w:szCs w:val="24"/>
                <w:lang w:val="hy-AM"/>
              </w:rPr>
              <w:t xml:space="preserve">, </w:t>
            </w:r>
            <w:r>
              <w:rPr>
                <w:rFonts w:ascii="GHEA Grapalat" w:eastAsia="Times New Roman" w:hAnsi="GHEA Grapalat"/>
                <w:sz w:val="24"/>
                <w:szCs w:val="24"/>
              </w:rPr>
              <w:t>ջ</w:t>
            </w:r>
            <w:r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րային</w:t>
            </w:r>
            <w:r>
              <w:rPr>
                <w:rFonts w:ascii="GHEA Grapalat" w:eastAsia="Times New Roman" w:hAnsi="GHEA Grapalat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ռեսուրսների</w:t>
            </w:r>
            <w:r>
              <w:rPr>
                <w:rFonts w:ascii="GHEA Grapalat" w:eastAsia="Times New Roman" w:hAnsi="GHEA Grapalat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կառավարման</w:t>
            </w:r>
            <w:r>
              <w:rPr>
                <w:rFonts w:ascii="GHEA Grapalat" w:eastAsia="Times New Roman" w:hAnsi="GHEA Grapalat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և</w:t>
            </w:r>
            <w:r>
              <w:rPr>
                <w:rFonts w:ascii="GHEA Grapalat" w:eastAsia="Times New Roman" w:hAnsi="GHEA Grapalat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պահպանության</w:t>
            </w:r>
            <w:r>
              <w:rPr>
                <w:rFonts w:ascii="GHEA Grapalat" w:eastAsia="Times New Roman" w:hAnsi="GHEA Grapalat" w:cs="Sylfaen"/>
                <w:sz w:val="24"/>
                <w:szCs w:val="24"/>
              </w:rPr>
              <w:t xml:space="preserve"> լիազոր</w:t>
            </w:r>
            <w:r>
              <w:rPr>
                <w:rFonts w:ascii="GHEA Grapalat" w:eastAsia="Times New Roman" w:hAnsi="GHEA Grapalat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մարմն</w:t>
            </w:r>
            <w:r>
              <w:rPr>
                <w:rFonts w:ascii="GHEA Grapalat" w:eastAsia="Times New Roman" w:hAnsi="GHEA Grapalat" w:cs="Sylfaen"/>
                <w:sz w:val="24"/>
                <w:szCs w:val="24"/>
              </w:rPr>
              <w:t>ի</w:t>
            </w:r>
            <w:r w:rsidRPr="0096456B">
              <w:rPr>
                <w:rFonts w:ascii="GHEA Grapalat" w:eastAsia="Times New Roman" w:hAnsi="GHEA Grapalat"/>
                <w:sz w:val="24"/>
                <w:szCs w:val="24"/>
                <w:lang w:val="hy-AM"/>
              </w:rPr>
              <w:t xml:space="preserve"> </w:t>
            </w:r>
            <w:r w:rsidRPr="0096456B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առաջարկությամբ</w:t>
            </w:r>
            <w:r w:rsidRPr="0096456B">
              <w:rPr>
                <w:rFonts w:ascii="GHEA Grapalat" w:eastAsia="Times New Roman" w:hAnsi="GHEA Grapalat"/>
                <w:sz w:val="24"/>
                <w:szCs w:val="24"/>
                <w:lang w:val="hy-AM"/>
              </w:rPr>
              <w:t xml:space="preserve"> </w:t>
            </w:r>
            <w:r w:rsidRPr="0096456B">
              <w:rPr>
                <w:rFonts w:ascii="GHEA Grapalat" w:eastAsia="Times New Roman" w:hAnsi="GHEA Grapalat"/>
                <w:sz w:val="24"/>
                <w:szCs w:val="24"/>
              </w:rPr>
              <w:t xml:space="preserve">Հայաստանի Հանրապետության </w:t>
            </w:r>
            <w:r w:rsidRPr="0096456B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կառավարությունը</w:t>
            </w:r>
            <w:r w:rsidRPr="0096456B">
              <w:rPr>
                <w:rFonts w:ascii="GHEA Grapalat" w:eastAsia="Times New Roman" w:hAnsi="GHEA Grapalat"/>
                <w:sz w:val="24"/>
                <w:szCs w:val="24"/>
                <w:lang w:val="hy-AM"/>
              </w:rPr>
              <w:t xml:space="preserve"> </w:t>
            </w:r>
            <w:r w:rsidRPr="0096456B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որոշում</w:t>
            </w:r>
            <w:r w:rsidRPr="0096456B">
              <w:rPr>
                <w:rFonts w:ascii="GHEA Grapalat" w:eastAsia="Times New Roman" w:hAnsi="GHEA Grapalat"/>
                <w:sz w:val="24"/>
                <w:szCs w:val="24"/>
                <w:lang w:val="hy-AM"/>
              </w:rPr>
              <w:t xml:space="preserve"> </w:t>
            </w:r>
            <w:r w:rsidRPr="0096456B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է</w:t>
            </w:r>
            <w:r w:rsidRPr="0096456B">
              <w:rPr>
                <w:rFonts w:ascii="GHEA Grapalat" w:eastAsia="Times New Roman" w:hAnsi="GHEA Grapalat"/>
                <w:sz w:val="24"/>
                <w:szCs w:val="24"/>
                <w:lang w:val="hy-AM"/>
              </w:rPr>
              <w:t xml:space="preserve"> </w:t>
            </w:r>
            <w:r w:rsidRPr="0096456B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ընդունում</w:t>
            </w:r>
            <w:r w:rsidRPr="0096456B">
              <w:rPr>
                <w:rFonts w:ascii="GHEA Grapalat" w:eastAsia="Times New Roman" w:hAnsi="GHEA Grapalat"/>
                <w:sz w:val="24"/>
                <w:szCs w:val="24"/>
                <w:lang w:val="hy-AM"/>
              </w:rPr>
              <w:t xml:space="preserve"> </w:t>
            </w:r>
            <w:r w:rsidRPr="0096456B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սակավաջրության</w:t>
            </w:r>
            <w:r w:rsidRPr="0096456B">
              <w:rPr>
                <w:rFonts w:ascii="GHEA Grapalat" w:eastAsia="Times New Roman" w:hAnsi="GHEA Grapalat"/>
                <w:sz w:val="24"/>
                <w:szCs w:val="24"/>
                <w:lang w:val="hy-AM"/>
              </w:rPr>
              <w:t xml:space="preserve"> </w:t>
            </w:r>
            <w:r w:rsidRPr="0096456B">
              <w:rPr>
                <w:rFonts w:ascii="GHEA Grapalat" w:eastAsia="Times New Roman" w:hAnsi="GHEA Grapalat" w:cs="Sylfaen"/>
                <w:sz w:val="24"/>
                <w:szCs w:val="24"/>
              </w:rPr>
              <w:t>կամ</w:t>
            </w:r>
            <w:r w:rsidRPr="0096456B">
              <w:rPr>
                <w:rFonts w:ascii="GHEA Grapalat" w:eastAsia="Times New Roman" w:hAnsi="GHEA Grapalat"/>
                <w:sz w:val="24"/>
                <w:szCs w:val="24"/>
                <w:lang w:val="hy-AM"/>
              </w:rPr>
              <w:t xml:space="preserve"> </w:t>
            </w:r>
            <w:r w:rsidRPr="0096456B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երաշտի</w:t>
            </w:r>
            <w:r w:rsidRPr="0096456B">
              <w:rPr>
                <w:rFonts w:ascii="GHEA Grapalat" w:eastAsia="Times New Roman" w:hAnsi="GHEA Grapalat"/>
                <w:sz w:val="24"/>
                <w:szCs w:val="24"/>
                <w:lang w:val="hy-AM"/>
              </w:rPr>
              <w:t xml:space="preserve"> </w:t>
            </w:r>
            <w:r w:rsidRPr="0096456B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մասին</w:t>
            </w:r>
            <w:r w:rsidRPr="0096456B">
              <w:rPr>
                <w:rFonts w:ascii="GHEA Grapalat" w:eastAsia="Times New Roman" w:hAnsi="GHEA Grapalat"/>
                <w:sz w:val="24"/>
                <w:szCs w:val="24"/>
                <w:lang w:val="hy-AM"/>
              </w:rPr>
              <w:t xml:space="preserve">: </w:t>
            </w:r>
            <w:r w:rsidRPr="0096456B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Նման</w:t>
            </w:r>
            <w:r w:rsidRPr="0096456B">
              <w:rPr>
                <w:rFonts w:ascii="GHEA Grapalat" w:eastAsia="Times New Roman" w:hAnsi="GHEA Grapalat"/>
                <w:sz w:val="24"/>
                <w:szCs w:val="24"/>
                <w:lang w:val="hy-AM"/>
              </w:rPr>
              <w:t xml:space="preserve"> </w:t>
            </w:r>
            <w:r w:rsidRPr="0096456B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որոշումը</w:t>
            </w:r>
            <w:r w:rsidRPr="0096456B">
              <w:rPr>
                <w:rFonts w:ascii="GHEA Grapalat" w:eastAsia="Times New Roman" w:hAnsi="GHEA Grapalat"/>
                <w:sz w:val="24"/>
                <w:szCs w:val="24"/>
                <w:lang w:val="hy-AM"/>
              </w:rPr>
              <w:t xml:space="preserve"> </w:t>
            </w:r>
            <w:r w:rsidRPr="0096456B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կարող</w:t>
            </w:r>
            <w:r w:rsidRPr="0096456B">
              <w:rPr>
                <w:rFonts w:ascii="GHEA Grapalat" w:eastAsia="Times New Roman" w:hAnsi="GHEA Grapalat"/>
                <w:sz w:val="24"/>
                <w:szCs w:val="24"/>
                <w:lang w:val="hy-AM"/>
              </w:rPr>
              <w:t xml:space="preserve"> </w:t>
            </w:r>
            <w:r w:rsidRPr="0096456B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է</w:t>
            </w:r>
            <w:r w:rsidRPr="0096456B">
              <w:rPr>
                <w:rFonts w:ascii="GHEA Grapalat" w:eastAsia="Times New Roman" w:hAnsi="GHEA Grapalat"/>
                <w:sz w:val="24"/>
                <w:szCs w:val="24"/>
                <w:lang w:val="hy-AM"/>
              </w:rPr>
              <w:t xml:space="preserve"> </w:t>
            </w:r>
            <w:r w:rsidRPr="0096456B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ընդունվել</w:t>
            </w:r>
            <w:r w:rsidRPr="0096456B">
              <w:rPr>
                <w:rFonts w:ascii="GHEA Grapalat" w:eastAsia="Times New Roman" w:hAnsi="GHEA Grapalat"/>
                <w:sz w:val="24"/>
                <w:szCs w:val="24"/>
                <w:lang w:val="hy-AM"/>
              </w:rPr>
              <w:t xml:space="preserve"> </w:t>
            </w:r>
            <w:r w:rsidRPr="0096456B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Հայաստանի</w:t>
            </w:r>
            <w:r w:rsidRPr="0096456B">
              <w:rPr>
                <w:rFonts w:ascii="GHEA Grapalat" w:eastAsia="Times New Roman" w:hAnsi="GHEA Grapalat"/>
                <w:sz w:val="24"/>
                <w:szCs w:val="24"/>
                <w:lang w:val="hy-AM"/>
              </w:rPr>
              <w:t xml:space="preserve"> </w:t>
            </w:r>
            <w:r w:rsidRPr="0096456B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Հանրապետության</w:t>
            </w:r>
            <w:r w:rsidRPr="0096456B">
              <w:rPr>
                <w:rFonts w:ascii="GHEA Grapalat" w:eastAsia="Times New Roman" w:hAnsi="GHEA Grapalat"/>
                <w:sz w:val="24"/>
                <w:szCs w:val="24"/>
                <w:lang w:val="hy-AM"/>
              </w:rPr>
              <w:t xml:space="preserve"> </w:t>
            </w:r>
            <w:r w:rsidRPr="0096456B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ամբողջ</w:t>
            </w:r>
            <w:r w:rsidRPr="0096456B">
              <w:rPr>
                <w:rFonts w:ascii="GHEA Grapalat" w:eastAsia="Times New Roman" w:hAnsi="GHEA Grapalat"/>
                <w:sz w:val="24"/>
                <w:szCs w:val="24"/>
                <w:lang w:val="hy-AM"/>
              </w:rPr>
              <w:t xml:space="preserve"> </w:t>
            </w:r>
            <w:r w:rsidRPr="0096456B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տարածքի</w:t>
            </w:r>
            <w:r w:rsidRPr="0096456B">
              <w:rPr>
                <w:rFonts w:ascii="GHEA Grapalat" w:eastAsia="Times New Roman" w:hAnsi="GHEA Grapalat"/>
                <w:sz w:val="24"/>
                <w:szCs w:val="24"/>
                <w:lang w:val="hy-AM"/>
              </w:rPr>
              <w:t xml:space="preserve"> </w:t>
            </w:r>
            <w:r w:rsidRPr="0096456B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կամ</w:t>
            </w:r>
            <w:r w:rsidRPr="0096456B">
              <w:rPr>
                <w:rFonts w:ascii="GHEA Grapalat" w:eastAsia="Times New Roman" w:hAnsi="GHEA Grapalat"/>
                <w:sz w:val="24"/>
                <w:szCs w:val="24"/>
                <w:lang w:val="hy-AM"/>
              </w:rPr>
              <w:t xml:space="preserve"> </w:t>
            </w:r>
            <w:r w:rsidRPr="0096456B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դրա</w:t>
            </w:r>
            <w:r w:rsidRPr="0096456B">
              <w:rPr>
                <w:rFonts w:ascii="GHEA Grapalat" w:eastAsia="Times New Roman" w:hAnsi="GHEA Grapalat"/>
                <w:sz w:val="24"/>
                <w:szCs w:val="24"/>
                <w:lang w:val="hy-AM"/>
              </w:rPr>
              <w:t xml:space="preserve"> </w:t>
            </w:r>
            <w:r w:rsidRPr="0096456B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մի</w:t>
            </w:r>
            <w:r w:rsidRPr="0096456B">
              <w:rPr>
                <w:rFonts w:ascii="GHEA Grapalat" w:eastAsia="Times New Roman" w:hAnsi="GHEA Grapalat"/>
                <w:sz w:val="24"/>
                <w:szCs w:val="24"/>
                <w:lang w:val="hy-AM"/>
              </w:rPr>
              <w:t xml:space="preserve"> </w:t>
            </w:r>
            <w:r w:rsidRPr="0096456B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մասի</w:t>
            </w:r>
            <w:r w:rsidRPr="0096456B">
              <w:rPr>
                <w:rFonts w:ascii="GHEA Grapalat" w:eastAsia="Times New Roman" w:hAnsi="GHEA Grapalat"/>
                <w:sz w:val="24"/>
                <w:szCs w:val="24"/>
                <w:lang w:val="hy-AM"/>
              </w:rPr>
              <w:t xml:space="preserve"> </w:t>
            </w:r>
            <w:r w:rsidRPr="0096456B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համար</w:t>
            </w:r>
            <w:r w:rsidRPr="0096456B">
              <w:rPr>
                <w:rFonts w:ascii="GHEA Grapalat" w:eastAsia="Times New Roman" w:hAnsi="GHEA Grapalat"/>
                <w:sz w:val="24"/>
                <w:szCs w:val="24"/>
                <w:lang w:val="hy-AM"/>
              </w:rPr>
              <w:t>:</w:t>
            </w:r>
            <w:r w:rsidRPr="0096456B">
              <w:rPr>
                <w:rFonts w:ascii="GHEA Grapalat" w:eastAsia="Times New Roman" w:hAnsi="GHEA Grapalat"/>
                <w:sz w:val="24"/>
                <w:szCs w:val="24"/>
              </w:rPr>
              <w:t xml:space="preserve"> Որոշումն ուժի մեջ է մինչև որոշմամբ սահմանված ժամկետի ավարտը, իսկ ժամկետ սահմանված չլինելու դեպքում՝ մինչև </w:t>
            </w:r>
            <w:r w:rsidRPr="0096456B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Հայաստանի</w:t>
            </w:r>
            <w:r w:rsidRPr="0096456B">
              <w:rPr>
                <w:rFonts w:ascii="GHEA Grapalat" w:eastAsia="Times New Roman" w:hAnsi="GHEA Grapalat" w:cs="Calibri"/>
                <w:sz w:val="24"/>
                <w:szCs w:val="24"/>
                <w:lang w:val="hy-AM"/>
              </w:rPr>
              <w:t xml:space="preserve"> </w:t>
            </w:r>
            <w:r w:rsidRPr="0096456B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Հանրապետության</w:t>
            </w:r>
            <w:r w:rsidRPr="0096456B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r w:rsidRPr="0096456B">
              <w:rPr>
                <w:rFonts w:ascii="GHEA Grapalat" w:eastAsia="Times New Roman" w:hAnsi="GHEA Grapalat"/>
                <w:sz w:val="24"/>
                <w:szCs w:val="24"/>
              </w:rPr>
              <w:lastRenderedPageBreak/>
              <w:t>կառավարության որոշմամբ սակավաջրության կամ երաշտի վերացումը</w:t>
            </w:r>
            <w:r w:rsidR="00384C40">
              <w:rPr>
                <w:rFonts w:ascii="GHEA Grapalat" w:hAnsi="GHEA Grapalat"/>
                <w:sz w:val="24"/>
                <w:szCs w:val="24"/>
                <w:lang w:val="hy-AM"/>
              </w:rPr>
              <w:t>»</w:t>
            </w:r>
            <w:r>
              <w:rPr>
                <w:rFonts w:ascii="GHEA Grapalat" w:hAnsi="GHEA Grapalat"/>
                <w:sz w:val="24"/>
                <w:szCs w:val="24"/>
              </w:rPr>
              <w:t>:</w:t>
            </w:r>
          </w:p>
          <w:p w:rsidR="00DA395E" w:rsidRPr="00F0500B" w:rsidRDefault="00DA395E" w:rsidP="00384C40">
            <w:pPr>
              <w:spacing w:after="0" w:line="240" w:lineRule="auto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 xml:space="preserve">    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Կարծում</w:t>
            </w:r>
            <w:r w:rsidRPr="00F0500B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ենք</w:t>
            </w:r>
            <w:r w:rsidRPr="00F0500B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որ</w:t>
            </w:r>
            <w:r w:rsidRPr="00F0500B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վերոնշյալ</w:t>
            </w:r>
            <w:r w:rsidRPr="00F0500B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իրավադրույթի՝</w:t>
            </w:r>
            <w:r w:rsidR="00384C40">
              <w:rPr>
                <w:rFonts w:ascii="GHEA Grapalat" w:hAnsi="GHEA Grapalat"/>
                <w:sz w:val="24"/>
                <w:szCs w:val="24"/>
              </w:rPr>
              <w:t xml:space="preserve"> «</w:t>
            </w:r>
            <w:r w:rsidRPr="0096456B">
              <w:rPr>
                <w:rFonts w:ascii="GHEA Grapalat" w:eastAsia="Times New Roman" w:hAnsi="GHEA Grapalat"/>
                <w:sz w:val="24"/>
                <w:szCs w:val="24"/>
              </w:rPr>
              <w:t xml:space="preserve">Որոշումն ուժի մեջ է մինչև որոշմամբ սահմանված ժամկետի ավարտը, իսկ ժամկետ սահմանված չլինելու դեպքում՝ մինչև </w:t>
            </w:r>
            <w:r w:rsidRPr="0096456B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Հայաստանի</w:t>
            </w:r>
            <w:r w:rsidRPr="0096456B">
              <w:rPr>
                <w:rFonts w:ascii="GHEA Grapalat" w:eastAsia="Times New Roman" w:hAnsi="GHEA Grapalat" w:cs="Calibri"/>
                <w:sz w:val="24"/>
                <w:szCs w:val="24"/>
                <w:lang w:val="hy-AM"/>
              </w:rPr>
              <w:t xml:space="preserve"> </w:t>
            </w:r>
            <w:r w:rsidRPr="0096456B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Հանրապետության</w:t>
            </w:r>
            <w:r w:rsidRPr="0096456B">
              <w:rPr>
                <w:rFonts w:ascii="GHEA Grapalat" w:eastAsia="Times New Roman" w:hAnsi="GHEA Grapalat"/>
                <w:sz w:val="24"/>
                <w:szCs w:val="24"/>
              </w:rPr>
              <w:t xml:space="preserve"> կառավարության որոշմամբ սակավաջրության կամ երաշտի վերացումը</w:t>
            </w:r>
            <w:r w:rsidR="00384C40">
              <w:rPr>
                <w:rFonts w:ascii="GHEA Grapalat" w:eastAsia="Times New Roman" w:hAnsi="GHEA Grapalat"/>
                <w:sz w:val="24"/>
                <w:szCs w:val="24"/>
                <w:lang w:val="hy-AM"/>
              </w:rPr>
              <w:t>»</w:t>
            </w:r>
            <w:r w:rsidRPr="00F0500B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>նախադասությունը</w:t>
            </w:r>
            <w:r w:rsidRPr="00F0500B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>որոշակի</w:t>
            </w:r>
            <w:r w:rsidRPr="00F0500B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>խմբագրման</w:t>
            </w:r>
            <w:r w:rsidRPr="00F0500B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>կարիք</w:t>
            </w:r>
            <w:r>
              <w:rPr>
                <w:rFonts w:ascii="GHEA Grapalat" w:eastAsia="Times New Roman" w:hAnsi="GHEA Grapalat"/>
                <w:sz w:val="24"/>
                <w:szCs w:val="24"/>
              </w:rPr>
              <w:t xml:space="preserve"> ունի</w:t>
            </w:r>
            <w:r w:rsidRPr="00F0500B">
              <w:rPr>
                <w:rFonts w:ascii="GHEA Grapalat" w:eastAsia="Times New Roman" w:hAnsi="GHEA Grapalat"/>
                <w:sz w:val="24"/>
                <w:szCs w:val="24"/>
              </w:rPr>
              <w:t xml:space="preserve">: </w:t>
            </w:r>
          </w:p>
          <w:p w:rsidR="00DA395E" w:rsidRPr="000B2B8F" w:rsidRDefault="00DA395E" w:rsidP="00384C40">
            <w:pPr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eastAsia="Times New Roman" w:hAnsi="GHEA Grapalat"/>
                <w:sz w:val="24"/>
                <w:szCs w:val="24"/>
              </w:rPr>
              <w:t xml:space="preserve">     </w:t>
            </w:r>
            <w:r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>Այսպես</w:t>
            </w:r>
            <w:r w:rsidRPr="00F0500B">
              <w:rPr>
                <w:rFonts w:ascii="GHEA Grapalat" w:eastAsia="Times New Roman" w:hAnsi="GHEA Grapalat"/>
                <w:sz w:val="24"/>
                <w:szCs w:val="24"/>
              </w:rPr>
              <w:t xml:space="preserve">, </w:t>
            </w:r>
            <w:r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>առաջին</w:t>
            </w:r>
            <w:r w:rsidRPr="00F0500B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>հերթին</w:t>
            </w:r>
            <w:r w:rsidRPr="00F0500B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>պետք</w:t>
            </w:r>
            <w:r w:rsidRPr="00F0500B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>է</w:t>
            </w:r>
            <w:r w:rsidRPr="00F0500B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>նշել</w:t>
            </w:r>
            <w:r w:rsidRPr="00F0500B">
              <w:rPr>
                <w:rFonts w:ascii="GHEA Grapalat" w:eastAsia="Times New Roman" w:hAnsi="GHEA Grapalat"/>
                <w:sz w:val="24"/>
                <w:szCs w:val="24"/>
              </w:rPr>
              <w:t xml:space="preserve">, </w:t>
            </w:r>
            <w:r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>որ</w:t>
            </w:r>
            <w:r w:rsidRPr="00F0500B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r w:rsidR="00384C40">
              <w:rPr>
                <w:rFonts w:ascii="GHEA Grapalat" w:eastAsia="Times New Roman" w:hAnsi="GHEA Grapalat"/>
                <w:sz w:val="24"/>
                <w:szCs w:val="24"/>
                <w:lang w:val="hy-AM"/>
              </w:rPr>
              <w:t>«</w:t>
            </w:r>
            <w:r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>Նորմատիվ</w:t>
            </w:r>
            <w:r w:rsidRPr="00F0500B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>իրավական</w:t>
            </w:r>
            <w:r w:rsidRPr="00F0500B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>ակտերի</w:t>
            </w:r>
            <w:r w:rsidRPr="00F0500B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>մասին</w:t>
            </w:r>
            <w:r w:rsidR="00384C40">
              <w:rPr>
                <w:rFonts w:ascii="GHEA Grapalat" w:eastAsia="Times New Roman" w:hAnsi="GHEA Grapalat"/>
                <w:sz w:val="24"/>
                <w:szCs w:val="24"/>
                <w:lang w:val="hy-AM"/>
              </w:rPr>
              <w:t>»</w:t>
            </w:r>
            <w:r w:rsidRPr="00F0500B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>ՀՀ</w:t>
            </w:r>
            <w:r w:rsidRPr="00F0500B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>օրենքի</w:t>
            </w:r>
            <w:r w:rsidRPr="000B2B8F">
              <w:rPr>
                <w:rFonts w:ascii="GHEA Grapalat" w:eastAsia="Times New Roman" w:hAnsi="GHEA Grapalat"/>
                <w:sz w:val="24"/>
                <w:szCs w:val="24"/>
              </w:rPr>
              <w:t xml:space="preserve"> 30-</w:t>
            </w:r>
            <w:r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>րդ</w:t>
            </w:r>
            <w:r w:rsidRPr="000B2B8F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>հոդվածի</w:t>
            </w:r>
            <w:r w:rsidRPr="000B2B8F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>համաձայն</w:t>
            </w:r>
            <w:r w:rsidRPr="000B2B8F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>նորմատիվ</w:t>
            </w:r>
            <w:r w:rsidRPr="000B2B8F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>իրավական</w:t>
            </w:r>
            <w:r w:rsidRPr="000B2B8F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>ակտը</w:t>
            </w:r>
            <w:r w:rsidRPr="000B2B8F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>գործում</w:t>
            </w:r>
            <w:r w:rsidRPr="000B2B8F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>է</w:t>
            </w:r>
            <w:r w:rsidRPr="000B2B8F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>անժամկետ</w:t>
            </w:r>
            <w:r w:rsidRPr="000B2B8F">
              <w:rPr>
                <w:rFonts w:ascii="GHEA Grapalat" w:eastAsia="Times New Roman" w:hAnsi="GHEA Grapalat"/>
                <w:sz w:val="24"/>
                <w:szCs w:val="24"/>
              </w:rPr>
              <w:t xml:space="preserve">, </w:t>
            </w:r>
            <w:r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>եթե</w:t>
            </w:r>
            <w:r w:rsidRPr="000B2B8F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>տվյալ</w:t>
            </w:r>
            <w:r w:rsidRPr="000B2B8F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>նորմատիվ</w:t>
            </w:r>
            <w:r w:rsidRPr="000B2B8F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>իրավական</w:t>
            </w:r>
            <w:r w:rsidRPr="000B2B8F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>ակտով</w:t>
            </w:r>
            <w:r w:rsidRPr="000B2B8F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>այլ</w:t>
            </w:r>
            <w:r w:rsidRPr="000B2B8F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>գործողության</w:t>
            </w:r>
            <w:r w:rsidRPr="000B2B8F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>ժամկետ</w:t>
            </w:r>
            <w:r w:rsidRPr="000B2B8F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>նախատեսված</w:t>
            </w:r>
            <w:r w:rsidRPr="000B2B8F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>չէ</w:t>
            </w:r>
            <w:r w:rsidRPr="000B2B8F">
              <w:rPr>
                <w:rFonts w:ascii="GHEA Grapalat" w:eastAsia="Times New Roman" w:hAnsi="GHEA Grapalat"/>
                <w:sz w:val="24"/>
                <w:szCs w:val="24"/>
              </w:rPr>
              <w:t>:</w:t>
            </w:r>
          </w:p>
          <w:p w:rsidR="00DA395E" w:rsidRPr="00543A5F" w:rsidRDefault="00DA395E" w:rsidP="00384C40">
            <w:pPr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 xml:space="preserve">     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Ուստի</w:t>
            </w:r>
            <w:r w:rsidRPr="00543A5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անհրաժեշտ</w:t>
            </w:r>
            <w:r w:rsidRPr="00543A5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է</w:t>
            </w:r>
            <w:r w:rsidRPr="00543A5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քննարկվող</w:t>
            </w:r>
            <w:r w:rsidRPr="00543A5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իրավադրույթում</w:t>
            </w:r>
            <w:r w:rsidRPr="00543A5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384C40">
              <w:rPr>
                <w:rFonts w:ascii="GHEA Grapalat" w:hAnsi="GHEA Grapalat"/>
                <w:sz w:val="24"/>
                <w:szCs w:val="24"/>
                <w:lang w:val="hy-AM"/>
              </w:rPr>
              <w:t>«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ուժի</w:t>
            </w:r>
            <w:r w:rsidRPr="00543A5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մեջ</w:t>
            </w:r>
            <w:r w:rsidRPr="00543A5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է</w:t>
            </w:r>
            <w:r w:rsidR="00384C40">
              <w:rPr>
                <w:rFonts w:ascii="GHEA Grapalat" w:hAnsi="GHEA Grapalat"/>
                <w:sz w:val="24"/>
                <w:szCs w:val="24"/>
                <w:lang w:val="hy-AM"/>
              </w:rPr>
              <w:t>»</w:t>
            </w:r>
            <w:r w:rsidRPr="00543A5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բառեր</w:t>
            </w:r>
            <w:r>
              <w:rPr>
                <w:rFonts w:ascii="GHEA Grapalat" w:hAnsi="GHEA Grapalat"/>
                <w:sz w:val="24"/>
                <w:szCs w:val="24"/>
              </w:rPr>
              <w:t>ը</w:t>
            </w:r>
            <w:r w:rsidRPr="00543A5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փոխարինել</w:t>
            </w:r>
            <w:r w:rsidRPr="00543A5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384C40">
              <w:rPr>
                <w:rFonts w:ascii="GHEA Grapalat" w:hAnsi="GHEA Grapalat"/>
                <w:sz w:val="24"/>
                <w:szCs w:val="24"/>
                <w:lang w:val="hy-AM"/>
              </w:rPr>
              <w:t>«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գործում</w:t>
            </w:r>
            <w:r w:rsidRPr="00543A5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է</w:t>
            </w:r>
            <w:r w:rsidR="00384C40">
              <w:rPr>
                <w:rFonts w:ascii="GHEA Grapalat" w:hAnsi="GHEA Grapalat"/>
                <w:sz w:val="24"/>
                <w:szCs w:val="24"/>
                <w:lang w:val="hy-AM"/>
              </w:rPr>
              <w:t>»</w:t>
            </w:r>
            <w:r w:rsidRPr="00543A5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բառերով</w:t>
            </w:r>
            <w:r w:rsidRPr="00543A5F">
              <w:rPr>
                <w:rFonts w:ascii="GHEA Grapalat" w:hAnsi="GHEA Grapalat"/>
                <w:sz w:val="24"/>
                <w:szCs w:val="24"/>
              </w:rPr>
              <w:t>:</w:t>
            </w:r>
          </w:p>
          <w:p w:rsidR="00630B36" w:rsidRPr="00DA395E" w:rsidRDefault="00DA395E" w:rsidP="00B35C5F">
            <w:pPr>
              <w:spacing w:after="0" w:line="240" w:lineRule="auto"/>
              <w:jc w:val="both"/>
              <w:rPr>
                <w:rFonts w:ascii="GHEA Grapalat" w:hAnsi="GHEA Grapalat" w:cs="Sylfaen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 xml:space="preserve">    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Բացի</w:t>
            </w:r>
            <w:r w:rsidRPr="00543A5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այդ</w:t>
            </w:r>
            <w:r w:rsidRPr="00543A5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384C40">
              <w:rPr>
                <w:rFonts w:ascii="GHEA Grapalat" w:hAnsi="GHEA Grapalat"/>
                <w:sz w:val="24"/>
                <w:szCs w:val="24"/>
                <w:lang w:val="hy-AM"/>
              </w:rPr>
              <w:t>«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մինչև</w:t>
            </w:r>
            <w:r w:rsidRPr="00543A5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Հայաստանի</w:t>
            </w:r>
            <w:r w:rsidRPr="00543A5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Հանրապետության</w:t>
            </w:r>
            <w:r w:rsidRPr="00543A5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կառավարության</w:t>
            </w:r>
            <w:r w:rsidRPr="00543A5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որոշմամբ</w:t>
            </w:r>
            <w:r w:rsidRPr="00543A5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սակավաջրության</w:t>
            </w:r>
            <w:r w:rsidRPr="00543A5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կամ</w:t>
            </w:r>
            <w:r w:rsidRPr="00543A5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երաշտի</w:t>
            </w:r>
            <w:r w:rsidRPr="00543A5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վերացումը</w:t>
            </w:r>
            <w:r w:rsidR="00B35C5F">
              <w:rPr>
                <w:rFonts w:ascii="GHEA Grapalat" w:hAnsi="GHEA Grapalat"/>
                <w:sz w:val="24"/>
                <w:szCs w:val="24"/>
                <w:lang w:val="hy-AM"/>
              </w:rPr>
              <w:t>»</w:t>
            </w:r>
            <w:bookmarkStart w:id="0" w:name="_GoBack"/>
            <w:bookmarkEnd w:id="0"/>
            <w:r w:rsidRPr="00543A5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արտահայտությունն</w:t>
            </w:r>
            <w:r w:rsidRPr="00543A5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անհրաժեշտ</w:t>
            </w:r>
            <w:r w:rsidRPr="00543A5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է</w:t>
            </w:r>
            <w:r w:rsidRPr="00543A5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որոշակիորեն</w:t>
            </w:r>
            <w:r w:rsidRPr="00543A5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շտկել՝</w:t>
            </w:r>
            <w:r w:rsidRPr="00543A5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հաշվի</w:t>
            </w:r>
            <w:r w:rsidRPr="00543A5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առնելով</w:t>
            </w:r>
            <w:r w:rsidRPr="00543A5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այն</w:t>
            </w:r>
            <w:r w:rsidRPr="00543A5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հանգամանքը</w:t>
            </w:r>
            <w:r w:rsidRPr="00543A5F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որ</w:t>
            </w:r>
            <w:r w:rsidRPr="00543A5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տվյալ</w:t>
            </w:r>
            <w:r w:rsidRPr="00543A5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ձևակերպումից</w:t>
            </w:r>
            <w:r w:rsidRPr="00543A5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բխում</w:t>
            </w:r>
            <w:r w:rsidRPr="00543A5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է</w:t>
            </w:r>
            <w:r>
              <w:rPr>
                <w:rFonts w:ascii="GHEA Grapalat" w:hAnsi="GHEA Grapalat"/>
                <w:sz w:val="24"/>
                <w:szCs w:val="24"/>
              </w:rPr>
              <w:t xml:space="preserve"> Կառավարության կողմից սակավաջրության կամ երաշտի վերացման մասին որոշման կայացման հնարավորություն: Գտնում ենք, որ վերացվում է ոչ թե երաշտը կամ սակավաջրությունը, այլ այն հանգամանքները կամ իրավիճակը, որոնք</w:t>
            </w:r>
            <w:r w:rsidRPr="00543A5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>հիմք</w:t>
            </w:r>
            <w:r w:rsidRPr="00543A5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էին</w:t>
            </w:r>
            <w:r w:rsidRPr="00543A5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հանդիսացել</w:t>
            </w:r>
            <w:r w:rsidRPr="00543A5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երաշտի</w:t>
            </w:r>
            <w:r w:rsidRPr="00543A5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կամ</w:t>
            </w:r>
            <w:r w:rsidRPr="00543A5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սակավաջրության</w:t>
            </w:r>
            <w:r w:rsidRPr="00543A5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մասին</w:t>
            </w:r>
            <w:r w:rsidRPr="00543A5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որոշման</w:t>
            </w:r>
            <w:r w:rsidRPr="00543A5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կայացման</w:t>
            </w:r>
            <w:r w:rsidRPr="00543A5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համար</w:t>
            </w:r>
            <w:r w:rsidRPr="00543A5F">
              <w:rPr>
                <w:rFonts w:ascii="GHEA Grapalat" w:hAnsi="GHEA Grapalat"/>
                <w:sz w:val="24"/>
                <w:szCs w:val="24"/>
              </w:rPr>
              <w:t xml:space="preserve">: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Ուստի</w:t>
            </w:r>
            <w:r w:rsidRPr="00543A5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գտնում</w:t>
            </w:r>
            <w:r w:rsidRPr="00543A5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ենք</w:t>
            </w:r>
            <w:r w:rsidRPr="00543A5F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որ</w:t>
            </w:r>
            <w:r w:rsidRPr="00543A5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անհրաժեշտ</w:t>
            </w:r>
            <w:r w:rsidRPr="00543A5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է</w:t>
            </w:r>
            <w:r w:rsidRPr="00543A5F">
              <w:rPr>
                <w:rFonts w:ascii="GHEA Grapalat" w:hAnsi="GHEA Grapalat"/>
                <w:sz w:val="24"/>
                <w:szCs w:val="24"/>
              </w:rPr>
              <w:t xml:space="preserve"> 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վերաձևակերպել</w:t>
            </w:r>
            <w:r w:rsidRPr="00543A5F">
              <w:rPr>
                <w:rFonts w:ascii="GHEA Grapalat" w:hAnsi="GHEA Grapalat"/>
                <w:sz w:val="24"/>
                <w:szCs w:val="24"/>
              </w:rPr>
              <w:t xml:space="preserve"> 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ՀՀ</w:t>
            </w:r>
            <w:r w:rsidRPr="00543A5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կառավարության</w:t>
            </w:r>
            <w:r w:rsidRPr="00543A5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կողմից</w:t>
            </w:r>
            <w:r w:rsidRPr="00543A5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ընդունվող</w:t>
            </w:r>
            <w:r w:rsidRPr="00543A5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որոշման</w:t>
            </w:r>
            <w:r w:rsidRPr="00543A5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անվանումը՝</w:t>
            </w:r>
            <w:r w:rsidRPr="00D944D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այս</w:t>
            </w:r>
            <w:r w:rsidRPr="00D944D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համատեքստում</w:t>
            </w:r>
            <w:r w:rsidRPr="00D944D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հաշվի</w:t>
            </w:r>
            <w:r w:rsidRPr="00D944D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առնելով</w:t>
            </w:r>
            <w:r w:rsidRPr="00D944D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նաև</w:t>
            </w:r>
            <w:r w:rsidRPr="00D944D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384C40">
              <w:rPr>
                <w:rFonts w:ascii="GHEA Grapalat" w:hAnsi="GHEA Grapalat"/>
                <w:sz w:val="24"/>
                <w:szCs w:val="24"/>
                <w:lang w:val="hy-AM"/>
              </w:rPr>
              <w:t>«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Նորմատիվ</w:t>
            </w:r>
            <w:r w:rsidRPr="00D944D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իրավական</w:t>
            </w:r>
            <w:r w:rsidRPr="00D944D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ակտերի</w:t>
            </w:r>
            <w:r w:rsidRPr="00D944D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մասին</w:t>
            </w:r>
            <w:r w:rsidR="00384C40">
              <w:rPr>
                <w:rFonts w:ascii="GHEA Grapalat" w:hAnsi="GHEA Grapalat"/>
                <w:sz w:val="24"/>
                <w:szCs w:val="24"/>
              </w:rPr>
              <w:t>»</w:t>
            </w:r>
            <w:r w:rsidRPr="00D944D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ՀՀ</w:t>
            </w:r>
            <w:r w:rsidRPr="00D944D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օրենքի</w:t>
            </w:r>
            <w:r w:rsidRPr="00D944D2">
              <w:rPr>
                <w:rFonts w:ascii="GHEA Grapalat" w:hAnsi="GHEA Grapalat"/>
                <w:sz w:val="24"/>
                <w:szCs w:val="24"/>
              </w:rPr>
              <w:t xml:space="preserve"> 36-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րդ</w:t>
            </w:r>
            <w:r w:rsidRPr="00D944D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հոդվածի</w:t>
            </w:r>
            <w:r w:rsidRPr="00D944D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այն</w:t>
            </w:r>
            <w:r w:rsidRPr="00D944D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իրավադրույթը</w:t>
            </w:r>
            <w:r w:rsidRPr="00D944D2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որի</w:t>
            </w:r>
            <w:r w:rsidRPr="00D944D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համաձայն</w:t>
            </w:r>
            <w:r w:rsidRPr="00D944D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նորմատիվ</w:t>
            </w:r>
            <w:r w:rsidRPr="00D944D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իրավական</w:t>
            </w:r>
            <w:r w:rsidRPr="00D944D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ակտի</w:t>
            </w:r>
            <w:r w:rsidRPr="00D944D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գործողությունը</w:t>
            </w:r>
            <w:r w:rsidRPr="00D944D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դադարեցվում</w:t>
            </w:r>
            <w:r w:rsidRPr="00D944D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է</w:t>
            </w:r>
            <w:r w:rsidRPr="00D944D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դրա</w:t>
            </w:r>
            <w:r w:rsidRPr="00D944D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ուժը</w:t>
            </w:r>
            <w:r w:rsidRPr="00D944D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կորցրած</w:t>
            </w:r>
            <w:r w:rsidRPr="00D944D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ճանաչվելու</w:t>
            </w:r>
            <w:r w:rsidRPr="00D944D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հիմքով</w:t>
            </w:r>
            <w:r w:rsidRPr="00D944D2">
              <w:rPr>
                <w:rFonts w:ascii="GHEA Grapalat" w:hAnsi="GHEA Grapalat"/>
                <w:sz w:val="24"/>
                <w:szCs w:val="24"/>
              </w:rPr>
              <w:t xml:space="preserve">: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Ուստի</w:t>
            </w:r>
            <w:r w:rsidRPr="00D944D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այն</w:t>
            </w:r>
            <w:r w:rsidRPr="00D944D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դեպքերում</w:t>
            </w:r>
            <w:r w:rsidRPr="00D944D2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երբ</w:t>
            </w:r>
            <w:r w:rsidRPr="00D944D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երաշտի</w:t>
            </w:r>
            <w:r w:rsidRPr="00D944D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կամ</w:t>
            </w:r>
            <w:r w:rsidRPr="00D944D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սակավաջրության</w:t>
            </w:r>
            <w:r w:rsidRPr="00D944D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մասին</w:t>
            </w:r>
            <w:r w:rsidRPr="00D944D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որոշման</w:t>
            </w:r>
            <w:r w:rsidRPr="00D944D2">
              <w:rPr>
                <w:rFonts w:ascii="GHEA Grapalat" w:hAnsi="GHEA Grapalat"/>
                <w:sz w:val="24"/>
                <w:szCs w:val="24"/>
              </w:rPr>
              <w:t xml:space="preserve"> 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գործողության</w:t>
            </w:r>
            <w:r w:rsidRPr="00D944D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անհրաժեշտությունը</w:t>
            </w:r>
            <w:r w:rsidRPr="00D944D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վերանում</w:t>
            </w:r>
            <w:r w:rsidRPr="00D944D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է</w:t>
            </w:r>
            <w:r w:rsidRPr="00D944D2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այն</w:t>
            </w:r>
            <w:r w:rsidRPr="00D944D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կարող</w:t>
            </w:r>
            <w:r w:rsidRPr="00D944D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է</w:t>
            </w:r>
            <w:r w:rsidRPr="00D944D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ուժը</w:t>
            </w:r>
            <w:r w:rsidRPr="00D944D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կորցրած</w:t>
            </w:r>
            <w:r w:rsidRPr="00D944D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ճանաչվել</w:t>
            </w:r>
            <w:r w:rsidRPr="00D944D2">
              <w:rPr>
                <w:rFonts w:ascii="GHEA Grapalat" w:hAnsi="GHEA Grapalat"/>
                <w:sz w:val="24"/>
                <w:szCs w:val="24"/>
              </w:rPr>
              <w:t xml:space="preserve">: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Այլ</w:t>
            </w:r>
            <w:r w:rsidRPr="00D944D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հարց</w:t>
            </w:r>
            <w:r w:rsidRPr="00D944D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է</w:t>
            </w:r>
            <w:r w:rsidRPr="00D944D2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որ</w:t>
            </w:r>
            <w:r w:rsidRPr="00D944D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վերջին</w:t>
            </w:r>
            <w:r w:rsidRPr="00D944D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որոշմամբ</w:t>
            </w:r>
            <w:r w:rsidRPr="00D944D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կարող</w:t>
            </w:r>
            <w:r w:rsidRPr="00D944D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են</w:t>
            </w:r>
            <w:r w:rsidRPr="00D944D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կարգավորման</w:t>
            </w:r>
            <w:r w:rsidRPr="00D944D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ենթարկվել</w:t>
            </w:r>
            <w:r w:rsidRPr="00D944D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նաև</w:t>
            </w:r>
            <w:r w:rsidRPr="00D944D2">
              <w:rPr>
                <w:rFonts w:ascii="GHEA Grapalat" w:hAnsi="GHEA Grapalat"/>
                <w:sz w:val="24"/>
                <w:szCs w:val="24"/>
              </w:rPr>
              <w:t xml:space="preserve"> 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այն</w:t>
            </w:r>
            <w:r w:rsidRPr="00D944D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հարաբերությունները</w:t>
            </w:r>
            <w:r w:rsidRPr="00D944D2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որոնք</w:t>
            </w:r>
            <w:r w:rsidRPr="00D944D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պետք</w:t>
            </w:r>
            <w:r w:rsidRPr="00D944D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է</w:t>
            </w:r>
            <w:r w:rsidRPr="00D944D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ծագեն</w:t>
            </w:r>
            <w:r w:rsidRPr="00D944D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երաշտի</w:t>
            </w:r>
            <w:r w:rsidRPr="00D944D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կամ</w:t>
            </w:r>
            <w:r w:rsidRPr="00D944D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սակավաջրության</w:t>
            </w:r>
            <w:r w:rsidRPr="00D944D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ավարտից</w:t>
            </w:r>
            <w:r w:rsidRPr="00D944D2">
              <w:rPr>
                <w:rFonts w:ascii="GHEA Grapalat" w:hAnsi="GHEA Grapalat"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հետո</w:t>
            </w:r>
            <w:r w:rsidRPr="00D944D2">
              <w:rPr>
                <w:rFonts w:ascii="GHEA Grapalat" w:hAnsi="GHEA Grapalat"/>
                <w:sz w:val="24"/>
                <w:szCs w:val="24"/>
              </w:rPr>
              <w:t>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B36" w:rsidRPr="00FD5DCD" w:rsidRDefault="00FD5DCD" w:rsidP="00807ED8">
            <w:pPr>
              <w:spacing w:line="240" w:lineRule="auto"/>
              <w:rPr>
                <w:rFonts w:ascii="GHEA Grapalat" w:hAnsi="GHEA Grapalat" w:cs="Sylfaen"/>
                <w:sz w:val="24"/>
                <w:szCs w:val="24"/>
              </w:rPr>
            </w:pPr>
            <w:r>
              <w:rPr>
                <w:rFonts w:ascii="GHEA Grapalat" w:hAnsi="GHEA Grapalat" w:cs="Sylfaen"/>
                <w:sz w:val="24"/>
                <w:szCs w:val="24"/>
              </w:rPr>
              <w:lastRenderedPageBreak/>
              <w:t>Ընդունվել է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B36" w:rsidRPr="004A05D0" w:rsidRDefault="00FD5DCD" w:rsidP="006A62C9">
            <w:pPr>
              <w:spacing w:line="240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4A05D0">
              <w:rPr>
                <w:rFonts w:ascii="GHEA Grapalat" w:hAnsi="GHEA Grapalat" w:cs="Sylfaen"/>
                <w:sz w:val="24"/>
                <w:szCs w:val="24"/>
              </w:rPr>
              <w:t>Կ</w:t>
            </w:r>
            <w:r w:rsidRPr="004A05D0">
              <w:rPr>
                <w:rFonts w:ascii="GHEA Grapalat" w:hAnsi="GHEA Grapalat" w:cs="Sylfaen"/>
                <w:sz w:val="24"/>
                <w:szCs w:val="24"/>
                <w:lang w:val="ru-RU"/>
              </w:rPr>
              <w:t>ատարվել</w:t>
            </w:r>
            <w:r w:rsidRPr="004A05D0">
              <w:rPr>
                <w:rFonts w:ascii="GHEA Grapalat" w:hAnsi="GHEA Grapalat"/>
                <w:sz w:val="24"/>
                <w:szCs w:val="24"/>
                <w:lang w:val="pt-BR"/>
              </w:rPr>
              <w:t xml:space="preserve"> </w:t>
            </w:r>
            <w:r w:rsidR="006A62C9">
              <w:rPr>
                <w:rFonts w:ascii="GHEA Grapalat" w:hAnsi="GHEA Grapalat" w:cs="Sylfaen"/>
                <w:sz w:val="24"/>
                <w:szCs w:val="24"/>
              </w:rPr>
              <w:t>են</w:t>
            </w:r>
            <w:r w:rsidRPr="004A05D0">
              <w:rPr>
                <w:rFonts w:ascii="GHEA Grapalat" w:hAnsi="GHEA Grapalat"/>
                <w:sz w:val="24"/>
                <w:szCs w:val="24"/>
                <w:lang w:val="pt-BR"/>
              </w:rPr>
              <w:t xml:space="preserve"> </w:t>
            </w:r>
            <w:r w:rsidRPr="004A05D0">
              <w:rPr>
                <w:rFonts w:ascii="GHEA Grapalat" w:hAnsi="GHEA Grapalat" w:cs="Sylfaen"/>
                <w:sz w:val="24"/>
                <w:szCs w:val="24"/>
                <w:lang w:val="ru-RU"/>
              </w:rPr>
              <w:t>համապատասխան</w:t>
            </w:r>
            <w:r w:rsidRPr="004A05D0">
              <w:rPr>
                <w:rFonts w:ascii="GHEA Grapalat" w:hAnsi="GHEA Grapalat"/>
                <w:sz w:val="24"/>
                <w:szCs w:val="24"/>
                <w:lang w:val="pt-BR"/>
              </w:rPr>
              <w:t xml:space="preserve"> </w:t>
            </w:r>
            <w:r w:rsidRPr="004A05D0">
              <w:rPr>
                <w:rFonts w:ascii="GHEA Grapalat" w:hAnsi="GHEA Grapalat" w:cs="Sylfaen"/>
                <w:sz w:val="24"/>
                <w:szCs w:val="24"/>
              </w:rPr>
              <w:t>փոփոխություն</w:t>
            </w:r>
            <w:r w:rsidR="006A62C9">
              <w:rPr>
                <w:rFonts w:ascii="GHEA Grapalat" w:hAnsi="GHEA Grapalat" w:cs="Sylfaen"/>
                <w:sz w:val="24"/>
                <w:szCs w:val="24"/>
              </w:rPr>
              <w:t>ներ</w:t>
            </w:r>
            <w:r w:rsidRPr="004A05D0">
              <w:rPr>
                <w:rFonts w:ascii="GHEA Grapalat" w:hAnsi="GHEA Grapalat"/>
                <w:sz w:val="24"/>
                <w:szCs w:val="24"/>
                <w:lang w:val="pt-BR"/>
              </w:rPr>
              <w:t>:</w:t>
            </w:r>
          </w:p>
        </w:tc>
      </w:tr>
    </w:tbl>
    <w:p w:rsidR="00E51391" w:rsidRPr="004A05D0" w:rsidRDefault="00E51391" w:rsidP="00E9655B">
      <w:pPr>
        <w:spacing w:line="240" w:lineRule="auto"/>
        <w:rPr>
          <w:rFonts w:ascii="GHEA Grapalat" w:hAnsi="GHEA Grapalat"/>
          <w:sz w:val="24"/>
          <w:szCs w:val="24"/>
          <w:lang w:val="pt-BR"/>
        </w:rPr>
      </w:pPr>
    </w:p>
    <w:sectPr w:rsidR="00E51391" w:rsidRPr="004A05D0" w:rsidSect="004A05D0">
      <w:pgSz w:w="15840" w:h="12240" w:orient="landscape"/>
      <w:pgMar w:top="630" w:right="1440" w:bottom="567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altName w:val="GHEA Grapalat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amian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60234F"/>
    <w:multiLevelType w:val="hybridMultilevel"/>
    <w:tmpl w:val="42CACE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F11E74"/>
    <w:multiLevelType w:val="hybridMultilevel"/>
    <w:tmpl w:val="45E82E8A"/>
    <w:lvl w:ilvl="0" w:tplc="C93A64FC">
      <w:start w:val="1"/>
      <w:numFmt w:val="decimal"/>
      <w:lvlText w:val="%1."/>
      <w:lvlJc w:val="left"/>
      <w:pPr>
        <w:ind w:left="1200" w:hanging="495"/>
      </w:pPr>
      <w:rPr>
        <w:rFonts w:eastAsia="Calibri" w:cs="Times New Roman" w:hint="default"/>
        <w:b/>
        <w:color w:val="000000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>
    <w:useFELayout/>
  </w:compat>
  <w:rsids>
    <w:rsidRoot w:val="00E51391"/>
    <w:rsid w:val="00011CDE"/>
    <w:rsid w:val="00012B33"/>
    <w:rsid w:val="00043E8D"/>
    <w:rsid w:val="0008182D"/>
    <w:rsid w:val="00094873"/>
    <w:rsid w:val="000C340B"/>
    <w:rsid w:val="000D129D"/>
    <w:rsid w:val="000E5D12"/>
    <w:rsid w:val="000F7EF4"/>
    <w:rsid w:val="00141CF3"/>
    <w:rsid w:val="00174CAF"/>
    <w:rsid w:val="0018090F"/>
    <w:rsid w:val="00183233"/>
    <w:rsid w:val="001A00E2"/>
    <w:rsid w:val="001A6FAC"/>
    <w:rsid w:val="001B28B7"/>
    <w:rsid w:val="001B5763"/>
    <w:rsid w:val="00205C48"/>
    <w:rsid w:val="002113AA"/>
    <w:rsid w:val="002174D6"/>
    <w:rsid w:val="00220C73"/>
    <w:rsid w:val="00234CAB"/>
    <w:rsid w:val="00245B42"/>
    <w:rsid w:val="0025754C"/>
    <w:rsid w:val="0029157B"/>
    <w:rsid w:val="002B6F3E"/>
    <w:rsid w:val="002C64AC"/>
    <w:rsid w:val="002D2E0B"/>
    <w:rsid w:val="002D78DC"/>
    <w:rsid w:val="00320FB4"/>
    <w:rsid w:val="00330136"/>
    <w:rsid w:val="00384C40"/>
    <w:rsid w:val="00392DC5"/>
    <w:rsid w:val="003B03CB"/>
    <w:rsid w:val="003C3352"/>
    <w:rsid w:val="003D161E"/>
    <w:rsid w:val="00455992"/>
    <w:rsid w:val="0047102F"/>
    <w:rsid w:val="00477DFC"/>
    <w:rsid w:val="0049168C"/>
    <w:rsid w:val="004A05D0"/>
    <w:rsid w:val="004E6DBF"/>
    <w:rsid w:val="00512338"/>
    <w:rsid w:val="005235BB"/>
    <w:rsid w:val="0052408E"/>
    <w:rsid w:val="0052481C"/>
    <w:rsid w:val="005371F0"/>
    <w:rsid w:val="00544B6A"/>
    <w:rsid w:val="0054756C"/>
    <w:rsid w:val="00595339"/>
    <w:rsid w:val="005A7921"/>
    <w:rsid w:val="005B6D03"/>
    <w:rsid w:val="00630B36"/>
    <w:rsid w:val="00676787"/>
    <w:rsid w:val="00677041"/>
    <w:rsid w:val="00690A24"/>
    <w:rsid w:val="006A62C9"/>
    <w:rsid w:val="006A7450"/>
    <w:rsid w:val="006B303E"/>
    <w:rsid w:val="006B56C0"/>
    <w:rsid w:val="006E62C1"/>
    <w:rsid w:val="007240FE"/>
    <w:rsid w:val="0074032E"/>
    <w:rsid w:val="00767844"/>
    <w:rsid w:val="00792FA2"/>
    <w:rsid w:val="007A34D3"/>
    <w:rsid w:val="007A6D06"/>
    <w:rsid w:val="007A7A87"/>
    <w:rsid w:val="007D324D"/>
    <w:rsid w:val="007F77A1"/>
    <w:rsid w:val="00810943"/>
    <w:rsid w:val="0084011E"/>
    <w:rsid w:val="00845229"/>
    <w:rsid w:val="008454B2"/>
    <w:rsid w:val="00852009"/>
    <w:rsid w:val="00855455"/>
    <w:rsid w:val="008E248A"/>
    <w:rsid w:val="008F66E8"/>
    <w:rsid w:val="009025C0"/>
    <w:rsid w:val="0092369D"/>
    <w:rsid w:val="009412F9"/>
    <w:rsid w:val="00941AC2"/>
    <w:rsid w:val="00971684"/>
    <w:rsid w:val="009746E2"/>
    <w:rsid w:val="00977560"/>
    <w:rsid w:val="00987D9E"/>
    <w:rsid w:val="009B2E8D"/>
    <w:rsid w:val="00A75B25"/>
    <w:rsid w:val="00AA37EA"/>
    <w:rsid w:val="00AF28DC"/>
    <w:rsid w:val="00AF7687"/>
    <w:rsid w:val="00B027E2"/>
    <w:rsid w:val="00B35C5F"/>
    <w:rsid w:val="00B5658F"/>
    <w:rsid w:val="00B818C2"/>
    <w:rsid w:val="00BA66B9"/>
    <w:rsid w:val="00BB36C4"/>
    <w:rsid w:val="00BF1ADF"/>
    <w:rsid w:val="00C17E38"/>
    <w:rsid w:val="00CB784E"/>
    <w:rsid w:val="00D049A5"/>
    <w:rsid w:val="00D04CD3"/>
    <w:rsid w:val="00D609C7"/>
    <w:rsid w:val="00DA395E"/>
    <w:rsid w:val="00DA4956"/>
    <w:rsid w:val="00DD5674"/>
    <w:rsid w:val="00E33445"/>
    <w:rsid w:val="00E51391"/>
    <w:rsid w:val="00E52657"/>
    <w:rsid w:val="00E54E77"/>
    <w:rsid w:val="00E70E40"/>
    <w:rsid w:val="00E9655B"/>
    <w:rsid w:val="00EA2494"/>
    <w:rsid w:val="00EA3F86"/>
    <w:rsid w:val="00EA6F84"/>
    <w:rsid w:val="00EB30D9"/>
    <w:rsid w:val="00EB4E89"/>
    <w:rsid w:val="00EF5DE5"/>
    <w:rsid w:val="00F003CF"/>
    <w:rsid w:val="00F27DFA"/>
    <w:rsid w:val="00F4024F"/>
    <w:rsid w:val="00F501A3"/>
    <w:rsid w:val="00F5199B"/>
    <w:rsid w:val="00F70C1A"/>
    <w:rsid w:val="00F935A2"/>
    <w:rsid w:val="00FD5DCD"/>
    <w:rsid w:val="00FE47A3"/>
    <w:rsid w:val="00FF3A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CD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WebChar">
    <w:name w:val="Normal (Web) Char"/>
    <w:aliases w:val="webb Char"/>
    <w:link w:val="NormalWeb"/>
    <w:locked/>
    <w:rsid w:val="00E51391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aliases w:val="webb"/>
    <w:basedOn w:val="Normal"/>
    <w:link w:val="NormalWebChar"/>
    <w:unhideWhenUsed/>
    <w:qFormat/>
    <w:rsid w:val="00E513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rsid w:val="00E51391"/>
    <w:rPr>
      <w:rFonts w:ascii="Times New Roman" w:hAnsi="Times New Roman" w:cs="Times New Roman" w:hint="default"/>
    </w:rPr>
  </w:style>
  <w:style w:type="paragraph" w:styleId="ListParagraph">
    <w:name w:val="List Paragraph"/>
    <w:basedOn w:val="Normal"/>
    <w:uiPriority w:val="34"/>
    <w:qFormat/>
    <w:rsid w:val="00DD5674"/>
    <w:pPr>
      <w:ind w:left="720"/>
      <w:contextualSpacing/>
    </w:pPr>
    <w:rPr>
      <w:rFonts w:ascii="Calibri" w:eastAsia="Calibri" w:hAnsi="Calibri" w:cs="Times New Roman"/>
    </w:rPr>
  </w:style>
  <w:style w:type="character" w:styleId="Strong">
    <w:name w:val="Strong"/>
    <w:basedOn w:val="DefaultParagraphFont"/>
    <w:uiPriority w:val="22"/>
    <w:qFormat/>
    <w:rsid w:val="00630B36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4C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4C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9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EB9913-9837-495D-9342-E365743A7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446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https://mul.gov.am/tasks/docs/attachment.php?id=487094&amp;fn=ampop-ardaradat.docx&amp;out=1&amp;token=88c42f0319949ad09b85</cp:keywords>
</cp:coreProperties>
</file>