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47" w:rsidRPr="00ED2147" w:rsidRDefault="00ED2147" w:rsidP="000531BA">
      <w:pPr>
        <w:ind w:left="-630" w:right="72"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Զ Ե Կ Ու Յ Ց</w:t>
      </w:r>
    </w:p>
    <w:p w:rsidR="000531BA" w:rsidRDefault="000531BA" w:rsidP="000531BA">
      <w:pPr>
        <w:ind w:left="-630" w:right="72" w:firstLine="720"/>
        <w:jc w:val="center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աղետի գոտում 2018 թվականի ընթացքում կատարված և 2019 թվականի ընթացքում կատարվելիք աշխատանքների վերաբերյալ </w:t>
      </w:r>
    </w:p>
    <w:p w:rsidR="000531BA" w:rsidRDefault="000531BA" w:rsidP="000531BA">
      <w:pPr>
        <w:ind w:left="-180" w:right="72" w:firstLine="888"/>
        <w:jc w:val="both"/>
        <w:rPr>
          <w:rFonts w:ascii="GHEA Grapalat" w:hAnsi="GHEA Grapalat" w:cs="GHEA Grapalat"/>
          <w:color w:val="000000"/>
          <w:sz w:val="22"/>
          <w:szCs w:val="22"/>
          <w:lang w:val="nb-NO"/>
        </w:rPr>
      </w:pPr>
    </w:p>
    <w:p w:rsidR="000531BA" w:rsidRDefault="000531BA" w:rsidP="000531BA">
      <w:pPr>
        <w:pStyle w:val="NormalWeb"/>
        <w:spacing w:before="0" w:beforeAutospacing="0" w:after="0" w:afterAutospacing="0" w:line="288" w:lineRule="auto"/>
        <w:ind w:left="-630" w:right="-194" w:firstLine="630"/>
        <w:jc w:val="both"/>
        <w:rPr>
          <w:rFonts w:ascii="GHEA Grapalat" w:hAnsi="GHEA Grapalat" w:cs="GHEA Grapalat"/>
          <w:lang w:val="nb-NO"/>
        </w:rPr>
      </w:pPr>
      <w:proofErr w:type="spellStart"/>
      <w:r>
        <w:rPr>
          <w:rFonts w:ascii="GHEA Grapalat" w:hAnsi="GHEA Grapalat" w:cs="GHEA Grapalat"/>
          <w:color w:val="000000"/>
          <w:lang w:val="nb-NO"/>
        </w:rPr>
        <w:t>Աղետի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գոտու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բնակավայրերում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երկրաշարժի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հետևանքով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անօթևան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մնացած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ընտանիքների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բնակարանային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խնդիրների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լուծման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նպատակով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պետական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աջակցությամբ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իրականացվող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բնակապահովման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ծրագրի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(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այսուհետ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՝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Ծրագիր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)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շրջանակներում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                   </w:t>
      </w:r>
      <w:r>
        <w:rPr>
          <w:rFonts w:ascii="GHEA Grapalat" w:hAnsi="GHEA Grapalat" w:cs="GHEA Grapalat"/>
          <w:color w:val="000000"/>
          <w:lang w:val="nb-NO"/>
        </w:rPr>
        <w:t>ՀՀ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Շիրակի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Լոռու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nb-NO"/>
        </w:rPr>
        <w:t>և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Արագածոտնի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մարզերի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բնակավայրերում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շահառու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ճանաչվել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              </w:t>
      </w:r>
      <w:r>
        <w:rPr>
          <w:rFonts w:ascii="GHEA Grapalat" w:hAnsi="GHEA Grapalat" w:cs="GHEA Grapalat"/>
          <w:b/>
          <w:color w:val="000000"/>
          <w:lang w:val="af-ZA"/>
        </w:rPr>
        <w:t xml:space="preserve">5381 </w:t>
      </w:r>
      <w:proofErr w:type="spellStart"/>
      <w:r>
        <w:rPr>
          <w:rFonts w:ascii="GHEA Grapalat" w:hAnsi="GHEA Grapalat" w:cs="GHEA Grapalat"/>
          <w:b/>
          <w:color w:val="000000"/>
          <w:lang w:val="en-GB"/>
        </w:rPr>
        <w:t>ընտանիք</w:t>
      </w:r>
      <w:proofErr w:type="spellEnd"/>
      <w:r>
        <w:rPr>
          <w:rFonts w:ascii="GHEA Grapalat" w:hAnsi="GHEA Grapalat" w:cs="GHEA Grapalat"/>
          <w:b/>
          <w:color w:val="000000"/>
          <w:lang w:val="af-ZA"/>
        </w:rPr>
        <w:t>,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en-GB"/>
        </w:rPr>
        <w:t>որոնցից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4839 </w:t>
      </w:r>
      <w:proofErr w:type="spellStart"/>
      <w:r>
        <w:rPr>
          <w:rFonts w:ascii="GHEA Grapalat" w:hAnsi="GHEA Grapalat" w:cs="GHEA Grapalat"/>
          <w:lang w:val="nb-NO"/>
        </w:rPr>
        <w:t>ընտանիքի</w:t>
      </w:r>
      <w:proofErr w:type="spellEnd"/>
      <w:r>
        <w:rPr>
          <w:rFonts w:ascii="GHEA Grapalat" w:hAnsi="GHEA Grapalat" w:cs="GHEA Grapalat"/>
          <w:lang w:val="af-ZA"/>
        </w:rPr>
        <w:t xml:space="preserve"> (</w:t>
      </w:r>
      <w:proofErr w:type="spellStart"/>
      <w:r>
        <w:rPr>
          <w:rFonts w:ascii="GHEA Grapalat" w:hAnsi="GHEA Grapalat" w:cs="GHEA Grapalat"/>
          <w:lang w:val="af-ZA"/>
        </w:rPr>
        <w:t>շահառուների</w:t>
      </w:r>
      <w:proofErr w:type="spellEnd"/>
      <w:r>
        <w:rPr>
          <w:rFonts w:ascii="GHEA Grapalat" w:hAnsi="GHEA Grapalat" w:cs="GHEA Grapalat"/>
          <w:lang w:val="af-ZA"/>
        </w:rPr>
        <w:t xml:space="preserve"> 90%) </w:t>
      </w:r>
      <w:proofErr w:type="spellStart"/>
      <w:r>
        <w:rPr>
          <w:rFonts w:ascii="GHEA Grapalat" w:hAnsi="GHEA Grapalat" w:cs="GHEA Grapalat"/>
          <w:lang w:val="nb-NO"/>
        </w:rPr>
        <w:t>բնակարանային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nb-NO"/>
        </w:rPr>
        <w:t>խնդիր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nb-NO"/>
        </w:rPr>
        <w:t>լուծվել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nb-NO"/>
        </w:rPr>
        <w:t>է</w:t>
      </w:r>
      <w:r>
        <w:rPr>
          <w:rFonts w:ascii="GHEA Grapalat" w:hAnsi="GHEA Grapalat" w:cs="GHEA Grapalat"/>
          <w:lang w:val="af-ZA"/>
        </w:rPr>
        <w:t xml:space="preserve"> 2008-2017 </w:t>
      </w:r>
      <w:proofErr w:type="spellStart"/>
      <w:r>
        <w:rPr>
          <w:rFonts w:ascii="GHEA Grapalat" w:hAnsi="GHEA Grapalat" w:cs="GHEA Grapalat"/>
          <w:lang w:val="nb-NO"/>
        </w:rPr>
        <w:t>թվականներին</w:t>
      </w:r>
      <w:proofErr w:type="spellEnd"/>
      <w:r>
        <w:rPr>
          <w:rFonts w:ascii="GHEA Grapalat" w:hAnsi="GHEA Grapalat" w:cs="GHEA Grapalat"/>
          <w:lang w:val="nb-NO"/>
        </w:rPr>
        <w:t>՝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nb-NO"/>
        </w:rPr>
        <w:t>մոտ</w:t>
      </w:r>
      <w:proofErr w:type="spellEnd"/>
      <w:r>
        <w:rPr>
          <w:rFonts w:ascii="GHEA Grapalat" w:hAnsi="GHEA Grapalat" w:cs="GHEA Grapalat"/>
          <w:lang w:val="af-ZA"/>
        </w:rPr>
        <w:t xml:space="preserve"> 65 </w:t>
      </w:r>
      <w:proofErr w:type="spellStart"/>
      <w:r>
        <w:rPr>
          <w:rFonts w:ascii="GHEA Grapalat" w:hAnsi="GHEA Grapalat" w:cs="GHEA Grapalat"/>
          <w:lang w:val="nb-NO"/>
        </w:rPr>
        <w:t>մլրդ</w:t>
      </w:r>
      <w:proofErr w:type="spellEnd"/>
      <w:r>
        <w:rPr>
          <w:rFonts w:ascii="GHEA Grapalat" w:hAnsi="GHEA Grapalat" w:cs="GHEA Grapalat"/>
          <w:lang w:val="af-ZA"/>
        </w:rPr>
        <w:t xml:space="preserve">. </w:t>
      </w:r>
      <w:proofErr w:type="spellStart"/>
      <w:r>
        <w:rPr>
          <w:rFonts w:ascii="GHEA Grapalat" w:hAnsi="GHEA Grapalat" w:cs="GHEA Grapalat"/>
          <w:lang w:val="nb-NO"/>
        </w:rPr>
        <w:t>դրամ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nb-NO"/>
        </w:rPr>
        <w:t>միջոցների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nb-NO"/>
        </w:rPr>
        <w:t>հաշվին</w:t>
      </w:r>
      <w:proofErr w:type="spellEnd"/>
      <w:r>
        <w:rPr>
          <w:rFonts w:ascii="GHEA Grapalat" w:hAnsi="GHEA Grapalat" w:cs="GHEA Grapalat"/>
          <w:lang w:val="nb-NO"/>
        </w:rPr>
        <w:t>:</w:t>
      </w:r>
    </w:p>
    <w:p w:rsidR="000531BA" w:rsidRDefault="000531BA" w:rsidP="000531BA">
      <w:pPr>
        <w:pStyle w:val="NormalWeb"/>
        <w:spacing w:before="0" w:beforeAutospacing="0" w:after="0" w:afterAutospacing="0" w:line="288" w:lineRule="auto"/>
        <w:ind w:left="-630" w:right="-194" w:firstLine="634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Sylfaen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lang w:val="af-ZA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2018-2022 </w:t>
      </w:r>
      <w:proofErr w:type="spellStart"/>
      <w:r>
        <w:rPr>
          <w:rFonts w:ascii="GHEA Grapalat" w:hAnsi="GHEA Grapalat" w:cs="Sylfaen"/>
          <w:lang w:val="af-ZA"/>
        </w:rPr>
        <w:t>թվականների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գործունեության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միջոցառումների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ծրագրով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նախատեսված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մինչև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2020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տարեվերջ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ավարտին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հասցնել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մնացած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nb-NO"/>
        </w:rPr>
        <w:t>թվով</w:t>
      </w:r>
      <w:proofErr w:type="spellEnd"/>
      <w:r>
        <w:rPr>
          <w:rFonts w:ascii="GHEA Grapalat" w:hAnsi="GHEA Grapalat" w:cs="GHEA Grapalat"/>
          <w:color w:val="000000"/>
          <w:lang w:val="nb-NO"/>
        </w:rPr>
        <w:t xml:space="preserve"> 542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ընտանիքների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նկատմամբ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ձևավորված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պետական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պարտավորությունների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կատարումը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: </w:t>
      </w:r>
    </w:p>
    <w:p w:rsidR="000531BA" w:rsidRDefault="000531BA" w:rsidP="000531BA">
      <w:pPr>
        <w:pStyle w:val="NormalWeb"/>
        <w:tabs>
          <w:tab w:val="left" w:pos="90"/>
        </w:tabs>
        <w:spacing w:before="0" w:beforeAutospacing="0" w:after="0" w:afterAutospacing="0" w:line="288" w:lineRule="auto"/>
        <w:ind w:left="-630" w:right="-194" w:firstLine="630"/>
        <w:jc w:val="both"/>
        <w:rPr>
          <w:rFonts w:ascii="GHEA Grapalat" w:hAnsi="GHEA Grapalat" w:cs="GHEA Grapalat"/>
          <w:lang w:val="af-ZA"/>
        </w:rPr>
      </w:pPr>
      <w:proofErr w:type="spellStart"/>
      <w:r>
        <w:rPr>
          <w:rFonts w:ascii="GHEA Grapalat" w:hAnsi="GHEA Grapalat" w:cs="GHEA Grapalat"/>
          <w:lang w:val="af-ZA"/>
        </w:rPr>
        <w:t>Հարկ</w:t>
      </w:r>
      <w:proofErr w:type="spellEnd"/>
      <w:r>
        <w:rPr>
          <w:rFonts w:ascii="GHEA Grapalat" w:hAnsi="GHEA Grapalat" w:cs="GHEA Grapalat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  <w:lang w:val="af-ZA"/>
        </w:rPr>
        <w:t>նշել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2018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պետական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բյուջեով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հատկացված</w:t>
      </w:r>
      <w:proofErr w:type="spellEnd"/>
      <w:r>
        <w:rPr>
          <w:rFonts w:ascii="GHEA Grapalat" w:hAnsi="GHEA Grapalat" w:cs="GHEA Grapalat"/>
          <w:lang w:val="af-ZA"/>
        </w:rPr>
        <w:t xml:space="preserve"> 460.0 </w:t>
      </w:r>
      <w:proofErr w:type="spellStart"/>
      <w:r>
        <w:rPr>
          <w:rFonts w:ascii="GHEA Grapalat" w:hAnsi="GHEA Grapalat" w:cs="GHEA Grapalat"/>
        </w:rPr>
        <w:t>մլն</w:t>
      </w:r>
      <w:proofErr w:type="spellEnd"/>
      <w:r>
        <w:rPr>
          <w:rFonts w:ascii="GHEA Grapalat" w:hAnsi="GHEA Grapalat" w:cs="GHEA Grapalat"/>
          <w:lang w:val="af-ZA"/>
        </w:rPr>
        <w:t xml:space="preserve">. </w:t>
      </w:r>
      <w:proofErr w:type="spellStart"/>
      <w:r>
        <w:rPr>
          <w:rFonts w:ascii="GHEA Grapalat" w:hAnsi="GHEA Grapalat" w:cs="GHEA Grapalat"/>
          <w:lang w:val="af-ZA"/>
        </w:rPr>
        <w:t>դրամի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հաշվին</w:t>
      </w:r>
      <w:proofErr w:type="spellEnd"/>
      <w:r>
        <w:rPr>
          <w:rFonts w:ascii="GHEA Grapalat" w:hAnsi="GHEA Grapalat" w:cs="GHEA Grapalat"/>
          <w:lang w:val="af-ZA"/>
        </w:rPr>
        <w:t xml:space="preserve"> ՀՀ </w:t>
      </w:r>
      <w:proofErr w:type="spellStart"/>
      <w:r>
        <w:rPr>
          <w:rFonts w:ascii="GHEA Grapalat" w:hAnsi="GHEA Grapalat" w:cs="GHEA Grapalat"/>
          <w:lang w:val="af-ZA"/>
        </w:rPr>
        <w:t>Լոռու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մարզի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գյուղական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բնակավայրերում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կլուծվի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ևս</w:t>
      </w:r>
      <w:proofErr w:type="spellEnd"/>
      <w:r>
        <w:rPr>
          <w:rFonts w:ascii="GHEA Grapalat" w:hAnsi="GHEA Grapalat" w:cs="GHEA Grapalat"/>
          <w:lang w:val="af-ZA"/>
        </w:rPr>
        <w:t xml:space="preserve"> 44 </w:t>
      </w:r>
      <w:proofErr w:type="spellStart"/>
      <w:r>
        <w:rPr>
          <w:rFonts w:ascii="GHEA Grapalat" w:hAnsi="GHEA Grapalat" w:cs="GHEA Grapalat"/>
          <w:lang w:val="af-ZA"/>
        </w:rPr>
        <w:t>ընտանիքի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բնակարանային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խնդիր</w:t>
      </w:r>
      <w:proofErr w:type="spellEnd"/>
      <w:r>
        <w:rPr>
          <w:rFonts w:ascii="GHEA Grapalat" w:hAnsi="GHEA Grapalat" w:cs="GHEA Grapalat"/>
          <w:lang w:val="af-ZA"/>
        </w:rPr>
        <w:t xml:space="preserve">՝ </w:t>
      </w:r>
      <w:proofErr w:type="spellStart"/>
      <w:r>
        <w:rPr>
          <w:rFonts w:ascii="GHEA Grapalat" w:hAnsi="GHEA Grapalat" w:cs="GHEA Grapalat"/>
          <w:lang w:val="af-ZA"/>
        </w:rPr>
        <w:t>նրանց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կիսակառույցների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ավարտմամբ</w:t>
      </w:r>
      <w:proofErr w:type="spellEnd"/>
      <w:r>
        <w:rPr>
          <w:rFonts w:ascii="GHEA Grapalat" w:hAnsi="GHEA Grapalat" w:cs="GHEA Grapalat"/>
          <w:lang w:val="af-ZA"/>
        </w:rPr>
        <w:t xml:space="preserve">: </w:t>
      </w:r>
      <w:proofErr w:type="spellStart"/>
      <w:r>
        <w:rPr>
          <w:rFonts w:ascii="GHEA Grapalat" w:hAnsi="GHEA Grapalat" w:cs="GHEA Grapalat"/>
          <w:lang w:val="af-ZA"/>
        </w:rPr>
        <w:t>Այդ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մասին</w:t>
      </w:r>
      <w:proofErr w:type="spellEnd"/>
      <w:r>
        <w:rPr>
          <w:rFonts w:ascii="GHEA Grapalat" w:hAnsi="GHEA Grapalat" w:cs="GHEA Grapalat"/>
          <w:lang w:val="af-ZA"/>
        </w:rPr>
        <w:t xml:space="preserve">                                </w:t>
      </w:r>
      <w:r>
        <w:rPr>
          <w:rFonts w:ascii="GHEA Grapalat" w:hAnsi="GHEA Grapalat" w:cs="GHEA Grapalat"/>
          <w:color w:val="000000"/>
          <w:lang w:val="af-ZA"/>
        </w:rPr>
        <w:t xml:space="preserve">ՀՀ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կառավարության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2018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նոյեմբերի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22-ի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նիստում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ընդունվել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համապատասխան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որոշում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որի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համաձայն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կիսակառույցների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շինարարական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աշխատանքները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նախատեսված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  <w:lang w:val="nb-NO"/>
        </w:rPr>
        <w:t>սկսել</w:t>
      </w:r>
      <w:proofErr w:type="spellEnd"/>
      <w:r>
        <w:rPr>
          <w:rFonts w:ascii="GHEA Grapalat" w:hAnsi="GHEA Grapalat" w:cs="GHEA Grapalat"/>
          <w:lang w:val="nb-NO"/>
        </w:rPr>
        <w:t xml:space="preserve"> 2019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</w:rPr>
        <w:t>մարտին</w:t>
      </w:r>
      <w:proofErr w:type="spellEnd"/>
      <w:r>
        <w:rPr>
          <w:rFonts w:ascii="GHEA Grapalat" w:hAnsi="GHEA Grapalat" w:cs="GHEA Grapalat"/>
          <w:lang w:val="nb-NO"/>
        </w:rPr>
        <w:t xml:space="preserve"> և </w:t>
      </w:r>
      <w:proofErr w:type="spellStart"/>
      <w:r>
        <w:rPr>
          <w:rFonts w:ascii="GHEA Grapalat" w:hAnsi="GHEA Grapalat" w:cs="GHEA Grapalat"/>
          <w:lang w:val="nb-NO"/>
        </w:rPr>
        <w:t>ավարտել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</w:rPr>
        <w:t>մինչև</w:t>
      </w:r>
      <w:proofErr w:type="spellEnd"/>
      <w:r>
        <w:rPr>
          <w:rFonts w:ascii="GHEA Grapalat" w:hAnsi="GHEA Grapalat" w:cs="GHEA Grapalat"/>
          <w:lang w:val="nb-NO"/>
        </w:rPr>
        <w:t xml:space="preserve"> </w:t>
      </w:r>
      <w:proofErr w:type="spellStart"/>
      <w:r>
        <w:rPr>
          <w:rFonts w:ascii="GHEA Grapalat" w:hAnsi="GHEA Grapalat" w:cs="GHEA Grapalat"/>
        </w:rPr>
        <w:t>դեկտեմբերի</w:t>
      </w:r>
      <w:proofErr w:type="spellEnd"/>
      <w:r>
        <w:rPr>
          <w:rFonts w:ascii="GHEA Grapalat" w:hAnsi="GHEA Grapalat" w:cs="GHEA Grapalat"/>
          <w:lang w:val="nb-NO"/>
        </w:rPr>
        <w:t xml:space="preserve"> 1-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lang w:val="nb-NO"/>
        </w:rPr>
        <w:t>:</w:t>
      </w:r>
    </w:p>
    <w:p w:rsidR="000531BA" w:rsidRDefault="000531BA" w:rsidP="000531BA">
      <w:pPr>
        <w:pStyle w:val="NormalWeb"/>
        <w:spacing w:before="0" w:beforeAutospacing="0" w:after="0" w:afterAutospacing="0" w:line="288" w:lineRule="auto"/>
        <w:ind w:left="-630" w:right="-194" w:firstLine="634"/>
        <w:jc w:val="both"/>
        <w:rPr>
          <w:rFonts w:ascii="GHEA Grapalat" w:hAnsi="GHEA Grapalat" w:cs="Times New Roman"/>
          <w:iCs/>
          <w:lang w:val="af-ZA"/>
        </w:rPr>
      </w:pPr>
      <w:proofErr w:type="spellStart"/>
      <w:r>
        <w:rPr>
          <w:rFonts w:ascii="GHEA Grapalat" w:hAnsi="GHEA Grapalat" w:cs="GHEA Grapalat"/>
          <w:lang w:val="af-ZA"/>
        </w:rPr>
        <w:t>Արդյունքում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lang w:val="af-ZA"/>
        </w:rPr>
        <w:t>դեռևս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լուծման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կարիք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կունենա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498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ընտանիքի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բնակարանային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խնդիր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որի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համար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կպահանջվի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մոտ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3.5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մլրդ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. ՀՀ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դրամ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/>
          <w:iCs/>
          <w:lang w:val="af-ZA"/>
        </w:rPr>
        <w:t>(</w:t>
      </w:r>
      <w:proofErr w:type="spellStart"/>
      <w:r>
        <w:rPr>
          <w:rFonts w:ascii="GHEA Grapalat" w:hAnsi="GHEA Grapalat"/>
          <w:iCs/>
          <w:lang w:val="af-ZA"/>
        </w:rPr>
        <w:t>գումարը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հաշվարկված</w:t>
      </w:r>
      <w:proofErr w:type="spellEnd"/>
      <w:r>
        <w:rPr>
          <w:rFonts w:ascii="GHEA Grapalat" w:hAnsi="GHEA Grapalat"/>
          <w:iCs/>
          <w:lang w:val="af-ZA"/>
        </w:rPr>
        <w:t xml:space="preserve"> է </w:t>
      </w:r>
      <w:proofErr w:type="spellStart"/>
      <w:r>
        <w:rPr>
          <w:rFonts w:ascii="GHEA Grapalat" w:hAnsi="GHEA Grapalat"/>
          <w:iCs/>
          <w:lang w:val="af-ZA"/>
        </w:rPr>
        <w:t>ֆինանսական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աջակցության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տրամադրման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համար</w:t>
      </w:r>
      <w:proofErr w:type="spellEnd"/>
      <w:r>
        <w:rPr>
          <w:rFonts w:ascii="GHEA Grapalat" w:hAnsi="GHEA Grapalat"/>
          <w:iCs/>
          <w:lang w:val="af-ZA"/>
        </w:rPr>
        <w:t xml:space="preserve"> և </w:t>
      </w:r>
      <w:proofErr w:type="spellStart"/>
      <w:r>
        <w:rPr>
          <w:rFonts w:ascii="GHEA Grapalat" w:hAnsi="GHEA Grapalat"/>
          <w:iCs/>
          <w:lang w:val="af-ZA"/>
        </w:rPr>
        <w:t>բնակարանային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ապահովման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ուղղությունը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բնակարանային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շինարարություն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դիտարկելու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դեպքում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այն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կփոփոխվի</w:t>
      </w:r>
      <w:proofErr w:type="spellEnd"/>
      <w:r>
        <w:rPr>
          <w:rFonts w:ascii="GHEA Grapalat" w:hAnsi="GHEA Grapalat"/>
          <w:iCs/>
          <w:lang w:val="af-ZA"/>
        </w:rPr>
        <w:t xml:space="preserve">՝ </w:t>
      </w:r>
      <w:proofErr w:type="spellStart"/>
      <w:r>
        <w:rPr>
          <w:rFonts w:ascii="GHEA Grapalat" w:hAnsi="GHEA Grapalat"/>
          <w:iCs/>
          <w:lang w:val="af-ZA"/>
        </w:rPr>
        <w:t>աճման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միտումով</w:t>
      </w:r>
      <w:proofErr w:type="spellEnd"/>
      <w:r>
        <w:rPr>
          <w:rFonts w:ascii="GHEA Grapalat" w:hAnsi="GHEA Grapalat"/>
          <w:iCs/>
          <w:lang w:val="af-ZA"/>
        </w:rPr>
        <w:t>):</w:t>
      </w:r>
    </w:p>
    <w:p w:rsidR="000531BA" w:rsidRDefault="000531BA" w:rsidP="000531BA">
      <w:pPr>
        <w:pStyle w:val="NormalWeb"/>
        <w:spacing w:before="0" w:beforeAutospacing="0" w:after="0" w:afterAutospacing="0" w:line="288" w:lineRule="auto"/>
        <w:ind w:left="-630" w:right="-194" w:firstLine="634"/>
        <w:jc w:val="both"/>
        <w:rPr>
          <w:rFonts w:ascii="GHEA Grapalat" w:hAnsi="GHEA Grapalat" w:cs="GHEA Grapalat"/>
          <w:color w:val="000000"/>
          <w:lang w:val="af-ZA"/>
        </w:rPr>
      </w:pPr>
      <w:proofErr w:type="spellStart"/>
      <w:r>
        <w:rPr>
          <w:rFonts w:ascii="GHEA Grapalat" w:hAnsi="GHEA Grapalat"/>
          <w:iCs/>
          <w:lang w:val="af-ZA"/>
        </w:rPr>
        <w:t>Ընդ</w:t>
      </w:r>
      <w:proofErr w:type="spellEnd"/>
      <w:r>
        <w:rPr>
          <w:rFonts w:ascii="GHEA Grapalat" w:hAnsi="GHEA Grapalat"/>
          <w:iCs/>
          <w:lang w:val="af-ZA"/>
        </w:rPr>
        <w:t xml:space="preserve"> </w:t>
      </w:r>
      <w:proofErr w:type="spellStart"/>
      <w:r>
        <w:rPr>
          <w:rFonts w:ascii="GHEA Grapalat" w:hAnsi="GHEA Grapalat"/>
          <w:iCs/>
          <w:lang w:val="af-ZA"/>
        </w:rPr>
        <w:t>որում</w:t>
      </w:r>
      <w:proofErr w:type="spellEnd"/>
      <w:r>
        <w:rPr>
          <w:rFonts w:ascii="GHEA Grapalat" w:hAnsi="GHEA Grapalat"/>
          <w:iCs/>
          <w:lang w:val="af-ZA"/>
        </w:rPr>
        <w:t>,</w:t>
      </w:r>
      <w:r>
        <w:rPr>
          <w:rFonts w:ascii="GHEA Grapalat" w:hAnsi="GHEA Grapalat" w:cs="GHEA Grapalat"/>
          <w:color w:val="000000"/>
          <w:lang w:val="af-ZA"/>
        </w:rPr>
        <w:t xml:space="preserve"> ՀՀ 2019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պետական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բյուջեով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արդեն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իսկ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նախատեսված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է 560.0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մլն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. </w:t>
      </w:r>
      <w:proofErr w:type="spellStart"/>
      <w:r>
        <w:rPr>
          <w:rFonts w:ascii="GHEA Grapalat" w:hAnsi="GHEA Grapalat" w:cs="GHEA Grapalat"/>
          <w:color w:val="000000"/>
          <w:lang w:val="af-ZA"/>
        </w:rPr>
        <w:t>դրամ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: 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lang w:val="af-ZA"/>
        </w:rPr>
        <w:t>Բացի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այդ</w:t>
      </w:r>
      <w:proofErr w:type="spellEnd"/>
      <w:r>
        <w:rPr>
          <w:rFonts w:ascii="GHEA Grapalat" w:hAnsi="GHEA Grapalat" w:cs="Sylfaen"/>
          <w:lang w:val="af-ZA"/>
        </w:rPr>
        <w:t>, ՀՀ ք</w:t>
      </w:r>
      <w:proofErr w:type="spellStart"/>
      <w:r>
        <w:rPr>
          <w:rFonts w:ascii="GHEA Grapalat" w:hAnsi="GHEA Grapalat"/>
          <w:lang w:val="hy-AM"/>
        </w:rPr>
        <w:t>աղաքաշինության</w:t>
      </w:r>
      <w:proofErr w:type="spellEnd"/>
      <w:r>
        <w:rPr>
          <w:rFonts w:ascii="GHEA Grapalat" w:hAnsi="GHEA Grapalat"/>
          <w:lang w:val="hy-AM"/>
        </w:rPr>
        <w:t xml:space="preserve"> կոմիտեի կողմից մշակվել 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կ</w:t>
      </w:r>
      <w:proofErr w:type="spellStart"/>
      <w:r>
        <w:rPr>
          <w:rFonts w:ascii="GHEA Grapalat" w:hAnsi="GHEA Grapalat"/>
          <w:lang w:val="hy-AM"/>
        </w:rPr>
        <w:t>առավարության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2018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մարտի</w:t>
      </w:r>
      <w:proofErr w:type="spellEnd"/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նիստում</w:t>
      </w:r>
      <w:proofErr w:type="spellEnd"/>
      <w:r>
        <w:rPr>
          <w:rFonts w:ascii="GHEA Grapalat" w:hAnsi="GHEA Grapalat"/>
          <w:lang w:val="hy-AM"/>
        </w:rPr>
        <w:t xml:space="preserve"> ընդունվել է համապատասխան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որոշում</w:t>
      </w:r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af-ZA"/>
        </w:rPr>
        <w:t>որով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նախա</w:t>
      </w:r>
      <w:r>
        <w:rPr>
          <w:rFonts w:ascii="GHEA Grapalat" w:hAnsi="GHEA Grapalat"/>
          <w:lang w:val="hy-AM"/>
        </w:rPr>
        <w:t>տեսվել</w:t>
      </w:r>
      <w:proofErr w:type="spellEnd"/>
      <w:r>
        <w:rPr>
          <w:rFonts w:ascii="GHEA Grapalat" w:hAnsi="GHEA Grapalat"/>
          <w:lang w:val="hy-AM"/>
        </w:rPr>
        <w:t xml:space="preserve"> է, 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համապատասխան համայնքների ղեկավարների կողմից պետք է իրականացվի բոլոր ոչ հիմնական շինությունների փաստագրում</w:t>
      </w:r>
      <w:r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hy-AM"/>
        </w:rPr>
        <w:t xml:space="preserve"> փաստագրման արդյունքում պետք է կազմվեն գրաֆիկական և աղյուսակային նյութեր, որի վերաբերյալ ամփոփված տեղեկատվությունը </w:t>
      </w:r>
      <w:proofErr w:type="spellStart"/>
      <w:r>
        <w:rPr>
          <w:rFonts w:ascii="GHEA Grapalat" w:hAnsi="GHEA Grapalat"/>
          <w:lang w:val="hy-AM"/>
        </w:rPr>
        <w:t>մինչև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hy-AM"/>
        </w:rPr>
        <w:t>տարեվերջ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պետք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ներկայացվի</w:t>
      </w:r>
      <w:r>
        <w:rPr>
          <w:rFonts w:ascii="GHEA Grapalat" w:hAnsi="GHEA Grapalat"/>
          <w:lang w:val="af-ZA"/>
        </w:rPr>
        <w:t xml:space="preserve"> ՀՀ ք</w:t>
      </w:r>
      <w:proofErr w:type="spellStart"/>
      <w:r>
        <w:rPr>
          <w:rFonts w:ascii="GHEA Grapalat" w:hAnsi="GHEA Grapalat"/>
          <w:lang w:val="hy-AM"/>
        </w:rPr>
        <w:t>աղաքաշինության</w:t>
      </w:r>
      <w:proofErr w:type="spellEnd"/>
      <w:r>
        <w:rPr>
          <w:rFonts w:ascii="GHEA Grapalat" w:hAnsi="GHEA Grapalat"/>
          <w:lang w:val="hy-AM"/>
        </w:rPr>
        <w:t xml:space="preserve"> կոմիտե,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</w:t>
      </w:r>
      <w:proofErr w:type="spellStart"/>
      <w:r>
        <w:rPr>
          <w:rFonts w:ascii="GHEA Grapalat" w:hAnsi="GHEA Grapalat"/>
          <w:lang w:val="hy-AM"/>
        </w:rPr>
        <w:t>արածքային</w:t>
      </w:r>
      <w:proofErr w:type="spellEnd"/>
      <w:r>
        <w:rPr>
          <w:rFonts w:ascii="GHEA Grapalat" w:hAnsi="GHEA Grapalat"/>
          <w:lang w:val="hy-AM"/>
        </w:rPr>
        <w:t xml:space="preserve"> կառավարման և զարգացման նախարարություն: 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Փաստագրման արդյունքների հիման վրա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</w:t>
      </w:r>
      <w:proofErr w:type="spellStart"/>
      <w:r>
        <w:rPr>
          <w:rFonts w:ascii="GHEA Grapalat" w:hAnsi="GHEA Grapalat"/>
          <w:lang w:val="hy-AM"/>
        </w:rPr>
        <w:t>աղաքաշինության</w:t>
      </w:r>
      <w:proofErr w:type="spellEnd"/>
      <w:r>
        <w:rPr>
          <w:rFonts w:ascii="GHEA Grapalat" w:hAnsi="GHEA Grapalat"/>
          <w:lang w:val="hy-AM"/>
        </w:rPr>
        <w:t xml:space="preserve"> կոմիտեն՝ </w:t>
      </w:r>
      <w:r>
        <w:rPr>
          <w:rFonts w:ascii="GHEA Grapalat" w:hAnsi="GHEA Grapalat"/>
          <w:lang w:val="af-ZA"/>
        </w:rPr>
        <w:t xml:space="preserve">                      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</w:t>
      </w:r>
      <w:proofErr w:type="spellStart"/>
      <w:r>
        <w:rPr>
          <w:rFonts w:ascii="GHEA Grapalat" w:hAnsi="GHEA Grapalat"/>
          <w:lang w:val="hy-AM"/>
        </w:rPr>
        <w:t>արածքային</w:t>
      </w:r>
      <w:proofErr w:type="spellEnd"/>
      <w:r>
        <w:rPr>
          <w:rFonts w:ascii="GHEA Grapalat" w:hAnsi="GHEA Grapalat"/>
          <w:lang w:val="hy-AM"/>
        </w:rPr>
        <w:t xml:space="preserve"> կառավարման և զարգացման նախարարի հետ համատեղ, պետք է </w:t>
      </w:r>
      <w:proofErr w:type="spellStart"/>
      <w:r>
        <w:rPr>
          <w:rFonts w:ascii="GHEA Grapalat" w:hAnsi="GHEA Grapalat"/>
          <w:lang w:val="hy-AM"/>
        </w:rPr>
        <w:t>մինչև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lastRenderedPageBreak/>
        <w:t xml:space="preserve">2019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հունիսի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վերջ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մշակի առաջարկություններ՝ տարածքները ոչ հիմնական շինություններից ազատելու </w:t>
      </w:r>
      <w:r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այդ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թվում՝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հիմնական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շինություններում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բնակվող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ընտանիքների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վերաբնակեցման՝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բնակարանային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պայմանների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բարելավման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hy-AM"/>
        </w:rPr>
        <w:t>և քաղաքաշինական փաստաթղթերի  պահանջներին համապատասխանող շինություններն օրինականացնելու վերաբերյալ:</w:t>
      </w:r>
      <w:r>
        <w:rPr>
          <w:rFonts w:ascii="GHEA Grapalat" w:hAnsi="GHEA Grapalat"/>
          <w:lang w:val="af-ZA"/>
        </w:rPr>
        <w:t xml:space="preserve"> 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GHEA Grapalat"/>
          <w:lang w:val="af-ZA"/>
        </w:rPr>
      </w:pP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մեկտեղ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աղետի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գոտու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բնակավայրերում</w:t>
      </w:r>
      <w:proofErr w:type="spellEnd"/>
      <w:r>
        <w:rPr>
          <w:rFonts w:ascii="GHEA Grapalat" w:hAnsi="GHEA Grapalat" w:cs="GHEA Grapalat"/>
          <w:lang w:val="af-ZA"/>
        </w:rPr>
        <w:t xml:space="preserve"> 2018 </w:t>
      </w:r>
      <w:proofErr w:type="spellStart"/>
      <w:r>
        <w:rPr>
          <w:rFonts w:ascii="GHEA Grapalat" w:hAnsi="GHEA Grapalat" w:cs="GHEA Grapalat"/>
          <w:lang w:val="af-ZA"/>
        </w:rPr>
        <w:t>թվականի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պետական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բյուջեով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հատկացված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մոտ</w:t>
      </w:r>
      <w:proofErr w:type="spellEnd"/>
      <w:r>
        <w:rPr>
          <w:rFonts w:ascii="GHEA Grapalat" w:hAnsi="GHEA Grapalat" w:cs="GHEA Grapalat"/>
          <w:lang w:val="af-ZA"/>
        </w:rPr>
        <w:t xml:space="preserve"> 460.1 </w:t>
      </w:r>
      <w:proofErr w:type="spellStart"/>
      <w:r>
        <w:rPr>
          <w:rFonts w:ascii="GHEA Grapalat" w:hAnsi="GHEA Grapalat" w:cs="GHEA Grapalat"/>
          <w:lang w:val="af-ZA"/>
        </w:rPr>
        <w:t>մլն</w:t>
      </w:r>
      <w:proofErr w:type="spellEnd"/>
      <w:r>
        <w:rPr>
          <w:rFonts w:ascii="GHEA Grapalat" w:hAnsi="GHEA Grapalat" w:cs="GHEA Grapalat"/>
          <w:lang w:val="af-ZA"/>
        </w:rPr>
        <w:t xml:space="preserve">. </w:t>
      </w:r>
      <w:proofErr w:type="spellStart"/>
      <w:r>
        <w:rPr>
          <w:rFonts w:ascii="GHEA Grapalat" w:hAnsi="GHEA Grapalat" w:cs="GHEA Grapalat"/>
          <w:lang w:val="af-ZA"/>
        </w:rPr>
        <w:t>դրամ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միջոցեների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հաշվին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կրթական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մշակութային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մարզական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օբյեկտների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կառուցման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վերակառուցման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որոնցից</w:t>
      </w:r>
      <w:proofErr w:type="spellEnd"/>
      <w:r>
        <w:rPr>
          <w:rFonts w:ascii="GHEA Grapalat" w:hAnsi="GHEA Grapalat" w:cs="GHEA Grapalat"/>
          <w:lang w:val="af-ZA"/>
        </w:rPr>
        <w:t>`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- 24.3 </w:t>
      </w:r>
      <w:proofErr w:type="spellStart"/>
      <w:r>
        <w:rPr>
          <w:rFonts w:ascii="GHEA Grapalat" w:hAnsi="GHEA Grapalat" w:cs="GHEA Grapalat"/>
        </w:rPr>
        <w:t>մլն</w:t>
      </w:r>
      <w:proofErr w:type="spellEnd"/>
      <w:r>
        <w:rPr>
          <w:rFonts w:ascii="GHEA Grapalat" w:hAnsi="GHEA Grapalat" w:cs="GHEA Grapalat"/>
          <w:lang w:val="af-ZA"/>
        </w:rPr>
        <w:t>.</w:t>
      </w:r>
      <w:proofErr w:type="spellStart"/>
      <w:r>
        <w:rPr>
          <w:rFonts w:ascii="GHEA Grapalat" w:hAnsi="GHEA Grapalat" w:cs="GHEA Grapalat"/>
        </w:rPr>
        <w:t>դրամի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հաշվին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ավարտվել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Շիրակի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մարզի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Սպանդարյան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գյուղի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համայնքային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մարզադաշտի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բարեկարգման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աշխատանքները</w:t>
      </w:r>
      <w:proofErr w:type="spellEnd"/>
      <w:r>
        <w:rPr>
          <w:rFonts w:ascii="GHEA Grapalat" w:hAnsi="GHEA Grapalat" w:cs="GHEA Grapalat"/>
          <w:lang w:val="af-ZA"/>
        </w:rPr>
        <w:t>,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GHEA Grapalat"/>
          <w:lang w:val="af-ZA"/>
        </w:rPr>
        <w:t xml:space="preserve">- 435.8 </w:t>
      </w:r>
      <w:proofErr w:type="spellStart"/>
      <w:r>
        <w:rPr>
          <w:rFonts w:ascii="GHEA Grapalat" w:hAnsi="GHEA Grapalat" w:cs="GHEA Grapalat"/>
        </w:rPr>
        <w:t>մլն</w:t>
      </w:r>
      <w:proofErr w:type="spellEnd"/>
      <w:r>
        <w:rPr>
          <w:rFonts w:ascii="GHEA Grapalat" w:hAnsi="GHEA Grapalat" w:cs="GHEA Grapalat"/>
          <w:lang w:val="af-ZA"/>
        </w:rPr>
        <w:t>.</w:t>
      </w:r>
      <w:proofErr w:type="spellStart"/>
      <w:r>
        <w:rPr>
          <w:rFonts w:ascii="GHEA Grapalat" w:hAnsi="GHEA Grapalat" w:cs="GHEA Grapalat"/>
        </w:rPr>
        <w:t>դրամի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հաշվին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ավարտվել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են</w:t>
      </w:r>
      <w:proofErr w:type="spellEnd"/>
      <w:r>
        <w:rPr>
          <w:rFonts w:ascii="GHEA Grapalat" w:hAnsi="GHEA Grapalat"/>
          <w:lang w:val="af-ZA"/>
        </w:rPr>
        <w:t xml:space="preserve"> ՀՀ </w:t>
      </w:r>
      <w:proofErr w:type="spellStart"/>
      <w:r>
        <w:rPr>
          <w:rFonts w:ascii="GHEA Grapalat" w:hAnsi="GHEA Grapalat"/>
          <w:lang w:val="af-ZA"/>
        </w:rPr>
        <w:t>Լոռու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մարզի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Մեծ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Պարնի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գյուղի</w:t>
      </w:r>
      <w:proofErr w:type="spellEnd"/>
      <w:r>
        <w:rPr>
          <w:rFonts w:ascii="GHEA Grapalat" w:hAnsi="GHEA Grapalat"/>
          <w:lang w:val="af-ZA"/>
        </w:rPr>
        <w:t xml:space="preserve"> 43 </w:t>
      </w:r>
      <w:proofErr w:type="spellStart"/>
      <w:r>
        <w:rPr>
          <w:rFonts w:ascii="GHEA Grapalat" w:hAnsi="GHEA Grapalat"/>
          <w:lang w:val="af-ZA"/>
        </w:rPr>
        <w:t>տեղով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մանկապարտեզի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կառուցման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աշխատանենրը</w:t>
      </w:r>
      <w:proofErr w:type="spellEnd"/>
      <w:r>
        <w:rPr>
          <w:rFonts w:ascii="GHEA Grapalat" w:hAnsi="GHEA Grapalat"/>
          <w:lang w:val="af-ZA"/>
        </w:rPr>
        <w:t xml:space="preserve"> և </w:t>
      </w:r>
      <w:proofErr w:type="spellStart"/>
      <w:r>
        <w:rPr>
          <w:rFonts w:ascii="GHEA Grapalat" w:hAnsi="GHEA Grapalat"/>
          <w:lang w:val="af-ZA"/>
        </w:rPr>
        <w:t>շարունակվել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են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lang w:val="af-ZA"/>
        </w:rPr>
        <w:t xml:space="preserve">3 </w:t>
      </w:r>
      <w:proofErr w:type="spellStart"/>
      <w:r>
        <w:rPr>
          <w:rFonts w:ascii="GHEA Grapalat" w:hAnsi="GHEA Grapalat" w:cs="Arial"/>
          <w:lang w:val="af-ZA"/>
        </w:rPr>
        <w:t>կրթական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օբյեկտների</w:t>
      </w:r>
      <w:proofErr w:type="spellEnd"/>
      <w:r>
        <w:rPr>
          <w:rFonts w:ascii="GHEA Grapalat" w:hAnsi="GHEA Grapalat" w:cs="Arial"/>
          <w:lang w:val="af-ZA"/>
        </w:rPr>
        <w:t xml:space="preserve"> (</w:t>
      </w:r>
      <w:proofErr w:type="spellStart"/>
      <w:r>
        <w:rPr>
          <w:rFonts w:ascii="GHEA Grapalat" w:hAnsi="GHEA Grapalat" w:cs="Arial"/>
          <w:lang w:val="af-ZA"/>
        </w:rPr>
        <w:t>Վանաձոր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քաղաքի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թիվ</w:t>
      </w:r>
      <w:proofErr w:type="spellEnd"/>
      <w:r>
        <w:rPr>
          <w:rFonts w:ascii="GHEA Grapalat" w:hAnsi="GHEA Grapalat" w:cs="Arial"/>
          <w:lang w:val="af-ZA"/>
        </w:rPr>
        <w:t xml:space="preserve"> 18 </w:t>
      </w:r>
      <w:proofErr w:type="spellStart"/>
      <w:r>
        <w:rPr>
          <w:rFonts w:ascii="GHEA Grapalat" w:hAnsi="GHEA Grapalat" w:cs="Arial"/>
          <w:lang w:val="af-ZA"/>
        </w:rPr>
        <w:t>դպրոց</w:t>
      </w:r>
      <w:proofErr w:type="spellEnd"/>
      <w:r>
        <w:rPr>
          <w:rFonts w:ascii="GHEA Grapalat" w:hAnsi="GHEA Grapalat" w:cs="Arial"/>
          <w:lang w:val="af-ZA"/>
        </w:rPr>
        <w:t xml:space="preserve">, </w:t>
      </w:r>
      <w:proofErr w:type="spellStart"/>
      <w:r>
        <w:rPr>
          <w:rFonts w:ascii="GHEA Grapalat" w:hAnsi="GHEA Grapalat" w:cs="Arial"/>
          <w:lang w:val="af-ZA"/>
        </w:rPr>
        <w:t>Միքայել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Թավրիզյանի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անվան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արվեստի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դպրոց</w:t>
      </w:r>
      <w:proofErr w:type="spellEnd"/>
      <w:r>
        <w:rPr>
          <w:rFonts w:ascii="GHEA Grapalat" w:hAnsi="GHEA Grapalat" w:cs="Arial"/>
          <w:lang w:val="af-ZA"/>
        </w:rPr>
        <w:t xml:space="preserve"> և </w:t>
      </w:r>
      <w:proofErr w:type="spellStart"/>
      <w:r>
        <w:rPr>
          <w:rFonts w:ascii="GHEA Grapalat" w:hAnsi="GHEA Grapalat" w:cs="Arial"/>
          <w:lang w:val="af-ZA"/>
        </w:rPr>
        <w:t>գյուղատնտեսական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քոլեջի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մարզադահլիճ</w:t>
      </w:r>
      <w:proofErr w:type="spellEnd"/>
      <w:r>
        <w:rPr>
          <w:rFonts w:ascii="GHEA Grapalat" w:hAnsi="GHEA Grapalat" w:cs="Arial"/>
          <w:lang w:val="af-ZA"/>
        </w:rPr>
        <w:t xml:space="preserve">) </w:t>
      </w:r>
      <w:proofErr w:type="spellStart"/>
      <w:r>
        <w:rPr>
          <w:rFonts w:ascii="GHEA Grapalat" w:hAnsi="GHEA Grapalat" w:cs="Arial"/>
          <w:lang w:val="af-ZA"/>
        </w:rPr>
        <w:t>վերակառուցման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աշխատանքները</w:t>
      </w:r>
      <w:proofErr w:type="spellEnd"/>
      <w:r>
        <w:rPr>
          <w:rFonts w:ascii="GHEA Grapalat" w:hAnsi="GHEA Grapalat" w:cs="Arial"/>
          <w:lang w:val="af-ZA"/>
        </w:rPr>
        <w:t xml:space="preserve">: 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Arial"/>
          <w:lang w:val="af-ZA"/>
        </w:rPr>
      </w:pPr>
      <w:proofErr w:type="spellStart"/>
      <w:r>
        <w:rPr>
          <w:rFonts w:ascii="GHEA Grapalat" w:hAnsi="GHEA Grapalat" w:cs="Arial"/>
          <w:lang w:val="af-ZA"/>
        </w:rPr>
        <w:t>Նշված</w:t>
      </w:r>
      <w:proofErr w:type="spellEnd"/>
      <w:r>
        <w:rPr>
          <w:rFonts w:ascii="GHEA Grapalat" w:hAnsi="GHEA Grapalat" w:cs="Arial"/>
          <w:lang w:val="af-ZA"/>
        </w:rPr>
        <w:t xml:space="preserve"> 3 </w:t>
      </w:r>
      <w:proofErr w:type="spellStart"/>
      <w:r>
        <w:rPr>
          <w:rFonts w:ascii="GHEA Grapalat" w:hAnsi="GHEA Grapalat" w:cs="Arial"/>
          <w:lang w:val="af-ZA"/>
        </w:rPr>
        <w:t>օբյեկտերի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վերակառուցման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աշխաանքները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կշարունակվեն</w:t>
      </w:r>
      <w:proofErr w:type="spellEnd"/>
      <w:r>
        <w:rPr>
          <w:rFonts w:ascii="GHEA Grapalat" w:hAnsi="GHEA Grapalat" w:cs="Arial"/>
          <w:lang w:val="af-ZA"/>
        </w:rPr>
        <w:t xml:space="preserve"> 2019 </w:t>
      </w:r>
      <w:proofErr w:type="spellStart"/>
      <w:r>
        <w:rPr>
          <w:rFonts w:ascii="GHEA Grapalat" w:hAnsi="GHEA Grapalat" w:cs="Arial"/>
          <w:lang w:val="af-ZA"/>
        </w:rPr>
        <w:t>թվականի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ընթացքում</w:t>
      </w:r>
      <w:proofErr w:type="spellEnd"/>
      <w:r>
        <w:rPr>
          <w:rFonts w:ascii="GHEA Grapalat" w:hAnsi="GHEA Grapalat" w:cs="Arial"/>
          <w:lang w:val="af-ZA"/>
        </w:rPr>
        <w:t xml:space="preserve">` </w:t>
      </w:r>
      <w:proofErr w:type="spellStart"/>
      <w:r>
        <w:rPr>
          <w:rFonts w:ascii="GHEA Grapalat" w:hAnsi="GHEA Grapalat" w:cs="Arial"/>
          <w:lang w:val="af-ZA"/>
        </w:rPr>
        <w:t>պետական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բյուջեով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հատկացված</w:t>
      </w:r>
      <w:proofErr w:type="spellEnd"/>
      <w:r>
        <w:rPr>
          <w:rFonts w:ascii="GHEA Grapalat" w:hAnsi="GHEA Grapalat" w:cs="Arial"/>
          <w:lang w:val="af-ZA"/>
        </w:rPr>
        <w:t xml:space="preserve"> 893.8 </w:t>
      </w:r>
      <w:proofErr w:type="spellStart"/>
      <w:r>
        <w:rPr>
          <w:rFonts w:ascii="GHEA Grapalat" w:hAnsi="GHEA Grapalat" w:cs="Arial"/>
          <w:lang w:val="af-ZA"/>
        </w:rPr>
        <w:t>մլն.դրամ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միջոցների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հաշվին</w:t>
      </w:r>
      <w:proofErr w:type="spellEnd"/>
      <w:r>
        <w:rPr>
          <w:rFonts w:ascii="GHEA Grapalat" w:hAnsi="GHEA Grapalat" w:cs="Arial"/>
          <w:lang w:val="af-ZA"/>
        </w:rPr>
        <w:t xml:space="preserve"> (2018 </w:t>
      </w:r>
      <w:proofErr w:type="spellStart"/>
      <w:r>
        <w:rPr>
          <w:rFonts w:ascii="GHEA Grapalat" w:hAnsi="GHEA Grapalat" w:cs="Arial"/>
          <w:lang w:val="af-ZA"/>
        </w:rPr>
        <w:t>թվականին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կատարված</w:t>
      </w:r>
      <w:proofErr w:type="spellEnd"/>
      <w:r>
        <w:rPr>
          <w:rFonts w:ascii="GHEA Grapalat" w:hAnsi="GHEA Grapalat" w:cs="Arial"/>
          <w:lang w:val="af-ZA"/>
        </w:rPr>
        <w:t xml:space="preserve"> և 2019 </w:t>
      </w:r>
      <w:proofErr w:type="spellStart"/>
      <w:r>
        <w:rPr>
          <w:rFonts w:ascii="GHEA Grapalat" w:hAnsi="GHEA Grapalat" w:cs="Arial"/>
          <w:lang w:val="af-ZA"/>
        </w:rPr>
        <w:t>թվականին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կատարվելիք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աշխատանքների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վերաբերյալ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տեղեկանքը</w:t>
      </w:r>
      <w:proofErr w:type="spellEnd"/>
      <w:r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af-ZA"/>
        </w:rPr>
        <w:t>կցվում</w:t>
      </w:r>
      <w:proofErr w:type="spellEnd"/>
      <w:r>
        <w:rPr>
          <w:rFonts w:ascii="GHEA Grapalat" w:hAnsi="GHEA Grapalat" w:cs="Arial"/>
          <w:lang w:val="af-ZA"/>
        </w:rPr>
        <w:t xml:space="preserve"> է): 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GHEA Grapalat"/>
          <w:spacing w:val="-8"/>
          <w:lang w:val="af-ZA"/>
        </w:rPr>
      </w:pPr>
      <w:proofErr w:type="spellStart"/>
      <w:r>
        <w:rPr>
          <w:rFonts w:ascii="GHEA Grapalat" w:hAnsi="GHEA Grapalat"/>
          <w:lang w:val="af-ZA"/>
        </w:rPr>
        <w:t>Բացի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այդ</w:t>
      </w:r>
      <w:proofErr w:type="spellEnd"/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GHEA Grapalat"/>
          <w:lang w:val="af-ZA"/>
        </w:rPr>
        <w:t xml:space="preserve">2018 </w:t>
      </w:r>
      <w:proofErr w:type="spellStart"/>
      <w:r>
        <w:rPr>
          <w:rFonts w:ascii="GHEA Grapalat" w:hAnsi="GHEA Grapalat" w:cs="GHEA Grapalat"/>
          <w:lang w:val="pt-BR"/>
        </w:rPr>
        <w:t>թվականին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միջազգային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համագործակցության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շրջանակներում</w:t>
      </w:r>
      <w:proofErr w:type="spellEnd"/>
      <w:r>
        <w:rPr>
          <w:rFonts w:ascii="GHEA Grapalat" w:hAnsi="GHEA Grapalat"/>
          <w:lang w:val="af-ZA"/>
        </w:rPr>
        <w:t xml:space="preserve">                                    ՀՀ </w:t>
      </w:r>
      <w:proofErr w:type="spellStart"/>
      <w:r>
        <w:rPr>
          <w:rFonts w:ascii="GHEA Grapalat" w:hAnsi="GHEA Grapalat"/>
          <w:lang w:val="af-ZA"/>
        </w:rPr>
        <w:t>քաղաքաշինության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կոմիտեն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մասնակցել</w:t>
      </w:r>
      <w:proofErr w:type="spellEnd"/>
      <w:r>
        <w:rPr>
          <w:rFonts w:ascii="GHEA Grapalat" w:hAnsi="GHEA Grapalat"/>
          <w:lang w:val="af-ZA"/>
        </w:rPr>
        <w:t xml:space="preserve"> է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</w:t>
      </w:r>
      <w:r>
        <w:rPr>
          <w:rFonts w:ascii="GHEA Grapalat" w:hAnsi="GHEA Grapalat" w:cs="GHEA Grapalat"/>
          <w:lang w:val="en-US"/>
        </w:rPr>
        <w:t>ունում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սեյսմիկ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անվտանգության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բարելավման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ծրագրի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շրջանակներում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Համաշխարհային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բանկի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աջակցությամբ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տարածքի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սեյսմիկ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վտանգի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գնահատման</w:t>
      </w:r>
      <w:proofErr w:type="spellEnd"/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hy-AM"/>
        </w:rPr>
        <w:t>սեյսմիկ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hy-AM"/>
        </w:rPr>
        <w:t>շրջանացման</w:t>
      </w:r>
      <w:proofErr w:type="spellEnd"/>
      <w:r>
        <w:rPr>
          <w:rFonts w:ascii="GHEA Grapalat" w:hAnsi="GHEA Grapalat" w:cs="GHEA Grapalat"/>
          <w:lang w:val="af-ZA"/>
        </w:rPr>
        <w:t xml:space="preserve">) </w:t>
      </w:r>
      <w:proofErr w:type="spellStart"/>
      <w:r>
        <w:rPr>
          <w:rFonts w:ascii="GHEA Grapalat" w:hAnsi="GHEA Grapalat" w:cs="GHEA Grapalat"/>
        </w:rPr>
        <w:t>նոր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</w:rPr>
        <w:t>քարտեզի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կազմման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աշխատանքներին</w:t>
      </w:r>
      <w:proofErr w:type="spellEnd"/>
      <w:r>
        <w:rPr>
          <w:rFonts w:ascii="GHEA Grapalat" w:hAnsi="GHEA Grapalat" w:cs="GHEA Grapalat"/>
          <w:lang w:val="af-ZA"/>
        </w:rPr>
        <w:t xml:space="preserve">: </w:t>
      </w:r>
      <w:proofErr w:type="spellStart"/>
      <w:r>
        <w:rPr>
          <w:rFonts w:ascii="GHEA Grapalat" w:hAnsi="GHEA Grapalat" w:cs="GHEA Grapalat"/>
          <w:lang w:val="pt-BR"/>
        </w:rPr>
        <w:t>Կազմված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նոր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քարտեզի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հիման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վրա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af-ZA"/>
        </w:rPr>
        <w:t>ներկայումս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af-ZA"/>
        </w:rPr>
        <w:t>ընթանում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af-ZA"/>
        </w:rPr>
        <w:t>են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սեյսմակայուն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շինարարության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նորմերի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վերանայման</w:t>
      </w:r>
      <w:proofErr w:type="spellEnd"/>
      <w:r>
        <w:rPr>
          <w:rFonts w:ascii="GHEA Grapalat" w:hAnsi="GHEA Grapalat" w:cs="GHEA Grapalat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pacing w:val="-8"/>
          <w:lang w:val="en-US"/>
        </w:rPr>
        <w:t>աշխատանքները</w:t>
      </w:r>
      <w:proofErr w:type="spellEnd"/>
      <w:r>
        <w:rPr>
          <w:rFonts w:ascii="GHEA Grapalat" w:hAnsi="GHEA Grapalat" w:cs="GHEA Grapalat"/>
          <w:spacing w:val="-8"/>
          <w:lang w:val="af-ZA"/>
        </w:rPr>
        <w:t>: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GHEA Grapalat" w:hAnsi="GHEA Grapalat" w:cs="GHEA Grapalat"/>
          <w:lang w:val="af-ZA"/>
        </w:rPr>
      </w:pPr>
      <w:proofErr w:type="spellStart"/>
      <w:r>
        <w:rPr>
          <w:rFonts w:ascii="GHEA Grapalat" w:hAnsi="GHEA Grapalat" w:cs="GHEA Grapalat"/>
          <w:lang w:val="af-ZA"/>
        </w:rPr>
        <w:t>Միաժամանակ</w:t>
      </w:r>
      <w:proofErr w:type="spellEnd"/>
      <w:r>
        <w:rPr>
          <w:rFonts w:ascii="GHEA Grapalat" w:hAnsi="GHEA Grapalat" w:cs="GHEA Grapalat"/>
          <w:lang w:val="af-ZA"/>
        </w:rPr>
        <w:t>, ե</w:t>
      </w:r>
      <w:proofErr w:type="spellStart"/>
      <w:r>
        <w:rPr>
          <w:rFonts w:ascii="GHEA Grapalat" w:hAnsi="GHEA Grapalat" w:cs="GHEA Grapalat"/>
        </w:rPr>
        <w:t>լնելով</w:t>
      </w:r>
      <w:proofErr w:type="spellEnd"/>
      <w:r>
        <w:rPr>
          <w:rFonts w:ascii="GHEA Grapalat" w:hAnsi="GHEA Grapalat" w:cs="GHEA Grapalat"/>
          <w:lang w:val="af-ZA"/>
        </w:rPr>
        <w:t xml:space="preserve"> հ</w:t>
      </w:r>
      <w:proofErr w:type="spellStart"/>
      <w:r>
        <w:rPr>
          <w:rFonts w:ascii="GHEA Grapalat" w:hAnsi="GHEA Grapalat" w:cs="GHEA Grapalat"/>
          <w:lang w:val="hy-AM"/>
        </w:rPr>
        <w:t>անրապետության</w:t>
      </w:r>
      <w:proofErr w:type="spellEnd"/>
      <w:r>
        <w:rPr>
          <w:rFonts w:ascii="GHEA Grapalat" w:hAnsi="GHEA Grapalat" w:cs="GHEA Grapalat"/>
          <w:lang w:val="hy-AM"/>
        </w:rPr>
        <w:t xml:space="preserve"> տարածք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սեյսմիկ</w:t>
      </w:r>
      <w:proofErr w:type="spellEnd"/>
      <w:r>
        <w:rPr>
          <w:rFonts w:ascii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hAnsi="GHEA Grapalat" w:cs="GHEA Grapalat"/>
        </w:rPr>
        <w:t>վտանգի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մակարդակի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բարձրացման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հանգամանքից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սեյսմակայուն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pt-BR"/>
        </w:rPr>
        <w:t>գործող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պահանջներից</w:t>
      </w:r>
      <w:proofErr w:type="spellEnd"/>
      <w:r>
        <w:rPr>
          <w:rFonts w:ascii="GHEA Grapalat" w:hAnsi="GHEA Grapalat" w:cs="GHEA Grapalat"/>
          <w:lang w:val="af-ZA"/>
        </w:rPr>
        <w:t xml:space="preserve">` 2019 </w:t>
      </w:r>
      <w:proofErr w:type="spellStart"/>
      <w:r>
        <w:rPr>
          <w:rFonts w:ascii="GHEA Grapalat" w:hAnsi="GHEA Grapalat" w:cs="GHEA Grapalat"/>
        </w:rPr>
        <w:t>թվականին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նախատեսվում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կարգավորել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գոյություն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ունեցող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շենքերի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փաստացի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վիճակ</w:t>
      </w:r>
      <w:proofErr w:type="spellEnd"/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հետազննության</w:t>
      </w:r>
      <w:proofErr w:type="spellEnd"/>
      <w:r>
        <w:rPr>
          <w:rFonts w:ascii="GHEA Grapalat" w:hAnsi="GHEA Grapalat" w:cs="GHEA Grapalat"/>
          <w:lang w:val="af-ZA"/>
        </w:rPr>
        <w:t xml:space="preserve"> և </w:t>
      </w:r>
      <w:proofErr w:type="spellStart"/>
      <w:r>
        <w:rPr>
          <w:rFonts w:ascii="GHEA Grapalat" w:hAnsi="GHEA Grapalat" w:cs="GHEA Grapalat"/>
        </w:rPr>
        <w:t>անձնագրավոր</w:t>
      </w:r>
      <w:r>
        <w:rPr>
          <w:rFonts w:ascii="GHEA Grapalat" w:hAnsi="GHEA Grapalat" w:cs="GHEA Grapalat"/>
          <w:lang w:val="en-US"/>
        </w:rPr>
        <w:t>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հետ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կապված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af-ZA"/>
        </w:rPr>
        <w:t>գործընթացը</w:t>
      </w:r>
      <w:proofErr w:type="spellEnd"/>
      <w:r>
        <w:rPr>
          <w:rFonts w:ascii="GHEA Grapalat" w:hAnsi="GHEA Grapalat" w:cs="GHEA Grapalat"/>
          <w:lang w:val="af-ZA"/>
        </w:rPr>
        <w:t>:</w:t>
      </w:r>
    </w:p>
    <w:p w:rsidR="000531BA" w:rsidRDefault="000531BA" w:rsidP="000531BA">
      <w:pPr>
        <w:spacing w:line="288" w:lineRule="auto"/>
        <w:ind w:left="-630" w:right="-194" w:firstLine="630"/>
        <w:jc w:val="both"/>
        <w:rPr>
          <w:rFonts w:ascii="Sylfaen" w:hAnsi="Sylfaen" w:cs="Sylfaen"/>
          <w:szCs w:val="24"/>
          <w:lang w:val="af-ZA"/>
        </w:rPr>
      </w:pPr>
    </w:p>
    <w:p w:rsidR="000531BA" w:rsidRDefault="000531BA">
      <w:pPr>
        <w:rPr>
          <w:lang w:val="af-ZA"/>
        </w:rPr>
      </w:pPr>
    </w:p>
    <w:p w:rsidR="000531BA" w:rsidRPr="000531BA" w:rsidRDefault="00ED2147" w:rsidP="00ED214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ՀՀ ք</w:t>
      </w:r>
      <w:bookmarkStart w:id="0" w:name="_GoBack"/>
      <w:bookmarkEnd w:id="0"/>
      <w:r w:rsidR="000531BA" w:rsidRPr="000531BA">
        <w:rPr>
          <w:rFonts w:ascii="GHEA Grapalat" w:hAnsi="GHEA Grapalat"/>
          <w:b/>
          <w:sz w:val="28"/>
          <w:szCs w:val="28"/>
          <w:lang w:val="hy-AM"/>
        </w:rPr>
        <w:t>աղաքաշինության կոմիտե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ի նախագահ  </w:t>
      </w:r>
      <w:r>
        <w:rPr>
          <w:rFonts w:ascii="GHEA Grapalat" w:hAnsi="GHEA Grapalat"/>
          <w:b/>
          <w:sz w:val="28"/>
          <w:szCs w:val="28"/>
          <w:lang w:val="hy-AM"/>
        </w:rPr>
        <w:br/>
      </w:r>
      <w:r>
        <w:rPr>
          <w:rFonts w:ascii="Calibri" w:hAnsi="Calibri" w:cs="Calibri"/>
          <w:b/>
          <w:sz w:val="28"/>
          <w:szCs w:val="28"/>
          <w:lang w:val="hy-AM"/>
        </w:rPr>
        <w:t xml:space="preserve">                                                                                           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Ա. </w:t>
      </w:r>
      <w:proofErr w:type="spellStart"/>
      <w:r>
        <w:rPr>
          <w:rFonts w:ascii="GHEA Grapalat" w:hAnsi="GHEA Grapalat"/>
          <w:b/>
          <w:sz w:val="28"/>
          <w:szCs w:val="28"/>
          <w:lang w:val="hy-AM"/>
        </w:rPr>
        <w:t>Էլոյան</w:t>
      </w:r>
      <w:proofErr w:type="spellEnd"/>
    </w:p>
    <w:sectPr w:rsidR="000531BA" w:rsidRPr="000531BA" w:rsidSect="000531B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A"/>
    <w:rsid w:val="000531BA"/>
    <w:rsid w:val="001250A4"/>
    <w:rsid w:val="006E0C1B"/>
    <w:rsid w:val="00ED2147"/>
    <w:rsid w:val="00F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D59"/>
  <w15:chartTrackingRefBased/>
  <w15:docId w15:val="{1652E105-D3E7-4C1C-9AF9-9528E751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semiHidden/>
    <w:locked/>
    <w:rsid w:val="000531BA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semiHidden/>
    <w:unhideWhenUsed/>
    <w:rsid w:val="000531BA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B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4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https:/mul.gov.am/tasks/docs/attachment.php?id=492880&amp;fn=1.1Teghekanq.docx&amp;out=1&amp;token=8e6a1d4f75711c8ede24</cp:keywords>
  <cp:lastModifiedBy>Anahit Voskanyan</cp:lastModifiedBy>
  <cp:revision>2</cp:revision>
  <dcterms:created xsi:type="dcterms:W3CDTF">2018-12-06T14:26:00Z</dcterms:created>
  <dcterms:modified xsi:type="dcterms:W3CDTF">2018-12-06T14:26:00Z</dcterms:modified>
</cp:coreProperties>
</file>