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51" w:rsidRPr="00261C51" w:rsidRDefault="00261C51" w:rsidP="00261C51">
      <w:pPr>
        <w:rPr>
          <w:rFonts w:ascii="GHEA Grapalat" w:hAnsi="GHEA Grapalat"/>
        </w:rPr>
      </w:pPr>
    </w:p>
    <w:p w:rsidR="00261C51" w:rsidRPr="00261C51" w:rsidRDefault="00261C51" w:rsidP="00261C51">
      <w:pPr>
        <w:spacing w:line="360" w:lineRule="auto"/>
        <w:jc w:val="right"/>
        <w:rPr>
          <w:rFonts w:ascii="GHEA Grapalat" w:hAnsi="GHEA Grapalat"/>
          <w:lang w:val="ru-RU"/>
        </w:rPr>
      </w:pPr>
      <w:r w:rsidRPr="00261C51">
        <w:rPr>
          <w:rFonts w:ascii="GHEA Grapalat" w:hAnsi="GHEA Grapalat"/>
        </w:rPr>
        <w:t>Նախագիծ</w:t>
      </w:r>
    </w:p>
    <w:p w:rsidR="00261C51" w:rsidRPr="00261C51" w:rsidRDefault="00261C51" w:rsidP="00261C51">
      <w:pPr>
        <w:spacing w:line="360" w:lineRule="auto"/>
        <w:jc w:val="right"/>
        <w:rPr>
          <w:rFonts w:ascii="GHEA Grapalat" w:hAnsi="GHEA Grapalat"/>
        </w:rPr>
      </w:pPr>
      <w:r w:rsidRPr="00261C51">
        <w:rPr>
          <w:rFonts w:ascii="GHEA Grapalat" w:hAnsi="GHEA Grapalat"/>
        </w:rPr>
        <w:t>--------------------</w:t>
      </w:r>
    </w:p>
    <w:p w:rsidR="00261C51" w:rsidRPr="00261C51" w:rsidRDefault="00261C51" w:rsidP="00261C51">
      <w:pPr>
        <w:spacing w:line="360" w:lineRule="auto"/>
        <w:jc w:val="right"/>
        <w:rPr>
          <w:rFonts w:ascii="GHEA Grapalat" w:hAnsi="GHEA Grapalat"/>
        </w:rPr>
      </w:pPr>
      <w:r w:rsidRPr="00261C51">
        <w:rPr>
          <w:rFonts w:ascii="GHEA Grapalat" w:hAnsi="GHEA Grapalat"/>
        </w:rPr>
        <w:t>Արձանագրային</w:t>
      </w:r>
    </w:p>
    <w:p w:rsidR="00261C51" w:rsidRPr="00261C51" w:rsidRDefault="00261C51" w:rsidP="00261C51">
      <w:pPr>
        <w:spacing w:line="360" w:lineRule="auto"/>
        <w:jc w:val="right"/>
        <w:rPr>
          <w:rFonts w:ascii="GHEA Grapalat" w:hAnsi="GHEA Grapalat"/>
        </w:rPr>
      </w:pPr>
    </w:p>
    <w:p w:rsidR="00261C51" w:rsidRPr="00261C51" w:rsidRDefault="00261C51" w:rsidP="00261C51">
      <w:pPr>
        <w:spacing w:line="360" w:lineRule="auto"/>
        <w:jc w:val="right"/>
        <w:rPr>
          <w:rFonts w:ascii="GHEA Grapalat" w:hAnsi="GHEA Grapalat"/>
        </w:rPr>
      </w:pPr>
    </w:p>
    <w:p w:rsidR="00261C51" w:rsidRPr="00261C51" w:rsidRDefault="00261C51" w:rsidP="00261C51">
      <w:pPr>
        <w:spacing w:line="360" w:lineRule="auto"/>
        <w:jc w:val="right"/>
        <w:rPr>
          <w:rFonts w:ascii="GHEA Grapalat" w:hAnsi="GHEA Grapalat"/>
        </w:rPr>
      </w:pPr>
    </w:p>
    <w:p w:rsidR="00261C51" w:rsidRPr="00261C51" w:rsidRDefault="00261C51" w:rsidP="00261C51">
      <w:pPr>
        <w:spacing w:line="360" w:lineRule="auto"/>
        <w:jc w:val="right"/>
        <w:rPr>
          <w:rFonts w:ascii="GHEA Grapalat" w:hAnsi="GHEA Grapalat"/>
        </w:rPr>
      </w:pPr>
    </w:p>
    <w:p w:rsidR="00261C51" w:rsidRPr="00261C51" w:rsidRDefault="00261C51" w:rsidP="00261C51">
      <w:pPr>
        <w:spacing w:line="360" w:lineRule="auto"/>
        <w:ind w:left="1440" w:right="1620"/>
        <w:jc w:val="center"/>
        <w:rPr>
          <w:rFonts w:ascii="GHEA Grapalat" w:hAnsi="GHEA Grapalat"/>
        </w:rPr>
      </w:pPr>
      <w:r w:rsidRPr="00261C51">
        <w:rPr>
          <w:rFonts w:ascii="GHEA Grapalat" w:hAnsi="GHEA Grapalat"/>
        </w:rPr>
        <w:t>«Կուսակցությունների մասին» Հայաստանի Հանրապետության օրենքում փոփոխություններ և լրացումներ կատարելու մասին»</w:t>
      </w:r>
      <w:r w:rsidRPr="00261C51">
        <w:rPr>
          <w:rFonts w:ascii="GHEA Grapalat" w:hAnsi="GHEA Grapalat"/>
        </w:rPr>
        <w:br/>
        <w:t>Հայաս</w:t>
      </w:r>
      <w:r w:rsidRPr="00261C51">
        <w:rPr>
          <w:rFonts w:ascii="GHEA Grapalat" w:hAnsi="GHEA Grapalat"/>
        </w:rPr>
        <w:softHyphen/>
        <w:t>տա</w:t>
      </w:r>
      <w:r w:rsidRPr="00261C51">
        <w:rPr>
          <w:rFonts w:ascii="GHEA Grapalat" w:hAnsi="GHEA Grapalat"/>
        </w:rPr>
        <w:softHyphen/>
        <w:t>նի Հանրա</w:t>
      </w:r>
      <w:r w:rsidRPr="00261C51">
        <w:rPr>
          <w:rFonts w:ascii="GHEA Grapalat" w:hAnsi="GHEA Grapalat"/>
        </w:rPr>
        <w:softHyphen/>
        <w:t>պե</w:t>
      </w:r>
      <w:r w:rsidRPr="00261C51">
        <w:rPr>
          <w:rFonts w:ascii="GHEA Grapalat" w:hAnsi="GHEA Grapalat"/>
        </w:rPr>
        <w:softHyphen/>
      </w:r>
      <w:r w:rsidRPr="00261C51">
        <w:rPr>
          <w:rFonts w:ascii="GHEA Grapalat" w:hAnsi="GHEA Grapalat"/>
        </w:rPr>
        <w:softHyphen/>
        <w:t>տու</w:t>
      </w:r>
      <w:r w:rsidRPr="00261C51">
        <w:rPr>
          <w:rFonts w:ascii="GHEA Grapalat" w:hAnsi="GHEA Grapalat"/>
        </w:rPr>
        <w:softHyphen/>
        <w:t>թյան օրենքի նախագծի վերա</w:t>
      </w:r>
      <w:r w:rsidR="00A045D1">
        <w:rPr>
          <w:rFonts w:ascii="GHEA Grapalat" w:hAnsi="GHEA Grapalat"/>
        </w:rPr>
        <w:softHyphen/>
      </w:r>
      <w:r w:rsidRPr="00261C51">
        <w:rPr>
          <w:rFonts w:ascii="GHEA Grapalat" w:hAnsi="GHEA Grapalat"/>
        </w:rPr>
        <w:t>բեր</w:t>
      </w:r>
      <w:r w:rsidR="00A045D1">
        <w:rPr>
          <w:rFonts w:ascii="GHEA Grapalat" w:hAnsi="GHEA Grapalat"/>
        </w:rPr>
        <w:softHyphen/>
      </w:r>
      <w:r w:rsidRPr="00261C51">
        <w:rPr>
          <w:rFonts w:ascii="GHEA Grapalat" w:hAnsi="GHEA Grapalat"/>
        </w:rPr>
        <w:t>յալ Հայաս</w:t>
      </w:r>
      <w:r w:rsidRPr="00261C51">
        <w:rPr>
          <w:rFonts w:ascii="GHEA Grapalat" w:hAnsi="GHEA Grapalat"/>
        </w:rPr>
        <w:softHyphen/>
        <w:t>տա</w:t>
      </w:r>
      <w:r w:rsidRPr="00261C51">
        <w:rPr>
          <w:rFonts w:ascii="GHEA Grapalat" w:hAnsi="GHEA Grapalat"/>
        </w:rPr>
        <w:softHyphen/>
        <w:t>նի Հան</w:t>
      </w:r>
      <w:r w:rsidRPr="00261C51">
        <w:rPr>
          <w:rFonts w:ascii="GHEA Grapalat" w:hAnsi="GHEA Grapalat"/>
        </w:rPr>
        <w:softHyphen/>
        <w:t>րա</w:t>
      </w:r>
      <w:r w:rsidRPr="00261C51">
        <w:rPr>
          <w:rFonts w:ascii="GHEA Grapalat" w:hAnsi="GHEA Grapalat"/>
        </w:rPr>
        <w:softHyphen/>
      </w:r>
      <w:r w:rsidRPr="00261C51">
        <w:rPr>
          <w:rFonts w:ascii="GHEA Grapalat" w:hAnsi="GHEA Grapalat"/>
        </w:rPr>
        <w:softHyphen/>
      </w:r>
      <w:r w:rsidRPr="00261C51">
        <w:rPr>
          <w:rFonts w:ascii="GHEA Grapalat" w:hAnsi="GHEA Grapalat"/>
        </w:rPr>
        <w:softHyphen/>
        <w:t>պետության կա</w:t>
      </w:r>
      <w:r w:rsidRPr="00261C51">
        <w:rPr>
          <w:rFonts w:ascii="GHEA Grapalat" w:hAnsi="GHEA Grapalat"/>
        </w:rPr>
        <w:softHyphen/>
        <w:t>ռավարության  եզ</w:t>
      </w:r>
      <w:r w:rsidRPr="00261C51">
        <w:rPr>
          <w:rFonts w:ascii="GHEA Grapalat" w:hAnsi="GHEA Grapalat"/>
        </w:rPr>
        <w:softHyphen/>
        <w:t>րա</w:t>
      </w:r>
      <w:r w:rsidR="00A045D1">
        <w:rPr>
          <w:rFonts w:ascii="GHEA Grapalat" w:hAnsi="GHEA Grapalat"/>
        </w:rPr>
        <w:softHyphen/>
      </w:r>
      <w:r w:rsidRPr="00261C51">
        <w:rPr>
          <w:rFonts w:ascii="GHEA Grapalat" w:hAnsi="GHEA Grapalat"/>
        </w:rPr>
        <w:t>կացության  նախագծի մասին</w:t>
      </w:r>
    </w:p>
    <w:p w:rsidR="00261C51" w:rsidRPr="00261C51" w:rsidRDefault="00261C51" w:rsidP="00261C51">
      <w:pPr>
        <w:tabs>
          <w:tab w:val="left" w:pos="8460"/>
        </w:tabs>
        <w:spacing w:line="360" w:lineRule="auto"/>
        <w:ind w:left="1080"/>
        <w:rPr>
          <w:rFonts w:ascii="GHEA Grapalat" w:hAnsi="GHEA Grapalat"/>
        </w:rPr>
      </w:pPr>
      <w:r w:rsidRPr="00261C51">
        <w:rPr>
          <w:rFonts w:ascii="GHEA Grapalat" w:hAnsi="GHEA Grapalat"/>
        </w:rPr>
        <w:t>--------------------------------------------------------------------------------------------</w:t>
      </w:r>
    </w:p>
    <w:p w:rsidR="00261C51" w:rsidRPr="00261C51" w:rsidRDefault="00261C51" w:rsidP="00261C51">
      <w:pPr>
        <w:spacing w:line="360" w:lineRule="auto"/>
        <w:ind w:firstLine="720"/>
        <w:jc w:val="both"/>
        <w:rPr>
          <w:rFonts w:ascii="GHEA Grapalat" w:hAnsi="GHEA Grapalat"/>
        </w:rPr>
      </w:pPr>
    </w:p>
    <w:p w:rsidR="00261C51" w:rsidRPr="00261C51" w:rsidRDefault="00261C51" w:rsidP="00261C51">
      <w:pPr>
        <w:spacing w:line="360" w:lineRule="auto"/>
        <w:ind w:firstLine="720"/>
        <w:jc w:val="both"/>
        <w:rPr>
          <w:rFonts w:ascii="GHEA Grapalat" w:hAnsi="GHEA Grapalat"/>
        </w:rPr>
      </w:pPr>
      <w:r w:rsidRPr="00261C51">
        <w:rPr>
          <w:rFonts w:ascii="GHEA Grapalat" w:hAnsi="GHEA Grapalat"/>
        </w:rPr>
        <w:t>Հավանություն տալ «Կուսակցությունների մասին» Հայաստանի Հանրապետության օրենքում փոփոխություններ և լրացումներ կատարելու մասին»</w:t>
      </w:r>
      <w:r w:rsidR="00A045D1">
        <w:rPr>
          <w:rFonts w:ascii="GHEA Grapalat" w:hAnsi="GHEA Grapalat"/>
        </w:rPr>
        <w:t xml:space="preserve"> </w:t>
      </w:r>
      <w:r w:rsidRPr="00261C51">
        <w:rPr>
          <w:rFonts w:ascii="GHEA Grapalat" w:hAnsi="GHEA Grapalat"/>
        </w:rPr>
        <w:t>Հայաստանի Հան</w:t>
      </w:r>
      <w:r w:rsidRPr="00261C51">
        <w:rPr>
          <w:rFonts w:ascii="GHEA Grapalat" w:hAnsi="GHEA Grapalat"/>
        </w:rPr>
        <w:softHyphen/>
        <w:t>րա</w:t>
      </w:r>
      <w:r w:rsidRPr="00261C51">
        <w:rPr>
          <w:rFonts w:ascii="GHEA Grapalat" w:hAnsi="GHEA Grapalat"/>
        </w:rPr>
        <w:softHyphen/>
        <w:t>պե</w:t>
      </w:r>
      <w:r w:rsidRPr="00261C51">
        <w:rPr>
          <w:rFonts w:ascii="GHEA Grapalat" w:hAnsi="GHEA Grapalat"/>
        </w:rPr>
        <w:softHyphen/>
      </w:r>
      <w:r w:rsidRPr="00261C51">
        <w:rPr>
          <w:rFonts w:ascii="GHEA Grapalat" w:hAnsi="GHEA Grapalat"/>
        </w:rPr>
        <w:softHyphen/>
        <w:t>տու</w:t>
      </w:r>
      <w:r w:rsidRPr="00261C51">
        <w:rPr>
          <w:rFonts w:ascii="GHEA Grapalat" w:hAnsi="GHEA Grapalat"/>
        </w:rPr>
        <w:softHyphen/>
        <w:t>թյան օրենքի նախագծի վերաբերյալ Հայաստանի Հանրապետության կա</w:t>
      </w:r>
      <w:r w:rsidRPr="00261C51">
        <w:rPr>
          <w:rFonts w:ascii="GHEA Grapalat" w:hAnsi="GHEA Grapalat"/>
        </w:rPr>
        <w:softHyphen/>
        <w:t>ռա</w:t>
      </w:r>
      <w:r w:rsidRPr="00261C51">
        <w:rPr>
          <w:rFonts w:ascii="GHEA Grapalat" w:hAnsi="GHEA Grapalat"/>
        </w:rPr>
        <w:softHyphen/>
        <w:t>վա</w:t>
      </w:r>
      <w:r w:rsidRPr="00261C51">
        <w:rPr>
          <w:rFonts w:ascii="GHEA Grapalat" w:hAnsi="GHEA Grapalat"/>
        </w:rPr>
        <w:softHyphen/>
        <w:t>րու</w:t>
      </w:r>
      <w:r w:rsidRPr="00261C51">
        <w:rPr>
          <w:rFonts w:ascii="GHEA Grapalat" w:hAnsi="GHEA Grapalat"/>
        </w:rPr>
        <w:softHyphen/>
        <w:t>թյան եզրա</w:t>
      </w:r>
      <w:r w:rsidRPr="00261C51">
        <w:rPr>
          <w:rFonts w:ascii="GHEA Grapalat" w:hAnsi="GHEA Grapalat"/>
        </w:rPr>
        <w:softHyphen/>
        <w:t>կա</w:t>
      </w:r>
      <w:r w:rsidRPr="00261C51">
        <w:rPr>
          <w:rFonts w:ascii="GHEA Grapalat" w:hAnsi="GHEA Grapalat"/>
        </w:rPr>
        <w:softHyphen/>
      </w:r>
      <w:r w:rsidRPr="00261C51">
        <w:rPr>
          <w:rFonts w:ascii="GHEA Grapalat" w:hAnsi="GHEA Grapalat"/>
        </w:rPr>
        <w:softHyphen/>
        <w:t>ցու</w:t>
      </w:r>
      <w:r w:rsidRPr="00261C51">
        <w:rPr>
          <w:rFonts w:ascii="GHEA Grapalat" w:hAnsi="GHEA Grapalat"/>
        </w:rPr>
        <w:softHyphen/>
        <w:t>թյան նախագծին և այն սահմանված կարգով ներկայացնել Հա</w:t>
      </w:r>
      <w:r w:rsidRPr="00261C51">
        <w:rPr>
          <w:rFonts w:ascii="GHEA Grapalat" w:hAnsi="GHEA Grapalat"/>
        </w:rPr>
        <w:softHyphen/>
        <w:t>յաս</w:t>
      </w:r>
      <w:r w:rsidRPr="00261C51">
        <w:rPr>
          <w:rFonts w:ascii="GHEA Grapalat" w:hAnsi="GHEA Grapalat"/>
        </w:rPr>
        <w:softHyphen/>
        <w:t>տա</w:t>
      </w:r>
      <w:r w:rsidRPr="00261C51">
        <w:rPr>
          <w:rFonts w:ascii="GHEA Grapalat" w:hAnsi="GHEA Grapalat"/>
        </w:rPr>
        <w:softHyphen/>
        <w:t>նի Հան</w:t>
      </w:r>
      <w:r w:rsidRPr="00261C51">
        <w:rPr>
          <w:rFonts w:ascii="GHEA Grapalat" w:hAnsi="GHEA Grapalat"/>
        </w:rPr>
        <w:softHyphen/>
        <w:t>րա</w:t>
      </w:r>
      <w:r w:rsidRPr="00261C51">
        <w:rPr>
          <w:rFonts w:ascii="GHEA Grapalat" w:hAnsi="GHEA Grapalat"/>
        </w:rPr>
        <w:softHyphen/>
        <w:t>պե</w:t>
      </w:r>
      <w:r w:rsidRPr="00261C51">
        <w:rPr>
          <w:rFonts w:ascii="GHEA Grapalat" w:hAnsi="GHEA Grapalat"/>
        </w:rPr>
        <w:softHyphen/>
        <w:t>տու</w:t>
      </w:r>
      <w:r w:rsidRPr="00261C51">
        <w:rPr>
          <w:rFonts w:ascii="GHEA Grapalat" w:hAnsi="GHEA Grapalat"/>
        </w:rPr>
        <w:softHyphen/>
        <w:t>թյան Ազգային ժողով:</w:t>
      </w:r>
    </w:p>
    <w:p w:rsidR="00261C51" w:rsidRPr="00261C51" w:rsidRDefault="00261C51" w:rsidP="00261C51">
      <w:pPr>
        <w:spacing w:line="360" w:lineRule="auto"/>
        <w:jc w:val="both"/>
        <w:rPr>
          <w:rFonts w:ascii="GHEA Grapalat" w:hAnsi="GHEA Grapalat"/>
        </w:rPr>
      </w:pPr>
    </w:p>
    <w:p w:rsidR="00261C51" w:rsidRPr="00261C51" w:rsidRDefault="00261C51" w:rsidP="00261C51">
      <w:pPr>
        <w:spacing w:line="360" w:lineRule="auto"/>
        <w:jc w:val="both"/>
        <w:rPr>
          <w:rFonts w:ascii="GHEA Grapalat" w:hAnsi="GHEA Grapalat"/>
        </w:rPr>
      </w:pPr>
    </w:p>
    <w:p w:rsidR="00261C51" w:rsidRPr="00261C51" w:rsidRDefault="00261C51" w:rsidP="00261C51">
      <w:pPr>
        <w:spacing w:line="360" w:lineRule="auto"/>
        <w:rPr>
          <w:rFonts w:ascii="GHEA Grapalat" w:hAnsi="GHEA Grapalat"/>
        </w:rPr>
      </w:pP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t>Հ. Մանուկյան</w:t>
      </w: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r w:rsidRPr="00261C51">
        <w:rPr>
          <w:rFonts w:ascii="GHEA Grapalat" w:hAnsi="GHEA Grapalat"/>
        </w:rPr>
        <w:tab/>
      </w: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p>
    <w:p w:rsidR="00261C51" w:rsidRPr="00261C51" w:rsidRDefault="00261C51" w:rsidP="00261C51">
      <w:pPr>
        <w:spacing w:line="360" w:lineRule="auto"/>
        <w:rPr>
          <w:rFonts w:ascii="GHEA Grapalat" w:hAnsi="GHEA Grapalat"/>
        </w:rPr>
      </w:pPr>
      <w:r w:rsidRPr="00261C51">
        <w:rPr>
          <w:rFonts w:ascii="GHEA Grapalat" w:hAnsi="GHEA Grapalat"/>
        </w:rPr>
        <w:t xml:space="preserve">Ամալյա Ենգոյան ------------------------------- </w:t>
      </w:r>
      <w:r w:rsidRPr="00261C51">
        <w:rPr>
          <w:rFonts w:ascii="GHEA Grapalat" w:hAnsi="GHEA Grapalat" w:cs="Sylfaen"/>
          <w:lang w:val="fr-CA"/>
        </w:rPr>
        <w:t xml:space="preserve">,,       ,, </w:t>
      </w:r>
      <w:r w:rsidR="00A045D1">
        <w:rPr>
          <w:rFonts w:ascii="GHEA Grapalat" w:hAnsi="GHEA Grapalat" w:cs="Sylfaen"/>
          <w:lang w:val="fr-CA"/>
        </w:rPr>
        <w:t xml:space="preserve">մայիսի </w:t>
      </w:r>
      <w:r w:rsidRPr="00261C51">
        <w:rPr>
          <w:rFonts w:ascii="GHEA Grapalat" w:hAnsi="GHEA Grapalat"/>
          <w:lang w:val="fr-CA"/>
        </w:rPr>
        <w:t xml:space="preserve">2015 </w:t>
      </w:r>
      <w:r w:rsidRPr="00261C51">
        <w:rPr>
          <w:rFonts w:ascii="GHEA Grapalat" w:hAnsi="GHEA Grapalat" w:cs="Sylfaen"/>
          <w:lang w:val="fr-CA"/>
        </w:rPr>
        <w:t>թ</w:t>
      </w:r>
      <w:r w:rsidRPr="00261C51">
        <w:rPr>
          <w:rFonts w:ascii="GHEA Grapalat" w:hAnsi="GHEA Grapalat"/>
          <w:lang w:val="fr-CA"/>
        </w:rPr>
        <w:t>.</w:t>
      </w:r>
    </w:p>
    <w:p w:rsidR="00261C51" w:rsidRPr="00261C51" w:rsidRDefault="00261C51" w:rsidP="00261C51">
      <w:pPr>
        <w:spacing w:line="360" w:lineRule="auto"/>
        <w:rPr>
          <w:rFonts w:ascii="GHEA Grapalat" w:hAnsi="GHEA Grapalat"/>
          <w:lang w:val="fr-CA"/>
        </w:rPr>
      </w:pPr>
      <w:r w:rsidRPr="00261C51">
        <w:rPr>
          <w:rFonts w:ascii="GHEA Grapalat" w:hAnsi="GHEA Grapalat" w:cs="Sylfaen"/>
          <w:color w:val="000000"/>
        </w:rPr>
        <w:t xml:space="preserve">Հովակիմ Հովակիմյան  </w:t>
      </w:r>
      <w:r w:rsidR="00A045D1">
        <w:rPr>
          <w:rFonts w:ascii="GHEA Grapalat" w:hAnsi="GHEA Grapalat"/>
          <w:lang w:val="fr-CA"/>
        </w:rPr>
        <w:t>___________</w:t>
      </w:r>
      <w:r w:rsidRPr="00261C51">
        <w:rPr>
          <w:rFonts w:ascii="GHEA Grapalat" w:hAnsi="GHEA Grapalat"/>
          <w:lang w:val="fr-CA"/>
        </w:rPr>
        <w:t xml:space="preserve">___ </w:t>
      </w:r>
      <w:r w:rsidRPr="00261C51">
        <w:rPr>
          <w:rFonts w:ascii="GHEA Grapalat" w:hAnsi="GHEA Grapalat" w:cs="Sylfaen"/>
          <w:lang w:val="fr-CA"/>
        </w:rPr>
        <w:t xml:space="preserve">,,       ,, </w:t>
      </w:r>
      <w:r w:rsidR="00A045D1">
        <w:rPr>
          <w:rFonts w:ascii="GHEA Grapalat" w:hAnsi="GHEA Grapalat" w:cs="Sylfaen"/>
          <w:lang w:val="fr-CA"/>
        </w:rPr>
        <w:t xml:space="preserve">մայիսի </w:t>
      </w:r>
      <w:r w:rsidR="00A045D1" w:rsidRPr="00261C51">
        <w:rPr>
          <w:rFonts w:ascii="GHEA Grapalat" w:hAnsi="GHEA Grapalat"/>
          <w:lang w:val="fr-CA"/>
        </w:rPr>
        <w:t xml:space="preserve">2015 </w:t>
      </w:r>
      <w:r w:rsidR="00A045D1" w:rsidRPr="00261C51">
        <w:rPr>
          <w:rFonts w:ascii="GHEA Grapalat" w:hAnsi="GHEA Grapalat" w:cs="Sylfaen"/>
          <w:lang w:val="fr-CA"/>
        </w:rPr>
        <w:t>թ</w:t>
      </w:r>
      <w:r w:rsidR="00A045D1">
        <w:rPr>
          <w:rFonts w:ascii="GHEA Grapalat" w:hAnsi="GHEA Grapalat" w:cs="Sylfaen"/>
          <w:lang w:val="fr-CA"/>
        </w:rPr>
        <w:t>.</w:t>
      </w:r>
    </w:p>
    <w:p w:rsidR="00261C51" w:rsidRPr="00261C51" w:rsidRDefault="00261C51" w:rsidP="00261C51">
      <w:pPr>
        <w:pStyle w:val="mechtex"/>
        <w:spacing w:line="360" w:lineRule="auto"/>
        <w:jc w:val="right"/>
        <w:rPr>
          <w:rFonts w:ascii="GHEA Grapalat" w:hAnsi="GHEA Grapalat"/>
          <w:u w:val="single"/>
          <w:lang w:val="af-ZA"/>
        </w:rPr>
      </w:pPr>
      <w:r w:rsidRPr="00261C51">
        <w:rPr>
          <w:rFonts w:ascii="GHEA Grapalat" w:hAnsi="GHEA Grapalat"/>
          <w:u w:val="single"/>
          <w:lang w:val="af-ZA"/>
        </w:rPr>
        <w:lastRenderedPageBreak/>
        <w:t>ՆԱԽԱԳԻԾ</w:t>
      </w:r>
    </w:p>
    <w:p w:rsidR="00261C51" w:rsidRPr="00261C51" w:rsidRDefault="00261C51" w:rsidP="00261C51">
      <w:pPr>
        <w:pStyle w:val="mechtex"/>
        <w:spacing w:line="360" w:lineRule="auto"/>
        <w:jc w:val="right"/>
        <w:rPr>
          <w:rFonts w:ascii="GHEA Grapalat" w:hAnsi="GHEA Grapalat"/>
          <w:lang w:val="af-ZA"/>
        </w:rPr>
      </w:pPr>
    </w:p>
    <w:p w:rsidR="00261C51" w:rsidRPr="00261C51" w:rsidRDefault="00261C51" w:rsidP="00261C51">
      <w:pPr>
        <w:pStyle w:val="mechtex"/>
        <w:spacing w:line="360" w:lineRule="auto"/>
        <w:jc w:val="right"/>
        <w:rPr>
          <w:rFonts w:ascii="GHEA Grapalat" w:hAnsi="GHEA Grapalat"/>
          <w:lang w:val="af-ZA"/>
        </w:rPr>
      </w:pPr>
    </w:p>
    <w:p w:rsidR="00261C51" w:rsidRPr="00261C51" w:rsidRDefault="00261C51" w:rsidP="00261C51">
      <w:pPr>
        <w:pStyle w:val="mechtex"/>
        <w:spacing w:line="360" w:lineRule="auto"/>
        <w:jc w:val="right"/>
        <w:rPr>
          <w:rFonts w:ascii="GHEA Grapalat" w:hAnsi="GHEA Grapalat"/>
          <w:lang w:val="af-ZA"/>
        </w:rPr>
      </w:pPr>
    </w:p>
    <w:p w:rsidR="00261C51" w:rsidRPr="00261C51" w:rsidRDefault="00261C51" w:rsidP="00261C51">
      <w:pPr>
        <w:pStyle w:val="mechtex"/>
        <w:spacing w:line="360" w:lineRule="auto"/>
        <w:jc w:val="right"/>
        <w:rPr>
          <w:rFonts w:ascii="GHEA Grapalat" w:hAnsi="GHEA Grapalat"/>
          <w:lang w:val="af-ZA"/>
        </w:rPr>
      </w:pPr>
    </w:p>
    <w:p w:rsidR="00261C51" w:rsidRPr="00261C51" w:rsidRDefault="00261C51" w:rsidP="00261C51">
      <w:pPr>
        <w:pStyle w:val="mechtex"/>
        <w:spacing w:line="360" w:lineRule="auto"/>
        <w:jc w:val="right"/>
        <w:rPr>
          <w:rFonts w:ascii="GHEA Grapalat" w:hAnsi="GHEA Grapalat"/>
          <w:lang w:val="af-ZA"/>
        </w:rPr>
      </w:pPr>
    </w:p>
    <w:p w:rsidR="00261C51" w:rsidRPr="00261C51" w:rsidRDefault="00261C51" w:rsidP="00261C51">
      <w:pPr>
        <w:pStyle w:val="mechtex"/>
        <w:spacing w:line="360" w:lineRule="auto"/>
        <w:jc w:val="right"/>
        <w:rPr>
          <w:rFonts w:ascii="GHEA Grapalat" w:hAnsi="GHEA Grapalat"/>
          <w:lang w:val="af-ZA"/>
        </w:rPr>
      </w:pPr>
    </w:p>
    <w:p w:rsidR="00261C51" w:rsidRPr="00261C51" w:rsidRDefault="00261C51" w:rsidP="00261C51">
      <w:pPr>
        <w:pStyle w:val="mechtex"/>
        <w:spacing w:line="360" w:lineRule="auto"/>
        <w:jc w:val="right"/>
        <w:rPr>
          <w:rFonts w:ascii="GHEA Grapalat" w:hAnsi="GHEA Grapalat"/>
          <w:lang w:val="af-ZA"/>
        </w:rPr>
      </w:pPr>
    </w:p>
    <w:p w:rsidR="00261C51" w:rsidRPr="00261C51" w:rsidRDefault="00261C51" w:rsidP="00261C51">
      <w:pPr>
        <w:pStyle w:val="mechtex"/>
        <w:spacing w:line="360" w:lineRule="auto"/>
        <w:jc w:val="right"/>
        <w:rPr>
          <w:rFonts w:ascii="GHEA Grapalat" w:hAnsi="GHEA Grapalat"/>
          <w:lang w:val="af-ZA"/>
        </w:rPr>
      </w:pPr>
    </w:p>
    <w:p w:rsidR="00261C51" w:rsidRPr="004B25F1" w:rsidRDefault="00261C51" w:rsidP="00261C51">
      <w:pPr>
        <w:pStyle w:val="mechtex"/>
        <w:spacing w:line="360" w:lineRule="auto"/>
        <w:jc w:val="right"/>
        <w:rPr>
          <w:rFonts w:ascii="GHEA Grapalat" w:hAnsi="GHEA Grapalat"/>
          <w:lang w:val="af-ZA"/>
        </w:rPr>
      </w:pPr>
      <w:r w:rsidRPr="004B25F1">
        <w:rPr>
          <w:rFonts w:ascii="GHEA Grapalat" w:hAnsi="GHEA Grapalat"/>
          <w:lang w:val="af-ZA"/>
        </w:rPr>
        <w:t>ՀԱՅԱՍՏԱՆԻ ՀԱՆՐԱՊԵՏՈՒԹՅԱՆ</w:t>
      </w:r>
    </w:p>
    <w:p w:rsidR="00261C51" w:rsidRPr="004B25F1" w:rsidRDefault="00261C51" w:rsidP="00261C51">
      <w:pPr>
        <w:pStyle w:val="mechtex"/>
        <w:spacing w:line="360" w:lineRule="auto"/>
        <w:jc w:val="right"/>
        <w:rPr>
          <w:rFonts w:ascii="GHEA Grapalat" w:hAnsi="GHEA Grapalat"/>
          <w:lang w:val="af-ZA"/>
        </w:rPr>
      </w:pPr>
      <w:r w:rsidRPr="004B25F1">
        <w:rPr>
          <w:rFonts w:ascii="GHEA Grapalat" w:hAnsi="GHEA Grapalat"/>
          <w:lang w:val="af-ZA"/>
        </w:rPr>
        <w:t>ԱԶԳԱՅԻՆ    ԺՈՂՈՎԻ   ՆԱԽԱԳԱՀ</w:t>
      </w:r>
    </w:p>
    <w:p w:rsidR="00261C51" w:rsidRPr="004B25F1" w:rsidRDefault="00261C51" w:rsidP="00261C51">
      <w:pPr>
        <w:pStyle w:val="mechtex"/>
        <w:spacing w:line="360" w:lineRule="auto"/>
        <w:jc w:val="right"/>
        <w:rPr>
          <w:rFonts w:ascii="GHEA Grapalat" w:hAnsi="GHEA Grapalat"/>
          <w:lang w:val="af-ZA"/>
        </w:rPr>
      </w:pP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t xml:space="preserve">պարոն ԳԱԼՈՒՍՏ ՍԱՀԱԿՅԱՆԻՆ </w:t>
      </w:r>
    </w:p>
    <w:p w:rsidR="00261C51" w:rsidRPr="004B25F1" w:rsidRDefault="00261C51" w:rsidP="00261C51">
      <w:pPr>
        <w:pStyle w:val="mechtex"/>
        <w:spacing w:line="360" w:lineRule="auto"/>
        <w:jc w:val="right"/>
        <w:rPr>
          <w:rFonts w:ascii="GHEA Grapalat" w:hAnsi="GHEA Grapalat"/>
          <w:lang w:val="af-ZA"/>
        </w:rPr>
      </w:pPr>
    </w:p>
    <w:p w:rsidR="00261C51" w:rsidRPr="004B25F1" w:rsidRDefault="00261C51" w:rsidP="00261C51">
      <w:pPr>
        <w:pStyle w:val="mechtex"/>
        <w:spacing w:line="360" w:lineRule="auto"/>
        <w:jc w:val="both"/>
        <w:rPr>
          <w:rFonts w:ascii="GHEA Grapalat" w:hAnsi="GHEA Grapalat"/>
          <w:lang w:val="af-ZA"/>
        </w:rPr>
      </w:pPr>
    </w:p>
    <w:p w:rsidR="00261C51" w:rsidRPr="004B25F1" w:rsidRDefault="00261C51" w:rsidP="00261C51">
      <w:pPr>
        <w:pStyle w:val="mechtex"/>
        <w:spacing w:line="360" w:lineRule="auto"/>
        <w:rPr>
          <w:rFonts w:ascii="GHEA Grapalat" w:hAnsi="GHEA Grapalat"/>
          <w:lang w:val="af-ZA"/>
        </w:rPr>
      </w:pPr>
      <w:r w:rsidRPr="004B25F1">
        <w:rPr>
          <w:rFonts w:ascii="GHEA Grapalat" w:hAnsi="GHEA Grapalat"/>
          <w:lang w:val="af-ZA"/>
        </w:rPr>
        <w:t>Հարգելի պարոն Սահակյան</w:t>
      </w:r>
    </w:p>
    <w:p w:rsidR="00261C51" w:rsidRPr="004B25F1" w:rsidRDefault="00261C51" w:rsidP="00261C51">
      <w:pPr>
        <w:pStyle w:val="mechtex"/>
        <w:spacing w:line="360" w:lineRule="auto"/>
        <w:jc w:val="both"/>
        <w:rPr>
          <w:rFonts w:ascii="GHEA Grapalat" w:hAnsi="GHEA Grapalat"/>
          <w:lang w:val="af-ZA"/>
        </w:rPr>
      </w:pPr>
    </w:p>
    <w:p w:rsidR="00261C51" w:rsidRPr="004B25F1" w:rsidRDefault="00261C51" w:rsidP="006D1A0C">
      <w:pPr>
        <w:spacing w:line="360" w:lineRule="auto"/>
        <w:jc w:val="both"/>
        <w:rPr>
          <w:rFonts w:ascii="GHEA Grapalat" w:hAnsi="GHEA Grapalat"/>
          <w:lang w:val="af-ZA"/>
        </w:rPr>
      </w:pPr>
      <w:r w:rsidRPr="004B25F1">
        <w:rPr>
          <w:rFonts w:ascii="GHEA Grapalat" w:hAnsi="GHEA Grapalat"/>
          <w:lang w:val="af-ZA"/>
        </w:rPr>
        <w:tab/>
        <w:t>Ձեզ ենք ներկայացնում Հայաստանի Հանրապետության կառավարության եզրա</w:t>
      </w:r>
      <w:r w:rsidRPr="004B25F1">
        <w:rPr>
          <w:rFonts w:ascii="GHEA Grapalat" w:hAnsi="GHEA Grapalat"/>
          <w:lang w:val="af-ZA"/>
        </w:rPr>
        <w:softHyphen/>
        <w:t>կա</w:t>
      </w:r>
      <w:r w:rsidRPr="004B25F1">
        <w:rPr>
          <w:rFonts w:ascii="GHEA Grapalat" w:hAnsi="GHEA Grapalat"/>
          <w:lang w:val="af-ZA"/>
        </w:rPr>
        <w:softHyphen/>
        <w:t>ցու</w:t>
      </w:r>
      <w:r w:rsidRPr="004B25F1">
        <w:rPr>
          <w:rFonts w:ascii="GHEA Grapalat" w:hAnsi="GHEA Grapalat"/>
          <w:lang w:val="af-ZA"/>
        </w:rPr>
        <w:softHyphen/>
      </w:r>
      <w:r w:rsidRPr="004B25F1">
        <w:rPr>
          <w:rFonts w:ascii="GHEA Grapalat" w:hAnsi="GHEA Grapalat"/>
          <w:lang w:val="af-ZA"/>
        </w:rPr>
        <w:softHyphen/>
      </w:r>
      <w:r w:rsidRPr="004B25F1">
        <w:rPr>
          <w:rFonts w:ascii="GHEA Grapalat" w:hAnsi="GHEA Grapalat"/>
          <w:lang w:val="af-ZA"/>
        </w:rPr>
        <w:softHyphen/>
      </w:r>
      <w:r w:rsidRPr="004B25F1">
        <w:rPr>
          <w:rFonts w:ascii="GHEA Grapalat" w:hAnsi="GHEA Grapalat"/>
          <w:lang w:val="af-ZA"/>
        </w:rPr>
        <w:softHyphen/>
      </w:r>
      <w:r w:rsidRPr="004B25F1">
        <w:rPr>
          <w:rFonts w:ascii="GHEA Grapalat" w:hAnsi="GHEA Grapalat"/>
          <w:lang w:val="af-ZA"/>
        </w:rPr>
        <w:softHyphen/>
        <w:t xml:space="preserve">թյունը Հայաստանի Հանրապետության Ազգային ժողովի պատգամավորներ </w:t>
      </w:r>
      <w:hyperlink r:id="rId6" w:history="1">
        <w:r w:rsidRPr="004B25F1">
          <w:rPr>
            <w:rStyle w:val="Hyperlink"/>
            <w:rFonts w:ascii="GHEA Grapalat" w:hAnsi="GHEA Grapalat"/>
            <w:bCs/>
            <w:color w:val="auto"/>
            <w:u w:val="none"/>
          </w:rPr>
          <w:t>Վահրամ Բաղդասարյան</w:t>
        </w:r>
      </w:hyperlink>
      <w:r w:rsidRPr="004B25F1">
        <w:rPr>
          <w:rFonts w:ascii="GHEA Grapalat" w:hAnsi="GHEA Grapalat"/>
          <w:bCs/>
        </w:rPr>
        <w:t xml:space="preserve">ի, </w:t>
      </w:r>
      <w:hyperlink r:id="rId7" w:history="1">
        <w:r w:rsidRPr="004B25F1">
          <w:rPr>
            <w:rStyle w:val="Hyperlink"/>
            <w:rFonts w:ascii="GHEA Grapalat" w:hAnsi="GHEA Grapalat"/>
            <w:bCs/>
            <w:color w:val="auto"/>
            <w:u w:val="none"/>
          </w:rPr>
          <w:t>Հովհաննես Սահակյան</w:t>
        </w:r>
      </w:hyperlink>
      <w:r w:rsidRPr="004B25F1">
        <w:rPr>
          <w:rFonts w:ascii="GHEA Grapalat" w:hAnsi="GHEA Grapalat"/>
          <w:bCs/>
        </w:rPr>
        <w:t xml:space="preserve">ի, </w:t>
      </w:r>
      <w:hyperlink r:id="rId8" w:history="1">
        <w:r w:rsidRPr="004B25F1">
          <w:rPr>
            <w:rStyle w:val="Hyperlink"/>
            <w:rFonts w:ascii="GHEA Grapalat" w:hAnsi="GHEA Grapalat"/>
            <w:bCs/>
            <w:color w:val="auto"/>
            <w:u w:val="none"/>
          </w:rPr>
          <w:t>Արծվիկ Մինասյան</w:t>
        </w:r>
      </w:hyperlink>
      <w:r w:rsidRPr="004B25F1">
        <w:rPr>
          <w:rFonts w:ascii="GHEA Grapalat" w:hAnsi="GHEA Grapalat"/>
          <w:bCs/>
        </w:rPr>
        <w:t xml:space="preserve">ի, </w:t>
      </w:r>
      <w:hyperlink r:id="rId9" w:history="1">
        <w:r w:rsidRPr="004B25F1">
          <w:rPr>
            <w:rStyle w:val="Hyperlink"/>
            <w:rFonts w:ascii="GHEA Grapalat" w:hAnsi="GHEA Grapalat"/>
            <w:bCs/>
            <w:color w:val="auto"/>
            <w:u w:val="none"/>
          </w:rPr>
          <w:t>Արմեն Բաբայան</w:t>
        </w:r>
      </w:hyperlink>
      <w:r w:rsidRPr="004B25F1">
        <w:rPr>
          <w:rFonts w:ascii="GHEA Grapalat" w:hAnsi="GHEA Grapalat"/>
          <w:bCs/>
        </w:rPr>
        <w:t xml:space="preserve">ի, </w:t>
      </w:r>
      <w:hyperlink r:id="rId10" w:history="1">
        <w:r w:rsidRPr="004B25F1">
          <w:rPr>
            <w:rStyle w:val="Hyperlink"/>
            <w:rFonts w:ascii="GHEA Grapalat" w:hAnsi="GHEA Grapalat"/>
            <w:bCs/>
            <w:color w:val="auto"/>
            <w:u w:val="none"/>
          </w:rPr>
          <w:t>Միքայել Մանուկյան</w:t>
        </w:r>
      </w:hyperlink>
      <w:r w:rsidRPr="004B25F1">
        <w:rPr>
          <w:rFonts w:ascii="GHEA Grapalat" w:hAnsi="GHEA Grapalat"/>
          <w:bCs/>
        </w:rPr>
        <w:t xml:space="preserve">ի և </w:t>
      </w:r>
      <w:hyperlink r:id="rId11" w:history="1">
        <w:r w:rsidRPr="004B25F1">
          <w:rPr>
            <w:rStyle w:val="Hyperlink"/>
            <w:rFonts w:ascii="GHEA Grapalat" w:hAnsi="GHEA Grapalat"/>
            <w:bCs/>
            <w:color w:val="auto"/>
            <w:u w:val="none"/>
          </w:rPr>
          <w:t>Հայկ Բաբուխանյան</w:t>
        </w:r>
      </w:hyperlink>
      <w:r w:rsidRPr="004B25F1">
        <w:rPr>
          <w:rFonts w:ascii="GHEA Grapalat" w:hAnsi="GHEA Grapalat"/>
          <w:lang w:val="af-ZA"/>
        </w:rPr>
        <w:t>ի՝ օրենս</w:t>
      </w:r>
      <w:r w:rsidRPr="004B25F1">
        <w:rPr>
          <w:rFonts w:ascii="GHEA Grapalat" w:hAnsi="GHEA Grapalat"/>
          <w:lang w:val="af-ZA"/>
        </w:rPr>
        <w:softHyphen/>
        <w:t>դրական նախաձեռնության կար</w:t>
      </w:r>
      <w:r w:rsidRPr="004B25F1">
        <w:rPr>
          <w:rFonts w:ascii="GHEA Grapalat" w:hAnsi="GHEA Grapalat"/>
          <w:lang w:val="af-ZA"/>
        </w:rPr>
        <w:softHyphen/>
        <w:t>գով ներկա</w:t>
      </w:r>
      <w:r w:rsidRPr="004B25F1">
        <w:rPr>
          <w:rFonts w:ascii="GHEA Grapalat" w:hAnsi="GHEA Grapalat"/>
          <w:lang w:val="af-ZA"/>
        </w:rPr>
        <w:softHyphen/>
        <w:t>յաց</w:t>
      </w:r>
      <w:r w:rsidRPr="004B25F1">
        <w:rPr>
          <w:rFonts w:ascii="GHEA Grapalat" w:hAnsi="GHEA Grapalat"/>
          <w:lang w:val="af-ZA"/>
        </w:rPr>
        <w:softHyphen/>
        <w:t xml:space="preserve">րած </w:t>
      </w:r>
      <w:r w:rsidRPr="004B25F1">
        <w:rPr>
          <w:rFonts w:ascii="GHEA Grapalat" w:hAnsi="GHEA Grapalat"/>
        </w:rPr>
        <w:t>«Կուսակցությունների մասին» Հայաստանի Հանրապետության օրենքում փոփոխու</w:t>
      </w:r>
      <w:r w:rsidR="00A045D1" w:rsidRPr="004B25F1">
        <w:rPr>
          <w:rFonts w:ascii="GHEA Grapalat" w:hAnsi="GHEA Grapalat"/>
        </w:rPr>
        <w:softHyphen/>
      </w:r>
      <w:r w:rsidRPr="004B25F1">
        <w:rPr>
          <w:rFonts w:ascii="GHEA Grapalat" w:hAnsi="GHEA Grapalat"/>
        </w:rPr>
        <w:t>թյուն</w:t>
      </w:r>
      <w:r w:rsidR="00A045D1" w:rsidRPr="004B25F1">
        <w:rPr>
          <w:rFonts w:ascii="GHEA Grapalat" w:hAnsi="GHEA Grapalat"/>
        </w:rPr>
        <w:softHyphen/>
      </w:r>
      <w:r w:rsidRPr="004B25F1">
        <w:rPr>
          <w:rFonts w:ascii="GHEA Grapalat" w:hAnsi="GHEA Grapalat"/>
        </w:rPr>
        <w:t>ներ և լրացումներ կատարելու մասին»</w:t>
      </w:r>
      <w:r w:rsidR="00A045D1" w:rsidRPr="004B25F1">
        <w:rPr>
          <w:rFonts w:ascii="GHEA Grapalat" w:hAnsi="GHEA Grapalat"/>
        </w:rPr>
        <w:t xml:space="preserve"> </w:t>
      </w:r>
      <w:r w:rsidRPr="004B25F1">
        <w:rPr>
          <w:rFonts w:ascii="GHEA Grapalat" w:hAnsi="GHEA Grapalat"/>
          <w:lang w:val="af-ZA"/>
        </w:rPr>
        <w:t>Հա</w:t>
      </w:r>
      <w:r w:rsidRPr="004B25F1">
        <w:rPr>
          <w:rFonts w:ascii="GHEA Grapalat" w:hAnsi="GHEA Grapalat"/>
          <w:lang w:val="af-ZA"/>
        </w:rPr>
        <w:softHyphen/>
        <w:t>յաս</w:t>
      </w:r>
      <w:r w:rsidR="00A045D1" w:rsidRPr="004B25F1">
        <w:rPr>
          <w:rFonts w:ascii="GHEA Grapalat" w:hAnsi="GHEA Grapalat"/>
          <w:lang w:val="af-ZA"/>
        </w:rPr>
        <w:softHyphen/>
      </w:r>
      <w:r w:rsidRPr="004B25F1">
        <w:rPr>
          <w:rFonts w:ascii="GHEA Grapalat" w:hAnsi="GHEA Grapalat"/>
          <w:lang w:val="af-ZA"/>
        </w:rPr>
        <w:softHyphen/>
      </w:r>
      <w:r w:rsidRPr="004B25F1">
        <w:rPr>
          <w:rFonts w:ascii="GHEA Grapalat" w:hAnsi="GHEA Grapalat"/>
          <w:lang w:val="af-ZA"/>
        </w:rPr>
        <w:softHyphen/>
        <w:t>տանի Հանրա</w:t>
      </w:r>
      <w:r w:rsidRPr="004B25F1">
        <w:rPr>
          <w:rFonts w:ascii="GHEA Grapalat" w:hAnsi="GHEA Grapalat"/>
          <w:lang w:val="af-ZA"/>
        </w:rPr>
        <w:softHyphen/>
        <w:t>պե</w:t>
      </w:r>
      <w:r w:rsidRPr="004B25F1">
        <w:rPr>
          <w:rFonts w:ascii="GHEA Grapalat" w:hAnsi="GHEA Grapalat"/>
          <w:lang w:val="af-ZA"/>
        </w:rPr>
        <w:softHyphen/>
        <w:t>տու</w:t>
      </w:r>
      <w:r w:rsidRPr="004B25F1">
        <w:rPr>
          <w:rFonts w:ascii="GHEA Grapalat" w:hAnsi="GHEA Grapalat"/>
          <w:lang w:val="af-ZA"/>
        </w:rPr>
        <w:softHyphen/>
        <w:t>թյան օրենքի նա</w:t>
      </w:r>
      <w:r w:rsidR="00A045D1" w:rsidRPr="004B25F1">
        <w:rPr>
          <w:rFonts w:ascii="GHEA Grapalat" w:hAnsi="GHEA Grapalat"/>
          <w:lang w:val="af-ZA"/>
        </w:rPr>
        <w:softHyphen/>
      </w:r>
      <w:r w:rsidRPr="004B25F1">
        <w:rPr>
          <w:rFonts w:ascii="GHEA Grapalat" w:hAnsi="GHEA Grapalat"/>
          <w:lang w:val="af-ZA"/>
        </w:rPr>
        <w:t xml:space="preserve">խագծի </w:t>
      </w:r>
      <w:r w:rsidRPr="004B25F1">
        <w:rPr>
          <w:rFonts w:ascii="GHEA Grapalat" w:hAnsi="GHEA Grapalat"/>
          <w:iCs/>
        </w:rPr>
        <w:t>(</w:t>
      </w:r>
      <w:r w:rsidR="00ED3B71" w:rsidRPr="00261C51">
        <w:rPr>
          <w:rFonts w:ascii="GHEA Grapalat" w:eastAsia="Times New Roman" w:hAnsi="GHEA Grapalat" w:cs="Times New Roman"/>
          <w:i/>
          <w:iCs/>
        </w:rPr>
        <w:t>Պ-792-19.05.2015-ՄԻ-010/0</w:t>
      </w:r>
      <w:r w:rsidRPr="004B25F1">
        <w:rPr>
          <w:rFonts w:ascii="GHEA Grapalat" w:hAnsi="GHEA Grapalat"/>
          <w:iCs/>
        </w:rPr>
        <w:t xml:space="preserve">) </w:t>
      </w:r>
      <w:r w:rsidRPr="004B25F1">
        <w:rPr>
          <w:rFonts w:ascii="GHEA Grapalat" w:hAnsi="GHEA Grapalat"/>
          <w:lang w:val="af-ZA"/>
        </w:rPr>
        <w:t>վերաբերյալ:</w:t>
      </w:r>
    </w:p>
    <w:p w:rsidR="004B25F1" w:rsidRPr="004B25F1" w:rsidRDefault="00ED3B71" w:rsidP="006D1A0C">
      <w:pPr>
        <w:spacing w:line="360" w:lineRule="auto"/>
        <w:ind w:left="142" w:firstLine="578"/>
        <w:jc w:val="both"/>
        <w:rPr>
          <w:rFonts w:ascii="GHEA Grapalat" w:hAnsi="GHEA Grapalat" w:cs="Sylfaen"/>
        </w:rPr>
      </w:pPr>
      <w:r w:rsidRPr="004B25F1">
        <w:rPr>
          <w:rFonts w:ascii="GHEA Grapalat" w:hAnsi="GHEA Grapalat" w:cs="Sylfaen"/>
          <w:lang w:val="af-ZA"/>
        </w:rPr>
        <w:t xml:space="preserve">1. </w:t>
      </w:r>
      <w:r w:rsidRPr="004B25F1">
        <w:rPr>
          <w:rFonts w:ascii="GHEA Grapalat" w:hAnsi="GHEA Grapalat" w:cs="Sylfaen"/>
          <w:lang w:val="ru-RU"/>
        </w:rPr>
        <w:t>նախագծ</w:t>
      </w:r>
      <w:r w:rsidRPr="004B25F1">
        <w:rPr>
          <w:rFonts w:ascii="GHEA Grapalat" w:hAnsi="GHEA Grapalat" w:cs="Sylfaen"/>
        </w:rPr>
        <w:t>ի</w:t>
      </w:r>
      <w:r w:rsidRPr="004B25F1">
        <w:rPr>
          <w:rFonts w:ascii="GHEA Grapalat" w:hAnsi="GHEA Grapalat" w:cs="Sylfaen"/>
          <w:lang w:val="af-ZA"/>
        </w:rPr>
        <w:t xml:space="preserve"> 2-</w:t>
      </w:r>
      <w:r w:rsidRPr="004B25F1">
        <w:rPr>
          <w:rFonts w:ascii="GHEA Grapalat" w:hAnsi="GHEA Grapalat" w:cs="Sylfaen"/>
        </w:rPr>
        <w:t>րդ</w:t>
      </w:r>
      <w:r w:rsidRPr="004B25F1">
        <w:rPr>
          <w:rFonts w:ascii="GHEA Grapalat" w:hAnsi="GHEA Grapalat" w:cs="Sylfaen"/>
          <w:lang w:val="af-ZA"/>
        </w:rPr>
        <w:t xml:space="preserve"> </w:t>
      </w:r>
      <w:r w:rsidRPr="004B25F1">
        <w:rPr>
          <w:rFonts w:ascii="GHEA Grapalat" w:hAnsi="GHEA Grapalat" w:cs="Sylfaen"/>
        </w:rPr>
        <w:t>հոդվածի</w:t>
      </w:r>
      <w:r w:rsidR="004B25F1" w:rsidRPr="004B25F1">
        <w:rPr>
          <w:rFonts w:ascii="GHEA Grapalat" w:hAnsi="GHEA Grapalat" w:cs="Sylfaen"/>
        </w:rPr>
        <w:t>՝</w:t>
      </w:r>
    </w:p>
    <w:p w:rsidR="00ED3B71" w:rsidRPr="004B25F1" w:rsidRDefault="004B25F1" w:rsidP="006D1A0C">
      <w:pPr>
        <w:spacing w:line="360" w:lineRule="auto"/>
        <w:ind w:left="142" w:firstLine="578"/>
        <w:jc w:val="both"/>
        <w:rPr>
          <w:rFonts w:ascii="GHEA Grapalat" w:hAnsi="GHEA Grapalat"/>
          <w:lang w:val="af-ZA"/>
        </w:rPr>
      </w:pPr>
      <w:r w:rsidRPr="004B25F1">
        <w:rPr>
          <w:rFonts w:ascii="GHEA Grapalat" w:hAnsi="GHEA Grapalat" w:cs="Sylfaen"/>
          <w:lang w:val="af-ZA"/>
        </w:rPr>
        <w:t>1)</w:t>
      </w:r>
      <w:r w:rsidR="00ED3B71" w:rsidRPr="004B25F1">
        <w:rPr>
          <w:rFonts w:ascii="GHEA Grapalat" w:hAnsi="GHEA Grapalat" w:cs="Sylfaen"/>
          <w:lang w:val="af-ZA"/>
        </w:rPr>
        <w:t xml:space="preserve"> 1-</w:t>
      </w:r>
      <w:r w:rsidR="00ED3B71" w:rsidRPr="004B25F1">
        <w:rPr>
          <w:rFonts w:ascii="GHEA Grapalat" w:hAnsi="GHEA Grapalat" w:cs="Sylfaen"/>
          <w:lang w:val="ru-RU"/>
        </w:rPr>
        <w:t>ին</w:t>
      </w:r>
      <w:r w:rsidR="00ED3B71" w:rsidRPr="004B25F1">
        <w:rPr>
          <w:rFonts w:ascii="GHEA Grapalat" w:hAnsi="GHEA Grapalat" w:cs="Sylfaen"/>
          <w:lang w:val="af-ZA"/>
        </w:rPr>
        <w:t xml:space="preserve"> </w:t>
      </w:r>
      <w:r w:rsidR="00ED3B71" w:rsidRPr="004B25F1">
        <w:rPr>
          <w:rFonts w:ascii="GHEA Grapalat" w:hAnsi="GHEA Grapalat" w:cs="Sylfaen"/>
          <w:lang w:val="ru-RU"/>
        </w:rPr>
        <w:t>մաս</w:t>
      </w:r>
      <w:r w:rsidR="00ED3B71" w:rsidRPr="004B25F1">
        <w:rPr>
          <w:rFonts w:ascii="GHEA Grapalat" w:hAnsi="GHEA Grapalat"/>
          <w:lang w:val="af-ZA"/>
        </w:rPr>
        <w:t xml:space="preserve">ով առաջարկվում է </w:t>
      </w:r>
      <w:r w:rsidR="00ED3B71" w:rsidRPr="004B25F1">
        <w:rPr>
          <w:rFonts w:ascii="GHEA Grapalat" w:hAnsi="GHEA Grapalat"/>
          <w:lang w:val="hy-AM"/>
        </w:rPr>
        <w:t>«</w:t>
      </w:r>
      <w:r w:rsidR="00ED3B71" w:rsidRPr="004B25F1">
        <w:rPr>
          <w:rFonts w:ascii="GHEA Grapalat" w:hAnsi="GHEA Grapalat"/>
          <w:lang w:val="ru-RU"/>
        </w:rPr>
        <w:t>Կուսակցությունների</w:t>
      </w:r>
      <w:r w:rsidR="00ED3B71" w:rsidRPr="004B25F1">
        <w:rPr>
          <w:rFonts w:ascii="GHEA Grapalat" w:hAnsi="GHEA Grapalat"/>
          <w:lang w:val="af-ZA"/>
        </w:rPr>
        <w:t xml:space="preserve"> </w:t>
      </w:r>
      <w:r w:rsidR="00ED3B71" w:rsidRPr="004B25F1">
        <w:rPr>
          <w:rFonts w:ascii="GHEA Grapalat" w:hAnsi="GHEA Grapalat"/>
        </w:rPr>
        <w:t>մասին</w:t>
      </w:r>
      <w:r w:rsidR="00ED3B71" w:rsidRPr="004B25F1">
        <w:rPr>
          <w:rFonts w:ascii="GHEA Grapalat" w:hAnsi="GHEA Grapalat"/>
          <w:lang w:val="hy-AM"/>
        </w:rPr>
        <w:t>»</w:t>
      </w:r>
      <w:r w:rsidR="00ED3B71" w:rsidRPr="004B25F1">
        <w:rPr>
          <w:rFonts w:ascii="GHEA Grapalat" w:hAnsi="GHEA Grapalat"/>
          <w:lang w:val="af-ZA"/>
        </w:rPr>
        <w:t xml:space="preserve"> </w:t>
      </w:r>
      <w:r w:rsidR="00ED3B71" w:rsidRPr="004B25F1">
        <w:rPr>
          <w:rFonts w:ascii="GHEA Grapalat" w:hAnsi="GHEA Grapalat"/>
          <w:lang w:val="hy-AM"/>
        </w:rPr>
        <w:t>Հայաստանի Հան</w:t>
      </w:r>
      <w:r>
        <w:rPr>
          <w:rFonts w:ascii="GHEA Grapalat" w:hAnsi="GHEA Grapalat"/>
        </w:rPr>
        <w:softHyphen/>
      </w:r>
      <w:r w:rsidR="00ED3B71" w:rsidRPr="004B25F1">
        <w:rPr>
          <w:rFonts w:ascii="GHEA Grapalat" w:hAnsi="GHEA Grapalat"/>
          <w:lang w:val="hy-AM"/>
        </w:rPr>
        <w:t>րա</w:t>
      </w:r>
      <w:r>
        <w:rPr>
          <w:rFonts w:ascii="GHEA Grapalat" w:hAnsi="GHEA Grapalat"/>
        </w:rPr>
        <w:softHyphen/>
      </w:r>
      <w:r w:rsidR="00ED3B71" w:rsidRPr="004B25F1">
        <w:rPr>
          <w:rFonts w:ascii="GHEA Grapalat" w:hAnsi="GHEA Grapalat"/>
          <w:lang w:val="hy-AM"/>
        </w:rPr>
        <w:t>պե</w:t>
      </w:r>
      <w:r>
        <w:rPr>
          <w:rFonts w:ascii="GHEA Grapalat" w:hAnsi="GHEA Grapalat"/>
        </w:rPr>
        <w:softHyphen/>
      </w:r>
      <w:r w:rsidR="00ED3B71" w:rsidRPr="004B25F1">
        <w:rPr>
          <w:rFonts w:ascii="GHEA Grapalat" w:hAnsi="GHEA Grapalat"/>
          <w:lang w:val="hy-AM"/>
        </w:rPr>
        <w:t>տու</w:t>
      </w:r>
      <w:r>
        <w:rPr>
          <w:rFonts w:ascii="GHEA Grapalat" w:hAnsi="GHEA Grapalat"/>
        </w:rPr>
        <w:softHyphen/>
      </w:r>
      <w:r w:rsidR="00ED3B71" w:rsidRPr="004B25F1">
        <w:rPr>
          <w:rFonts w:ascii="GHEA Grapalat" w:hAnsi="GHEA Grapalat"/>
          <w:lang w:val="hy-AM"/>
        </w:rPr>
        <w:t>թյան</w:t>
      </w:r>
      <w:r w:rsidR="00ED3B71" w:rsidRPr="004B25F1">
        <w:rPr>
          <w:rFonts w:ascii="GHEA Grapalat" w:hAnsi="GHEA Grapalat"/>
          <w:lang w:val="af-ZA"/>
        </w:rPr>
        <w:t xml:space="preserve"> </w:t>
      </w:r>
      <w:r w:rsidR="00ED3B71" w:rsidRPr="004B25F1">
        <w:rPr>
          <w:rFonts w:ascii="GHEA Grapalat" w:hAnsi="GHEA Grapalat"/>
        </w:rPr>
        <w:t>օրենք</w:t>
      </w:r>
      <w:r w:rsidR="00ED3B71" w:rsidRPr="004B25F1">
        <w:rPr>
          <w:rFonts w:ascii="GHEA Grapalat" w:hAnsi="GHEA Grapalat"/>
          <w:lang w:val="ru-RU"/>
        </w:rPr>
        <w:t>ի</w:t>
      </w:r>
      <w:r w:rsidR="00ED3B71" w:rsidRPr="004B25F1">
        <w:rPr>
          <w:rFonts w:ascii="GHEA Grapalat" w:hAnsi="GHEA Grapalat"/>
          <w:lang w:val="af-ZA"/>
        </w:rPr>
        <w:t xml:space="preserve"> 25-</w:t>
      </w:r>
      <w:r w:rsidR="00ED3B71" w:rsidRPr="004B25F1">
        <w:rPr>
          <w:rFonts w:ascii="GHEA Grapalat" w:hAnsi="GHEA Grapalat"/>
          <w:lang w:val="ru-RU"/>
        </w:rPr>
        <w:t>րդ</w:t>
      </w:r>
      <w:r w:rsidR="00ED3B71" w:rsidRPr="004B25F1">
        <w:rPr>
          <w:rFonts w:ascii="GHEA Grapalat" w:hAnsi="GHEA Grapalat"/>
          <w:lang w:val="af-ZA"/>
        </w:rPr>
        <w:t xml:space="preserve"> </w:t>
      </w:r>
      <w:r w:rsidR="00ED3B71" w:rsidRPr="004B25F1">
        <w:rPr>
          <w:rFonts w:ascii="GHEA Grapalat" w:hAnsi="GHEA Grapalat"/>
          <w:lang w:val="ru-RU"/>
        </w:rPr>
        <w:t>հոդված</w:t>
      </w:r>
      <w:r w:rsidR="00ED3B71" w:rsidRPr="004B25F1">
        <w:rPr>
          <w:rFonts w:ascii="GHEA Grapalat" w:hAnsi="GHEA Grapalat"/>
        </w:rPr>
        <w:t>ը</w:t>
      </w:r>
      <w:r w:rsidR="00ED3B71" w:rsidRPr="004B25F1">
        <w:rPr>
          <w:rFonts w:ascii="GHEA Grapalat" w:hAnsi="GHEA Grapalat"/>
          <w:lang w:val="af-ZA"/>
        </w:rPr>
        <w:t xml:space="preserve"> </w:t>
      </w:r>
      <w:r w:rsidR="00ED3B71" w:rsidRPr="004B25F1">
        <w:rPr>
          <w:rFonts w:ascii="GHEA Grapalat" w:hAnsi="GHEA Grapalat"/>
          <w:lang w:val="ru-RU"/>
        </w:rPr>
        <w:t>լրացնել</w:t>
      </w:r>
      <w:r w:rsidR="00ED3B71" w:rsidRPr="004B25F1">
        <w:rPr>
          <w:rFonts w:ascii="GHEA Grapalat" w:hAnsi="GHEA Grapalat"/>
          <w:lang w:val="af-ZA"/>
        </w:rPr>
        <w:t xml:space="preserve"> 2.1-</w:t>
      </w:r>
      <w:r w:rsidR="00ED3B71" w:rsidRPr="004B25F1">
        <w:rPr>
          <w:rFonts w:ascii="GHEA Grapalat" w:hAnsi="GHEA Grapalat"/>
          <w:lang w:val="ru-RU"/>
        </w:rPr>
        <w:t>րդ</w:t>
      </w:r>
      <w:r w:rsidR="00ED3B71" w:rsidRPr="004B25F1">
        <w:rPr>
          <w:rFonts w:ascii="GHEA Grapalat" w:hAnsi="GHEA Grapalat"/>
          <w:lang w:val="af-ZA"/>
        </w:rPr>
        <w:t xml:space="preserve"> </w:t>
      </w:r>
      <w:r w:rsidR="00ED3B71" w:rsidRPr="004B25F1">
        <w:rPr>
          <w:rFonts w:ascii="GHEA Grapalat" w:hAnsi="GHEA Grapalat"/>
          <w:lang w:val="ru-RU"/>
        </w:rPr>
        <w:t>մասով՝</w:t>
      </w:r>
      <w:r w:rsidR="00ED3B71" w:rsidRPr="004B25F1">
        <w:rPr>
          <w:rFonts w:ascii="GHEA Grapalat" w:hAnsi="GHEA Grapalat"/>
          <w:lang w:val="af-ZA"/>
        </w:rPr>
        <w:t xml:space="preserve"> հետևյալ </w:t>
      </w:r>
      <w:r w:rsidR="00ED3B71" w:rsidRPr="004B25F1">
        <w:rPr>
          <w:rFonts w:ascii="GHEA Grapalat" w:hAnsi="GHEA Grapalat"/>
          <w:lang w:val="ru-RU"/>
        </w:rPr>
        <w:t>բովանդակ</w:t>
      </w:r>
      <w:r w:rsidR="00ED3B71" w:rsidRPr="004B25F1">
        <w:rPr>
          <w:rFonts w:ascii="GHEA Grapalat" w:hAnsi="GHEA Grapalat"/>
          <w:lang w:val="af-ZA"/>
        </w:rPr>
        <w:t>ությամբ.</w:t>
      </w:r>
    </w:p>
    <w:p w:rsidR="00ED3B71" w:rsidRPr="004B25F1" w:rsidRDefault="00ED3B71" w:rsidP="006D1A0C">
      <w:pPr>
        <w:spacing w:line="360" w:lineRule="auto"/>
        <w:ind w:left="142"/>
        <w:jc w:val="both"/>
        <w:rPr>
          <w:rFonts w:ascii="GHEA Grapalat" w:hAnsi="GHEA Grapalat"/>
          <w:lang w:val="af-ZA"/>
        </w:rPr>
      </w:pPr>
      <w:r w:rsidRPr="004B25F1">
        <w:rPr>
          <w:rFonts w:ascii="GHEA Grapalat" w:hAnsi="GHEA Grapalat"/>
          <w:lang w:val="af-ZA"/>
        </w:rPr>
        <w:t xml:space="preserve">        «2.1. </w:t>
      </w:r>
      <w:r w:rsidRPr="004B25F1">
        <w:rPr>
          <w:rFonts w:ascii="GHEA Grapalat" w:hAnsi="GHEA Grapalat"/>
          <w:lang w:val="ru-RU"/>
        </w:rPr>
        <w:t>Սույն</w:t>
      </w:r>
      <w:r w:rsidRPr="004B25F1">
        <w:rPr>
          <w:rFonts w:ascii="GHEA Grapalat" w:hAnsi="GHEA Grapalat"/>
          <w:lang w:val="af-ZA"/>
        </w:rPr>
        <w:t xml:space="preserve"> </w:t>
      </w:r>
      <w:r w:rsidRPr="004B25F1">
        <w:rPr>
          <w:rFonts w:ascii="GHEA Grapalat" w:hAnsi="GHEA Grapalat"/>
          <w:lang w:val="ru-RU"/>
        </w:rPr>
        <w:t>հոդվածի</w:t>
      </w:r>
      <w:r w:rsidRPr="004B25F1">
        <w:rPr>
          <w:rFonts w:ascii="GHEA Grapalat" w:hAnsi="GHEA Grapalat"/>
          <w:lang w:val="af-ZA"/>
        </w:rPr>
        <w:t xml:space="preserve"> 2-</w:t>
      </w:r>
      <w:r w:rsidRPr="004B25F1">
        <w:rPr>
          <w:rFonts w:ascii="GHEA Grapalat" w:hAnsi="GHEA Grapalat"/>
          <w:lang w:val="ru-RU"/>
        </w:rPr>
        <w:t>րդ</w:t>
      </w:r>
      <w:r w:rsidRPr="004B25F1">
        <w:rPr>
          <w:rFonts w:ascii="GHEA Grapalat" w:hAnsi="GHEA Grapalat"/>
          <w:lang w:val="af-ZA"/>
        </w:rPr>
        <w:t xml:space="preserve"> </w:t>
      </w:r>
      <w:r w:rsidRPr="004B25F1">
        <w:rPr>
          <w:rFonts w:ascii="GHEA Grapalat" w:hAnsi="GHEA Grapalat"/>
          <w:lang w:val="ru-RU"/>
        </w:rPr>
        <w:t>մասով</w:t>
      </w:r>
      <w:r w:rsidRPr="004B25F1">
        <w:rPr>
          <w:rFonts w:ascii="GHEA Grapalat" w:hAnsi="GHEA Grapalat"/>
          <w:lang w:val="af-ZA"/>
        </w:rPr>
        <w:t xml:space="preserve"> </w:t>
      </w:r>
      <w:r w:rsidRPr="004B25F1">
        <w:rPr>
          <w:rFonts w:ascii="GHEA Grapalat" w:hAnsi="GHEA Grapalat"/>
          <w:lang w:val="ru-RU"/>
        </w:rPr>
        <w:t>նախատեսված</w:t>
      </w:r>
      <w:r w:rsidRPr="004B25F1">
        <w:rPr>
          <w:rFonts w:ascii="GHEA Grapalat" w:hAnsi="GHEA Grapalat"/>
          <w:lang w:val="af-ZA"/>
        </w:rPr>
        <w:t xml:space="preserve"> </w:t>
      </w:r>
      <w:r w:rsidRPr="004B25F1">
        <w:rPr>
          <w:rFonts w:ascii="GHEA Grapalat" w:hAnsi="GHEA Grapalat"/>
          <w:lang w:val="ru-RU"/>
        </w:rPr>
        <w:t>դեպքերում</w:t>
      </w:r>
      <w:r w:rsidRPr="004B25F1">
        <w:rPr>
          <w:rFonts w:ascii="GHEA Grapalat" w:hAnsi="GHEA Grapalat"/>
          <w:lang w:val="af-ZA"/>
        </w:rPr>
        <w:t xml:space="preserve"> </w:t>
      </w:r>
      <w:r w:rsidRPr="004B25F1">
        <w:rPr>
          <w:rFonts w:ascii="GHEA Grapalat" w:hAnsi="GHEA Grapalat"/>
          <w:lang w:val="ru-RU"/>
        </w:rPr>
        <w:t>մեկ</w:t>
      </w:r>
      <w:r w:rsidRPr="004B25F1">
        <w:rPr>
          <w:rFonts w:ascii="GHEA Grapalat" w:hAnsi="GHEA Grapalat"/>
          <w:lang w:val="af-ZA"/>
        </w:rPr>
        <w:t xml:space="preserve"> </w:t>
      </w:r>
      <w:r w:rsidRPr="004B25F1">
        <w:rPr>
          <w:rFonts w:ascii="GHEA Grapalat" w:hAnsi="GHEA Grapalat"/>
          <w:lang w:val="ru-RU"/>
        </w:rPr>
        <w:t>անձի</w:t>
      </w:r>
      <w:r w:rsidRPr="004B25F1">
        <w:rPr>
          <w:rFonts w:ascii="GHEA Grapalat" w:hAnsi="GHEA Grapalat"/>
          <w:lang w:val="af-ZA"/>
        </w:rPr>
        <w:t xml:space="preserve"> </w:t>
      </w:r>
      <w:r w:rsidRPr="004B25F1">
        <w:rPr>
          <w:rFonts w:ascii="GHEA Grapalat" w:hAnsi="GHEA Grapalat"/>
          <w:lang w:val="ru-RU"/>
        </w:rPr>
        <w:t>կողմից</w:t>
      </w:r>
      <w:r w:rsidRPr="004B25F1">
        <w:rPr>
          <w:rFonts w:ascii="GHEA Grapalat" w:hAnsi="GHEA Grapalat"/>
          <w:lang w:val="af-ZA"/>
        </w:rPr>
        <w:t xml:space="preserve"> </w:t>
      </w:r>
      <w:r w:rsidRPr="004B25F1">
        <w:rPr>
          <w:rFonts w:ascii="GHEA Grapalat" w:hAnsi="GHEA Grapalat"/>
          <w:lang w:val="ru-RU"/>
        </w:rPr>
        <w:t>կու</w:t>
      </w:r>
      <w:r w:rsidR="004B25F1">
        <w:rPr>
          <w:rFonts w:ascii="GHEA Grapalat" w:hAnsi="GHEA Grapalat"/>
        </w:rPr>
        <w:softHyphen/>
      </w:r>
      <w:r w:rsidRPr="004B25F1">
        <w:rPr>
          <w:rFonts w:ascii="GHEA Grapalat" w:hAnsi="GHEA Grapalat"/>
          <w:lang w:val="ru-RU"/>
        </w:rPr>
        <w:t>սակ</w:t>
      </w:r>
      <w:r w:rsidR="004B25F1">
        <w:rPr>
          <w:rFonts w:ascii="GHEA Grapalat" w:hAnsi="GHEA Grapalat"/>
        </w:rPr>
        <w:softHyphen/>
      </w:r>
      <w:r w:rsidRPr="004B25F1">
        <w:rPr>
          <w:rFonts w:ascii="GHEA Grapalat" w:hAnsi="GHEA Grapalat"/>
          <w:lang w:val="ru-RU"/>
        </w:rPr>
        <w:t>ցու</w:t>
      </w:r>
      <w:r w:rsidR="004B25F1">
        <w:rPr>
          <w:rFonts w:ascii="GHEA Grapalat" w:hAnsi="GHEA Grapalat"/>
        </w:rPr>
        <w:softHyphen/>
      </w:r>
      <w:r w:rsidRPr="004B25F1">
        <w:rPr>
          <w:rFonts w:ascii="GHEA Grapalat" w:hAnsi="GHEA Grapalat"/>
          <w:lang w:val="ru-RU"/>
        </w:rPr>
        <w:t>թյանը</w:t>
      </w:r>
      <w:r w:rsidRPr="004B25F1">
        <w:rPr>
          <w:rFonts w:ascii="GHEA Grapalat" w:hAnsi="GHEA Grapalat"/>
          <w:lang w:val="af-ZA"/>
        </w:rPr>
        <w:t xml:space="preserve"> </w:t>
      </w:r>
      <w:r w:rsidRPr="004B25F1">
        <w:rPr>
          <w:rFonts w:ascii="GHEA Grapalat" w:hAnsi="GHEA Grapalat"/>
          <w:lang w:val="ru-RU"/>
        </w:rPr>
        <w:t>նվիրված</w:t>
      </w:r>
      <w:r w:rsidRPr="004B25F1">
        <w:rPr>
          <w:rFonts w:ascii="GHEA Grapalat" w:hAnsi="GHEA Grapalat"/>
          <w:lang w:val="af-ZA"/>
        </w:rPr>
        <w:t xml:space="preserve"> </w:t>
      </w:r>
      <w:r w:rsidRPr="004B25F1">
        <w:rPr>
          <w:rFonts w:ascii="GHEA Grapalat" w:hAnsi="GHEA Grapalat"/>
          <w:lang w:val="ru-RU"/>
        </w:rPr>
        <w:t>անշարժ</w:t>
      </w:r>
      <w:r w:rsidRPr="004B25F1">
        <w:rPr>
          <w:rFonts w:ascii="GHEA Grapalat" w:hAnsi="GHEA Grapalat"/>
          <w:lang w:val="af-ZA"/>
        </w:rPr>
        <w:t xml:space="preserve"> </w:t>
      </w:r>
      <w:r w:rsidRPr="004B25F1">
        <w:rPr>
          <w:rFonts w:ascii="GHEA Grapalat" w:hAnsi="GHEA Grapalat"/>
          <w:lang w:val="ru-RU"/>
        </w:rPr>
        <w:t>գույքի</w:t>
      </w:r>
      <w:r w:rsidRPr="004B25F1">
        <w:rPr>
          <w:rFonts w:ascii="GHEA Grapalat" w:hAnsi="GHEA Grapalat"/>
          <w:lang w:val="af-ZA"/>
        </w:rPr>
        <w:t xml:space="preserve"> </w:t>
      </w:r>
      <w:r w:rsidRPr="004B25F1">
        <w:rPr>
          <w:rFonts w:ascii="GHEA Grapalat" w:hAnsi="GHEA Grapalat"/>
          <w:lang w:val="ru-RU"/>
        </w:rPr>
        <w:t>արժեքը</w:t>
      </w:r>
      <w:r w:rsidRPr="004B25F1">
        <w:rPr>
          <w:rFonts w:ascii="GHEA Grapalat" w:hAnsi="GHEA Grapalat"/>
          <w:lang w:val="af-ZA"/>
        </w:rPr>
        <w:t xml:space="preserve"> </w:t>
      </w:r>
      <w:r w:rsidRPr="004B25F1">
        <w:rPr>
          <w:rFonts w:ascii="GHEA Grapalat" w:hAnsi="GHEA Grapalat"/>
          <w:lang w:val="ru-RU"/>
        </w:rPr>
        <w:t>չի</w:t>
      </w:r>
      <w:r w:rsidRPr="004B25F1">
        <w:rPr>
          <w:rFonts w:ascii="GHEA Grapalat" w:hAnsi="GHEA Grapalat"/>
          <w:lang w:val="af-ZA"/>
        </w:rPr>
        <w:t xml:space="preserve"> </w:t>
      </w:r>
      <w:r w:rsidRPr="004B25F1">
        <w:rPr>
          <w:rFonts w:ascii="GHEA Grapalat" w:hAnsi="GHEA Grapalat"/>
          <w:lang w:val="ru-RU"/>
        </w:rPr>
        <w:t>կարող</w:t>
      </w:r>
      <w:r w:rsidRPr="004B25F1">
        <w:rPr>
          <w:rFonts w:ascii="GHEA Grapalat" w:hAnsi="GHEA Grapalat"/>
          <w:lang w:val="af-ZA"/>
        </w:rPr>
        <w:t xml:space="preserve"> </w:t>
      </w:r>
      <w:r w:rsidRPr="004B25F1">
        <w:rPr>
          <w:rFonts w:ascii="GHEA Grapalat" w:hAnsi="GHEA Grapalat"/>
          <w:lang w:val="ru-RU"/>
        </w:rPr>
        <w:t>գերազանցել</w:t>
      </w:r>
      <w:r w:rsidRPr="004B25F1">
        <w:rPr>
          <w:rFonts w:ascii="GHEA Grapalat" w:hAnsi="GHEA Grapalat"/>
          <w:lang w:val="af-ZA"/>
        </w:rPr>
        <w:t xml:space="preserve"> </w:t>
      </w:r>
      <w:r w:rsidRPr="004B25F1">
        <w:rPr>
          <w:rFonts w:ascii="GHEA Grapalat" w:hAnsi="GHEA Grapalat"/>
          <w:lang w:val="ru-RU"/>
        </w:rPr>
        <w:t>օրենքով</w:t>
      </w:r>
      <w:r w:rsidRPr="004B25F1">
        <w:rPr>
          <w:rFonts w:ascii="GHEA Grapalat" w:hAnsi="GHEA Grapalat"/>
          <w:lang w:val="af-ZA"/>
        </w:rPr>
        <w:t xml:space="preserve"> </w:t>
      </w:r>
      <w:r w:rsidRPr="004B25F1">
        <w:rPr>
          <w:rFonts w:ascii="GHEA Grapalat" w:hAnsi="GHEA Grapalat"/>
          <w:lang w:val="ru-RU"/>
        </w:rPr>
        <w:t>սահմանված</w:t>
      </w:r>
      <w:r w:rsidRPr="004B25F1">
        <w:rPr>
          <w:rFonts w:ascii="GHEA Grapalat" w:hAnsi="GHEA Grapalat"/>
          <w:lang w:val="af-ZA"/>
        </w:rPr>
        <w:t xml:space="preserve"> </w:t>
      </w:r>
      <w:r w:rsidRPr="004B25F1">
        <w:rPr>
          <w:rFonts w:ascii="GHEA Grapalat" w:hAnsi="GHEA Grapalat"/>
          <w:lang w:val="ru-RU"/>
        </w:rPr>
        <w:t>նվա</w:t>
      </w:r>
      <w:r w:rsidR="004B25F1">
        <w:rPr>
          <w:rFonts w:ascii="GHEA Grapalat" w:hAnsi="GHEA Grapalat"/>
        </w:rPr>
        <w:softHyphen/>
      </w:r>
      <w:r w:rsidRPr="004B25F1">
        <w:rPr>
          <w:rFonts w:ascii="GHEA Grapalat" w:hAnsi="GHEA Grapalat"/>
          <w:lang w:val="ru-RU"/>
        </w:rPr>
        <w:t>զագույն</w:t>
      </w:r>
      <w:r w:rsidRPr="004B25F1">
        <w:rPr>
          <w:rFonts w:ascii="GHEA Grapalat" w:hAnsi="GHEA Grapalat"/>
          <w:lang w:val="af-ZA"/>
        </w:rPr>
        <w:t xml:space="preserve"> </w:t>
      </w:r>
      <w:r w:rsidRPr="004B25F1">
        <w:rPr>
          <w:rFonts w:ascii="GHEA Grapalat" w:hAnsi="GHEA Grapalat"/>
          <w:lang w:val="ru-RU"/>
        </w:rPr>
        <w:t>աշխատավարձի</w:t>
      </w:r>
      <w:r w:rsidRPr="004B25F1">
        <w:rPr>
          <w:rFonts w:ascii="GHEA Grapalat" w:hAnsi="GHEA Grapalat"/>
          <w:lang w:val="af-ZA"/>
        </w:rPr>
        <w:t xml:space="preserve"> </w:t>
      </w:r>
      <w:r w:rsidRPr="004B25F1">
        <w:rPr>
          <w:rFonts w:ascii="GHEA Grapalat" w:hAnsi="GHEA Grapalat"/>
          <w:b/>
          <w:i/>
          <w:lang w:val="ru-RU"/>
        </w:rPr>
        <w:t>երկուհարյուրհազարապատիկը՝</w:t>
      </w:r>
      <w:r w:rsidRPr="004B25F1">
        <w:rPr>
          <w:rFonts w:ascii="GHEA Grapalat" w:hAnsi="GHEA Grapalat"/>
          <w:lang w:val="af-ZA"/>
        </w:rPr>
        <w:t xml:space="preserve"> </w:t>
      </w:r>
      <w:r w:rsidRPr="004B25F1">
        <w:rPr>
          <w:rFonts w:ascii="GHEA Grapalat" w:hAnsi="GHEA Grapalat"/>
          <w:b/>
          <w:i/>
          <w:lang w:val="ru-RU"/>
        </w:rPr>
        <w:t>նվի</w:t>
      </w:r>
      <w:r w:rsidR="00A74021" w:rsidRPr="004B25F1">
        <w:rPr>
          <w:rFonts w:ascii="GHEA Grapalat" w:hAnsi="GHEA Grapalat"/>
          <w:b/>
          <w:i/>
        </w:rPr>
        <w:softHyphen/>
      </w:r>
      <w:r w:rsidRPr="004B25F1">
        <w:rPr>
          <w:rFonts w:ascii="GHEA Grapalat" w:hAnsi="GHEA Grapalat"/>
          <w:b/>
          <w:i/>
          <w:lang w:val="ru-RU"/>
        </w:rPr>
        <w:t>րա</w:t>
      </w:r>
      <w:r w:rsidR="00A045D1" w:rsidRPr="004B25F1">
        <w:rPr>
          <w:rFonts w:ascii="GHEA Grapalat" w:hAnsi="GHEA Grapalat"/>
          <w:b/>
          <w:i/>
        </w:rPr>
        <w:softHyphen/>
      </w:r>
      <w:r w:rsidRPr="004B25F1">
        <w:rPr>
          <w:rFonts w:ascii="GHEA Grapalat" w:hAnsi="GHEA Grapalat"/>
          <w:b/>
          <w:i/>
          <w:lang w:val="ru-RU"/>
        </w:rPr>
        <w:t>տ</w:t>
      </w:r>
      <w:r w:rsidR="00A74021" w:rsidRPr="004B25F1">
        <w:rPr>
          <w:rFonts w:ascii="GHEA Grapalat" w:hAnsi="GHEA Grapalat"/>
          <w:b/>
          <w:i/>
        </w:rPr>
        <w:softHyphen/>
      </w:r>
      <w:r w:rsidRPr="004B25F1">
        <w:rPr>
          <w:rFonts w:ascii="GHEA Grapalat" w:hAnsi="GHEA Grapalat"/>
          <w:b/>
          <w:i/>
          <w:lang w:val="ru-RU"/>
        </w:rPr>
        <w:t>վության</w:t>
      </w:r>
      <w:r w:rsidRPr="004B25F1">
        <w:rPr>
          <w:rFonts w:ascii="GHEA Grapalat" w:hAnsi="GHEA Grapalat"/>
          <w:b/>
          <w:i/>
          <w:lang w:val="af-ZA"/>
        </w:rPr>
        <w:t xml:space="preserve"> </w:t>
      </w:r>
      <w:r w:rsidRPr="004B25F1">
        <w:rPr>
          <w:rFonts w:ascii="GHEA Grapalat" w:hAnsi="GHEA Grapalat"/>
          <w:b/>
          <w:i/>
          <w:lang w:val="ru-RU"/>
        </w:rPr>
        <w:t>օրվանից</w:t>
      </w:r>
      <w:r w:rsidRPr="004B25F1">
        <w:rPr>
          <w:rFonts w:ascii="GHEA Grapalat" w:hAnsi="GHEA Grapalat"/>
          <w:b/>
          <w:i/>
          <w:lang w:val="af-ZA"/>
        </w:rPr>
        <w:t xml:space="preserve"> </w:t>
      </w:r>
      <w:r w:rsidRPr="004B25F1">
        <w:rPr>
          <w:rFonts w:ascii="GHEA Grapalat" w:hAnsi="GHEA Grapalat"/>
          <w:b/>
          <w:i/>
          <w:lang w:val="ru-RU"/>
        </w:rPr>
        <w:t>առնվազն</w:t>
      </w:r>
      <w:r w:rsidRPr="004B25F1">
        <w:rPr>
          <w:rFonts w:ascii="GHEA Grapalat" w:hAnsi="GHEA Grapalat"/>
          <w:b/>
          <w:i/>
          <w:lang w:val="af-ZA"/>
        </w:rPr>
        <w:t xml:space="preserve"> </w:t>
      </w:r>
      <w:r w:rsidRPr="004B25F1">
        <w:rPr>
          <w:rFonts w:ascii="GHEA Grapalat" w:hAnsi="GHEA Grapalat"/>
          <w:b/>
          <w:i/>
          <w:lang w:val="ru-RU"/>
        </w:rPr>
        <w:t>հինգ</w:t>
      </w:r>
      <w:r w:rsidRPr="004B25F1">
        <w:rPr>
          <w:rFonts w:ascii="GHEA Grapalat" w:hAnsi="GHEA Grapalat"/>
          <w:b/>
          <w:i/>
          <w:lang w:val="af-ZA"/>
        </w:rPr>
        <w:t xml:space="preserve"> </w:t>
      </w:r>
      <w:r w:rsidRPr="004B25F1">
        <w:rPr>
          <w:rFonts w:ascii="GHEA Grapalat" w:hAnsi="GHEA Grapalat"/>
          <w:b/>
          <w:i/>
          <w:lang w:val="ru-RU"/>
        </w:rPr>
        <w:t>տարվա</w:t>
      </w:r>
      <w:r w:rsidRPr="004B25F1">
        <w:rPr>
          <w:rFonts w:ascii="GHEA Grapalat" w:hAnsi="GHEA Grapalat"/>
          <w:b/>
          <w:i/>
          <w:lang w:val="af-ZA"/>
        </w:rPr>
        <w:t xml:space="preserve"> </w:t>
      </w:r>
      <w:r w:rsidRPr="004B25F1">
        <w:rPr>
          <w:rFonts w:ascii="GHEA Grapalat" w:hAnsi="GHEA Grapalat"/>
          <w:b/>
          <w:i/>
          <w:lang w:val="ru-RU"/>
        </w:rPr>
        <w:t>ընթացքում</w:t>
      </w:r>
      <w:r w:rsidRPr="004B25F1">
        <w:rPr>
          <w:rFonts w:ascii="GHEA Grapalat" w:hAnsi="GHEA Grapalat"/>
          <w:b/>
          <w:i/>
          <w:lang w:val="af-ZA"/>
        </w:rPr>
        <w:t xml:space="preserve"> </w:t>
      </w:r>
      <w:r w:rsidRPr="004B25F1">
        <w:rPr>
          <w:rFonts w:ascii="GHEA Grapalat" w:hAnsi="GHEA Grapalat"/>
          <w:b/>
          <w:i/>
          <w:lang w:val="ru-RU"/>
        </w:rPr>
        <w:t>տվյալ</w:t>
      </w:r>
      <w:r w:rsidRPr="004B25F1">
        <w:rPr>
          <w:rFonts w:ascii="GHEA Grapalat" w:hAnsi="GHEA Grapalat"/>
          <w:b/>
          <w:i/>
          <w:lang w:val="af-ZA"/>
        </w:rPr>
        <w:t xml:space="preserve"> </w:t>
      </w:r>
      <w:r w:rsidRPr="004B25F1">
        <w:rPr>
          <w:rFonts w:ascii="GHEA Grapalat" w:hAnsi="GHEA Grapalat"/>
          <w:b/>
          <w:i/>
          <w:lang w:val="ru-RU"/>
        </w:rPr>
        <w:t>գույքը</w:t>
      </w:r>
      <w:r w:rsidRPr="004B25F1">
        <w:rPr>
          <w:rFonts w:ascii="GHEA Grapalat" w:hAnsi="GHEA Grapalat"/>
          <w:b/>
          <w:i/>
          <w:lang w:val="af-ZA"/>
        </w:rPr>
        <w:t xml:space="preserve"> </w:t>
      </w:r>
      <w:r w:rsidRPr="004B25F1">
        <w:rPr>
          <w:rFonts w:ascii="GHEA Grapalat" w:hAnsi="GHEA Grapalat"/>
          <w:b/>
          <w:i/>
          <w:lang w:val="ru-RU"/>
        </w:rPr>
        <w:t>չվա</w:t>
      </w:r>
      <w:r w:rsidR="00A74021" w:rsidRPr="004B25F1">
        <w:rPr>
          <w:rFonts w:ascii="GHEA Grapalat" w:hAnsi="GHEA Grapalat"/>
          <w:b/>
          <w:i/>
        </w:rPr>
        <w:softHyphen/>
      </w:r>
      <w:r w:rsidRPr="004B25F1">
        <w:rPr>
          <w:rFonts w:ascii="GHEA Grapalat" w:hAnsi="GHEA Grapalat"/>
          <w:b/>
          <w:i/>
          <w:lang w:val="ru-RU"/>
        </w:rPr>
        <w:t>ճա</w:t>
      </w:r>
      <w:r w:rsidR="00A74021" w:rsidRPr="004B25F1">
        <w:rPr>
          <w:rFonts w:ascii="GHEA Grapalat" w:hAnsi="GHEA Grapalat"/>
          <w:b/>
          <w:i/>
        </w:rPr>
        <w:softHyphen/>
      </w:r>
      <w:r w:rsidRPr="004B25F1">
        <w:rPr>
          <w:rFonts w:ascii="GHEA Grapalat" w:hAnsi="GHEA Grapalat"/>
          <w:b/>
          <w:i/>
          <w:lang w:val="ru-RU"/>
        </w:rPr>
        <w:t>ռե</w:t>
      </w:r>
      <w:r w:rsidR="00A74021" w:rsidRPr="004B25F1">
        <w:rPr>
          <w:rFonts w:ascii="GHEA Grapalat" w:hAnsi="GHEA Grapalat"/>
          <w:b/>
          <w:i/>
        </w:rPr>
        <w:softHyphen/>
      </w:r>
      <w:r w:rsidRPr="004B25F1">
        <w:rPr>
          <w:rFonts w:ascii="GHEA Grapalat" w:hAnsi="GHEA Grapalat"/>
          <w:b/>
          <w:i/>
          <w:lang w:val="ru-RU"/>
        </w:rPr>
        <w:t>լու</w:t>
      </w:r>
      <w:r w:rsidRPr="004B25F1">
        <w:rPr>
          <w:rFonts w:ascii="GHEA Grapalat" w:hAnsi="GHEA Grapalat"/>
          <w:b/>
          <w:i/>
          <w:lang w:val="af-ZA"/>
        </w:rPr>
        <w:t xml:space="preserve"> </w:t>
      </w:r>
      <w:r w:rsidRPr="004B25F1">
        <w:rPr>
          <w:rFonts w:ascii="GHEA Grapalat" w:hAnsi="GHEA Grapalat"/>
          <w:b/>
          <w:i/>
          <w:lang w:val="ru-RU"/>
        </w:rPr>
        <w:t>պայմանով</w:t>
      </w:r>
      <w:r w:rsidRPr="004B25F1">
        <w:rPr>
          <w:rFonts w:ascii="GHEA Grapalat" w:hAnsi="GHEA Grapalat"/>
          <w:lang w:val="af-ZA"/>
        </w:rPr>
        <w:t>»:</w:t>
      </w:r>
    </w:p>
    <w:p w:rsidR="00ED3B71" w:rsidRPr="004B25F1" w:rsidRDefault="00ED3B71" w:rsidP="006D1A0C">
      <w:pPr>
        <w:spacing w:line="360" w:lineRule="auto"/>
        <w:jc w:val="both"/>
        <w:rPr>
          <w:rFonts w:ascii="GHEA Grapalat" w:hAnsi="GHEA Grapalat"/>
          <w:lang w:val="af-ZA"/>
        </w:rPr>
      </w:pPr>
      <w:r w:rsidRPr="004B25F1">
        <w:rPr>
          <w:rFonts w:ascii="GHEA Grapalat" w:hAnsi="GHEA Grapalat"/>
          <w:lang w:val="af-ZA"/>
        </w:rPr>
        <w:t xml:space="preserve">         </w:t>
      </w:r>
      <w:r w:rsidR="00A045D1" w:rsidRPr="004B25F1">
        <w:rPr>
          <w:rFonts w:ascii="GHEA Grapalat" w:hAnsi="GHEA Grapalat"/>
        </w:rPr>
        <w:t>Ա</w:t>
      </w:r>
      <w:r w:rsidRPr="004B25F1">
        <w:rPr>
          <w:rFonts w:ascii="GHEA Grapalat" w:hAnsi="GHEA Grapalat"/>
        </w:rPr>
        <w:t>ռաջարկվող</w:t>
      </w:r>
      <w:r w:rsidRPr="004B25F1">
        <w:rPr>
          <w:rFonts w:ascii="GHEA Grapalat" w:hAnsi="GHEA Grapalat"/>
          <w:lang w:val="af-ZA"/>
        </w:rPr>
        <w:t xml:space="preserve"> </w:t>
      </w:r>
      <w:r w:rsidRPr="004B25F1">
        <w:rPr>
          <w:rFonts w:ascii="GHEA Grapalat" w:hAnsi="GHEA Grapalat"/>
          <w:lang w:val="ru-RU"/>
        </w:rPr>
        <w:t>լրացման</w:t>
      </w:r>
      <w:r w:rsidR="00A045D1" w:rsidRPr="004B25F1">
        <w:rPr>
          <w:rFonts w:ascii="GHEA Grapalat" w:hAnsi="GHEA Grapalat"/>
        </w:rPr>
        <w:t xml:space="preserve"> կապակցությամբ</w:t>
      </w:r>
      <w:r w:rsidRPr="004B25F1">
        <w:rPr>
          <w:rFonts w:ascii="GHEA Grapalat" w:hAnsi="GHEA Grapalat"/>
          <w:lang w:val="af-ZA"/>
        </w:rPr>
        <w:t xml:space="preserve"> </w:t>
      </w:r>
      <w:r w:rsidRPr="004B25F1">
        <w:rPr>
          <w:rFonts w:ascii="GHEA Grapalat" w:hAnsi="GHEA Grapalat"/>
        </w:rPr>
        <w:t>հարկ</w:t>
      </w:r>
      <w:r w:rsidRPr="004B25F1">
        <w:rPr>
          <w:rFonts w:ascii="GHEA Grapalat" w:hAnsi="GHEA Grapalat"/>
          <w:lang w:val="af-ZA"/>
        </w:rPr>
        <w:t xml:space="preserve"> </w:t>
      </w:r>
      <w:r w:rsidRPr="004B25F1">
        <w:rPr>
          <w:rFonts w:ascii="GHEA Grapalat" w:hAnsi="GHEA Grapalat"/>
        </w:rPr>
        <w:t>ենք</w:t>
      </w:r>
      <w:r w:rsidRPr="004B25F1">
        <w:rPr>
          <w:rFonts w:ascii="GHEA Grapalat" w:hAnsi="GHEA Grapalat"/>
          <w:lang w:val="af-ZA"/>
        </w:rPr>
        <w:t xml:space="preserve"> </w:t>
      </w:r>
      <w:r w:rsidRPr="004B25F1">
        <w:rPr>
          <w:rFonts w:ascii="GHEA Grapalat" w:hAnsi="GHEA Grapalat"/>
        </w:rPr>
        <w:t>համարում</w:t>
      </w:r>
      <w:r w:rsidRPr="004B25F1">
        <w:rPr>
          <w:rFonts w:ascii="GHEA Grapalat" w:hAnsi="GHEA Grapalat"/>
          <w:lang w:val="af-ZA"/>
        </w:rPr>
        <w:t xml:space="preserve"> </w:t>
      </w:r>
      <w:r w:rsidRPr="004B25F1">
        <w:rPr>
          <w:rFonts w:ascii="GHEA Grapalat" w:hAnsi="GHEA Grapalat"/>
        </w:rPr>
        <w:t>նշել</w:t>
      </w:r>
      <w:r w:rsidRPr="004B25F1">
        <w:rPr>
          <w:rFonts w:ascii="GHEA Grapalat" w:hAnsi="GHEA Grapalat"/>
          <w:lang w:val="af-ZA"/>
        </w:rPr>
        <w:t xml:space="preserve">, որ այն </w:t>
      </w:r>
      <w:r w:rsidRPr="004B25F1">
        <w:rPr>
          <w:rFonts w:ascii="GHEA Grapalat" w:hAnsi="GHEA Grapalat"/>
        </w:rPr>
        <w:t>խո</w:t>
      </w:r>
      <w:r w:rsidR="00A74021" w:rsidRPr="004B25F1">
        <w:rPr>
          <w:rFonts w:ascii="GHEA Grapalat" w:hAnsi="GHEA Grapalat"/>
        </w:rPr>
        <w:softHyphen/>
      </w:r>
      <w:r w:rsidRPr="004B25F1">
        <w:rPr>
          <w:rFonts w:ascii="GHEA Grapalat" w:hAnsi="GHEA Grapalat"/>
        </w:rPr>
        <w:t>ցելի</w:t>
      </w:r>
      <w:r w:rsidRPr="004B25F1">
        <w:rPr>
          <w:rFonts w:ascii="GHEA Grapalat" w:hAnsi="GHEA Grapalat"/>
          <w:lang w:val="af-ZA"/>
        </w:rPr>
        <w:t xml:space="preserve"> </w:t>
      </w:r>
      <w:r w:rsidRPr="004B25F1">
        <w:rPr>
          <w:rFonts w:ascii="GHEA Grapalat" w:hAnsi="GHEA Grapalat"/>
        </w:rPr>
        <w:t>է</w:t>
      </w:r>
      <w:r w:rsidRPr="004B25F1">
        <w:rPr>
          <w:rFonts w:ascii="GHEA Grapalat" w:hAnsi="GHEA Grapalat"/>
          <w:lang w:val="af-ZA"/>
        </w:rPr>
        <w:t xml:space="preserve"> </w:t>
      </w:r>
      <w:r w:rsidRPr="004B25F1">
        <w:rPr>
          <w:rFonts w:ascii="GHEA Grapalat" w:hAnsi="GHEA Grapalat"/>
        </w:rPr>
        <w:t>այն</w:t>
      </w:r>
      <w:r w:rsidRPr="004B25F1">
        <w:rPr>
          <w:rFonts w:ascii="GHEA Grapalat" w:hAnsi="GHEA Grapalat"/>
          <w:lang w:val="af-ZA"/>
        </w:rPr>
        <w:t xml:space="preserve"> </w:t>
      </w:r>
      <w:r w:rsidRPr="004B25F1">
        <w:rPr>
          <w:rFonts w:ascii="GHEA Grapalat" w:hAnsi="GHEA Grapalat"/>
        </w:rPr>
        <w:t>առումով</w:t>
      </w:r>
      <w:r w:rsidRPr="004B25F1">
        <w:rPr>
          <w:rFonts w:ascii="GHEA Grapalat" w:hAnsi="GHEA Grapalat"/>
          <w:lang w:val="af-ZA"/>
        </w:rPr>
        <w:t xml:space="preserve">, </w:t>
      </w:r>
      <w:r w:rsidRPr="004B25F1">
        <w:rPr>
          <w:rFonts w:ascii="GHEA Grapalat" w:hAnsi="GHEA Grapalat"/>
        </w:rPr>
        <w:t>որ</w:t>
      </w:r>
      <w:r w:rsidRPr="004B25F1">
        <w:rPr>
          <w:rFonts w:ascii="GHEA Grapalat" w:hAnsi="GHEA Grapalat"/>
          <w:lang w:val="af-ZA"/>
        </w:rPr>
        <w:t xml:space="preserve"> </w:t>
      </w:r>
      <w:r w:rsidR="00A045D1" w:rsidRPr="004B25F1">
        <w:rPr>
          <w:rFonts w:ascii="GHEA Grapalat" w:hAnsi="GHEA Grapalat"/>
        </w:rPr>
        <w:t xml:space="preserve">ներկայացված խմբագրությամբ </w:t>
      </w:r>
      <w:r w:rsidRPr="004B25F1">
        <w:rPr>
          <w:rFonts w:ascii="GHEA Grapalat" w:hAnsi="GHEA Grapalat"/>
          <w:lang w:val="ru-RU"/>
        </w:rPr>
        <w:t>ստացվում</w:t>
      </w:r>
      <w:r w:rsidRPr="004B25F1">
        <w:rPr>
          <w:rFonts w:ascii="GHEA Grapalat" w:hAnsi="GHEA Grapalat"/>
          <w:lang w:val="af-ZA"/>
        </w:rPr>
        <w:t xml:space="preserve"> </w:t>
      </w:r>
      <w:r w:rsidRPr="004B25F1">
        <w:rPr>
          <w:rFonts w:ascii="GHEA Grapalat" w:hAnsi="GHEA Grapalat"/>
          <w:lang w:val="ru-RU"/>
        </w:rPr>
        <w:t>է</w:t>
      </w:r>
      <w:r w:rsidRPr="004B25F1">
        <w:rPr>
          <w:rFonts w:ascii="GHEA Grapalat" w:hAnsi="GHEA Grapalat"/>
          <w:lang w:val="af-ZA"/>
        </w:rPr>
        <w:t xml:space="preserve">, </w:t>
      </w:r>
      <w:r w:rsidRPr="004B25F1">
        <w:rPr>
          <w:rFonts w:ascii="GHEA Grapalat" w:hAnsi="GHEA Grapalat"/>
          <w:lang w:val="ru-RU"/>
        </w:rPr>
        <w:t>որ</w:t>
      </w:r>
      <w:r w:rsidRPr="004B25F1">
        <w:rPr>
          <w:rFonts w:ascii="GHEA Grapalat" w:hAnsi="GHEA Grapalat"/>
          <w:lang w:val="af-ZA"/>
        </w:rPr>
        <w:t xml:space="preserve"> </w:t>
      </w:r>
      <w:r w:rsidRPr="004B25F1">
        <w:rPr>
          <w:rFonts w:ascii="GHEA Grapalat" w:hAnsi="GHEA Grapalat"/>
          <w:b/>
          <w:lang w:val="af-ZA"/>
        </w:rPr>
        <w:t>«</w:t>
      </w:r>
      <w:r w:rsidRPr="004B25F1">
        <w:rPr>
          <w:rFonts w:ascii="GHEA Grapalat" w:hAnsi="GHEA Grapalat"/>
          <w:b/>
          <w:i/>
          <w:lang w:val="ru-RU"/>
        </w:rPr>
        <w:t>նվիրատ</w:t>
      </w:r>
      <w:r w:rsidR="00A74021" w:rsidRPr="004B25F1">
        <w:rPr>
          <w:rFonts w:ascii="GHEA Grapalat" w:hAnsi="GHEA Grapalat"/>
          <w:b/>
          <w:i/>
        </w:rPr>
        <w:softHyphen/>
      </w:r>
      <w:r w:rsidRPr="004B25F1">
        <w:rPr>
          <w:rFonts w:ascii="GHEA Grapalat" w:hAnsi="GHEA Grapalat"/>
          <w:b/>
          <w:i/>
          <w:lang w:val="ru-RU"/>
        </w:rPr>
        <w:t>վու</w:t>
      </w:r>
      <w:r w:rsidR="00A74021" w:rsidRPr="004B25F1">
        <w:rPr>
          <w:rFonts w:ascii="GHEA Grapalat" w:hAnsi="GHEA Grapalat"/>
          <w:b/>
          <w:i/>
        </w:rPr>
        <w:softHyphen/>
      </w:r>
      <w:r w:rsidRPr="004B25F1">
        <w:rPr>
          <w:rFonts w:ascii="GHEA Grapalat" w:hAnsi="GHEA Grapalat"/>
          <w:b/>
          <w:i/>
          <w:lang w:val="ru-RU"/>
        </w:rPr>
        <w:t>թյան</w:t>
      </w:r>
      <w:r w:rsidRPr="004B25F1">
        <w:rPr>
          <w:rFonts w:ascii="GHEA Grapalat" w:hAnsi="GHEA Grapalat"/>
          <w:b/>
          <w:i/>
          <w:lang w:val="af-ZA"/>
        </w:rPr>
        <w:t xml:space="preserve"> </w:t>
      </w:r>
      <w:r w:rsidRPr="004B25F1">
        <w:rPr>
          <w:rFonts w:ascii="GHEA Grapalat" w:hAnsi="GHEA Grapalat"/>
          <w:b/>
          <w:i/>
          <w:lang w:val="ru-RU"/>
        </w:rPr>
        <w:t>օր</w:t>
      </w:r>
      <w:r w:rsidR="004B25F1">
        <w:rPr>
          <w:rFonts w:ascii="GHEA Grapalat" w:hAnsi="GHEA Grapalat"/>
          <w:b/>
          <w:i/>
        </w:rPr>
        <w:softHyphen/>
      </w:r>
      <w:r w:rsidRPr="004B25F1">
        <w:rPr>
          <w:rFonts w:ascii="GHEA Grapalat" w:hAnsi="GHEA Grapalat"/>
          <w:b/>
          <w:i/>
          <w:lang w:val="ru-RU"/>
        </w:rPr>
        <w:t>վա</w:t>
      </w:r>
      <w:r w:rsidR="004B25F1">
        <w:rPr>
          <w:rFonts w:ascii="GHEA Grapalat" w:hAnsi="GHEA Grapalat"/>
          <w:b/>
          <w:i/>
        </w:rPr>
        <w:softHyphen/>
      </w:r>
      <w:r w:rsidRPr="004B25F1">
        <w:rPr>
          <w:rFonts w:ascii="GHEA Grapalat" w:hAnsi="GHEA Grapalat"/>
          <w:b/>
          <w:i/>
          <w:lang w:val="ru-RU"/>
        </w:rPr>
        <w:t>նից</w:t>
      </w:r>
      <w:r w:rsidRPr="004B25F1">
        <w:rPr>
          <w:rFonts w:ascii="GHEA Grapalat" w:hAnsi="GHEA Grapalat"/>
          <w:b/>
          <w:i/>
          <w:lang w:val="af-ZA"/>
        </w:rPr>
        <w:t xml:space="preserve"> </w:t>
      </w:r>
      <w:r w:rsidRPr="004B25F1">
        <w:rPr>
          <w:rFonts w:ascii="GHEA Grapalat" w:hAnsi="GHEA Grapalat"/>
          <w:b/>
          <w:i/>
          <w:lang w:val="ru-RU"/>
        </w:rPr>
        <w:t>առնվազն</w:t>
      </w:r>
      <w:r w:rsidRPr="004B25F1">
        <w:rPr>
          <w:rFonts w:ascii="GHEA Grapalat" w:hAnsi="GHEA Grapalat"/>
          <w:b/>
          <w:i/>
          <w:lang w:val="af-ZA"/>
        </w:rPr>
        <w:t xml:space="preserve"> </w:t>
      </w:r>
      <w:r w:rsidRPr="004B25F1">
        <w:rPr>
          <w:rFonts w:ascii="GHEA Grapalat" w:hAnsi="GHEA Grapalat"/>
          <w:b/>
          <w:i/>
          <w:lang w:val="ru-RU"/>
        </w:rPr>
        <w:t>հինգ</w:t>
      </w:r>
      <w:r w:rsidRPr="004B25F1">
        <w:rPr>
          <w:rFonts w:ascii="GHEA Grapalat" w:hAnsi="GHEA Grapalat"/>
          <w:b/>
          <w:i/>
          <w:lang w:val="af-ZA"/>
        </w:rPr>
        <w:t xml:space="preserve"> </w:t>
      </w:r>
      <w:r w:rsidRPr="004B25F1">
        <w:rPr>
          <w:rFonts w:ascii="GHEA Grapalat" w:hAnsi="GHEA Grapalat"/>
          <w:b/>
          <w:i/>
          <w:lang w:val="ru-RU"/>
        </w:rPr>
        <w:t>տարվա</w:t>
      </w:r>
      <w:r w:rsidRPr="004B25F1">
        <w:rPr>
          <w:rFonts w:ascii="GHEA Grapalat" w:hAnsi="GHEA Grapalat"/>
          <w:b/>
          <w:i/>
          <w:lang w:val="af-ZA"/>
        </w:rPr>
        <w:t xml:space="preserve"> </w:t>
      </w:r>
      <w:r w:rsidRPr="004B25F1">
        <w:rPr>
          <w:rFonts w:ascii="GHEA Grapalat" w:hAnsi="GHEA Grapalat"/>
          <w:b/>
          <w:i/>
          <w:lang w:val="ru-RU"/>
        </w:rPr>
        <w:t>ընթացքում</w:t>
      </w:r>
      <w:r w:rsidRPr="004B25F1">
        <w:rPr>
          <w:rFonts w:ascii="GHEA Grapalat" w:hAnsi="GHEA Grapalat"/>
          <w:b/>
          <w:i/>
          <w:lang w:val="af-ZA"/>
        </w:rPr>
        <w:t xml:space="preserve"> </w:t>
      </w:r>
      <w:r w:rsidRPr="004B25F1">
        <w:rPr>
          <w:rFonts w:ascii="GHEA Grapalat" w:hAnsi="GHEA Grapalat"/>
          <w:b/>
          <w:i/>
          <w:lang w:val="ru-RU"/>
        </w:rPr>
        <w:t>տվյալ</w:t>
      </w:r>
      <w:r w:rsidRPr="004B25F1">
        <w:rPr>
          <w:rFonts w:ascii="GHEA Grapalat" w:hAnsi="GHEA Grapalat"/>
          <w:b/>
          <w:i/>
          <w:lang w:val="af-ZA"/>
        </w:rPr>
        <w:t xml:space="preserve"> </w:t>
      </w:r>
      <w:r w:rsidRPr="004B25F1">
        <w:rPr>
          <w:rFonts w:ascii="GHEA Grapalat" w:hAnsi="GHEA Grapalat"/>
          <w:b/>
          <w:i/>
          <w:lang w:val="ru-RU"/>
        </w:rPr>
        <w:t>գույքը</w:t>
      </w:r>
      <w:r w:rsidRPr="004B25F1">
        <w:rPr>
          <w:rFonts w:ascii="GHEA Grapalat" w:hAnsi="GHEA Grapalat"/>
          <w:b/>
          <w:i/>
          <w:lang w:val="af-ZA"/>
        </w:rPr>
        <w:t xml:space="preserve"> </w:t>
      </w:r>
      <w:r w:rsidRPr="004B25F1">
        <w:rPr>
          <w:rFonts w:ascii="GHEA Grapalat" w:hAnsi="GHEA Grapalat"/>
          <w:b/>
          <w:i/>
          <w:lang w:val="ru-RU"/>
        </w:rPr>
        <w:t>չվաճառելու</w:t>
      </w:r>
      <w:r w:rsidRPr="004B25F1">
        <w:rPr>
          <w:rFonts w:ascii="GHEA Grapalat" w:hAnsi="GHEA Grapalat"/>
          <w:b/>
          <w:i/>
          <w:lang w:val="af-ZA"/>
        </w:rPr>
        <w:t xml:space="preserve">» </w:t>
      </w:r>
      <w:r w:rsidRPr="004B25F1">
        <w:rPr>
          <w:rFonts w:ascii="GHEA Grapalat" w:hAnsi="GHEA Grapalat"/>
          <w:b/>
          <w:i/>
          <w:lang w:val="ru-RU"/>
        </w:rPr>
        <w:t>պայմանը</w:t>
      </w:r>
      <w:r w:rsidRPr="004B25F1">
        <w:rPr>
          <w:rFonts w:ascii="GHEA Grapalat" w:hAnsi="GHEA Grapalat"/>
          <w:b/>
          <w:i/>
          <w:lang w:val="af-ZA"/>
        </w:rPr>
        <w:t xml:space="preserve"> </w:t>
      </w:r>
      <w:r w:rsidRPr="004B25F1">
        <w:rPr>
          <w:rFonts w:ascii="GHEA Grapalat" w:hAnsi="GHEA Grapalat"/>
          <w:lang w:val="ru-RU"/>
        </w:rPr>
        <w:t>բխում</w:t>
      </w:r>
      <w:r w:rsidRPr="004B25F1">
        <w:rPr>
          <w:rFonts w:ascii="GHEA Grapalat" w:hAnsi="GHEA Grapalat"/>
          <w:lang w:val="af-ZA"/>
        </w:rPr>
        <w:t xml:space="preserve"> </w:t>
      </w:r>
      <w:r w:rsidRPr="004B25F1">
        <w:rPr>
          <w:rFonts w:ascii="GHEA Grapalat" w:hAnsi="GHEA Grapalat"/>
          <w:lang w:val="ru-RU"/>
        </w:rPr>
        <w:t>է</w:t>
      </w:r>
      <w:r w:rsidRPr="004B25F1">
        <w:rPr>
          <w:rFonts w:ascii="GHEA Grapalat" w:hAnsi="GHEA Grapalat"/>
          <w:lang w:val="af-ZA"/>
        </w:rPr>
        <w:t xml:space="preserve"> </w:t>
      </w:r>
      <w:r w:rsidRPr="004B25F1">
        <w:rPr>
          <w:rFonts w:ascii="GHEA Grapalat" w:hAnsi="GHEA Grapalat"/>
          <w:b/>
          <w:i/>
          <w:lang w:val="ru-RU"/>
        </w:rPr>
        <w:lastRenderedPageBreak/>
        <w:t>ան</w:t>
      </w:r>
      <w:r w:rsidR="004B25F1">
        <w:rPr>
          <w:rFonts w:ascii="GHEA Grapalat" w:hAnsi="GHEA Grapalat"/>
          <w:b/>
          <w:i/>
        </w:rPr>
        <w:softHyphen/>
      </w:r>
      <w:r w:rsidRPr="004B25F1">
        <w:rPr>
          <w:rFonts w:ascii="GHEA Grapalat" w:hAnsi="GHEA Grapalat"/>
          <w:b/>
          <w:i/>
          <w:lang w:val="ru-RU"/>
        </w:rPr>
        <w:t>շարժ</w:t>
      </w:r>
      <w:r w:rsidRPr="004B25F1">
        <w:rPr>
          <w:rFonts w:ascii="GHEA Grapalat" w:hAnsi="GHEA Grapalat"/>
          <w:b/>
          <w:i/>
          <w:lang w:val="af-ZA"/>
        </w:rPr>
        <w:t xml:space="preserve"> </w:t>
      </w:r>
      <w:r w:rsidRPr="004B25F1">
        <w:rPr>
          <w:rFonts w:ascii="GHEA Grapalat" w:hAnsi="GHEA Grapalat"/>
          <w:b/>
          <w:i/>
          <w:lang w:val="ru-RU"/>
        </w:rPr>
        <w:t>գույքի</w:t>
      </w:r>
      <w:r w:rsidRPr="004B25F1">
        <w:rPr>
          <w:rFonts w:ascii="GHEA Grapalat" w:hAnsi="GHEA Grapalat"/>
          <w:b/>
          <w:i/>
          <w:lang w:val="af-ZA"/>
        </w:rPr>
        <w:t xml:space="preserve"> </w:t>
      </w:r>
      <w:r w:rsidRPr="004B25F1">
        <w:rPr>
          <w:rFonts w:ascii="GHEA Grapalat" w:hAnsi="GHEA Grapalat"/>
          <w:b/>
          <w:i/>
          <w:lang w:val="ru-RU"/>
        </w:rPr>
        <w:t>արժեքից</w:t>
      </w:r>
      <w:r w:rsidRPr="004B25F1">
        <w:rPr>
          <w:rFonts w:ascii="GHEA Grapalat" w:hAnsi="GHEA Grapalat"/>
          <w:b/>
          <w:i/>
          <w:lang w:val="af-ZA"/>
        </w:rPr>
        <w:t xml:space="preserve">, </w:t>
      </w:r>
      <w:r w:rsidRPr="004B25F1">
        <w:rPr>
          <w:rFonts w:ascii="GHEA Grapalat" w:hAnsi="GHEA Grapalat"/>
          <w:lang w:val="ru-RU"/>
        </w:rPr>
        <w:t>մինչդեռ՝</w:t>
      </w:r>
      <w:r w:rsidRPr="004B25F1">
        <w:rPr>
          <w:rFonts w:ascii="GHEA Grapalat" w:hAnsi="GHEA Grapalat"/>
          <w:lang w:val="af-ZA"/>
        </w:rPr>
        <w:t xml:space="preserve"> </w:t>
      </w:r>
      <w:r w:rsidRPr="004B25F1">
        <w:rPr>
          <w:rFonts w:ascii="GHEA Grapalat" w:hAnsi="GHEA Grapalat"/>
          <w:lang w:val="ru-RU"/>
        </w:rPr>
        <w:t>տվյալ</w:t>
      </w:r>
      <w:r w:rsidRPr="004B25F1">
        <w:rPr>
          <w:rFonts w:ascii="GHEA Grapalat" w:hAnsi="GHEA Grapalat"/>
          <w:lang w:val="af-ZA"/>
        </w:rPr>
        <w:t xml:space="preserve"> </w:t>
      </w:r>
      <w:r w:rsidRPr="004B25F1">
        <w:rPr>
          <w:rFonts w:ascii="GHEA Grapalat" w:hAnsi="GHEA Grapalat"/>
          <w:lang w:val="ru-RU"/>
        </w:rPr>
        <w:t>դեպքում</w:t>
      </w:r>
      <w:r w:rsidRPr="004B25F1">
        <w:rPr>
          <w:rFonts w:ascii="GHEA Grapalat" w:hAnsi="GHEA Grapalat"/>
          <w:lang w:val="af-ZA"/>
        </w:rPr>
        <w:t xml:space="preserve"> </w:t>
      </w:r>
      <w:r w:rsidR="00B94F69" w:rsidRPr="004B25F1">
        <w:rPr>
          <w:rFonts w:ascii="GHEA Grapalat" w:hAnsi="GHEA Grapalat"/>
          <w:lang w:val="ru-RU"/>
        </w:rPr>
        <w:t>վ</w:t>
      </w:r>
      <w:r w:rsidR="00B94F69" w:rsidRPr="004B25F1">
        <w:rPr>
          <w:rFonts w:ascii="GHEA Grapalat" w:hAnsi="GHEA Grapalat"/>
        </w:rPr>
        <w:t>ե</w:t>
      </w:r>
      <w:r w:rsidRPr="004B25F1">
        <w:rPr>
          <w:rFonts w:ascii="GHEA Grapalat" w:hAnsi="GHEA Grapalat"/>
          <w:lang w:val="ru-RU"/>
        </w:rPr>
        <w:t>րը</w:t>
      </w:r>
      <w:r w:rsidRPr="004B25F1">
        <w:rPr>
          <w:rFonts w:ascii="GHEA Grapalat" w:hAnsi="GHEA Grapalat"/>
          <w:lang w:val="af-ZA"/>
        </w:rPr>
        <w:t xml:space="preserve"> </w:t>
      </w:r>
      <w:r w:rsidRPr="004B25F1">
        <w:rPr>
          <w:rFonts w:ascii="GHEA Grapalat" w:hAnsi="GHEA Grapalat"/>
          <w:lang w:val="ru-RU"/>
        </w:rPr>
        <w:t>նշված</w:t>
      </w:r>
      <w:r w:rsidRPr="004B25F1">
        <w:rPr>
          <w:rFonts w:ascii="GHEA Grapalat" w:hAnsi="GHEA Grapalat"/>
          <w:lang w:val="af-ZA"/>
        </w:rPr>
        <w:t xml:space="preserve"> </w:t>
      </w:r>
      <w:r w:rsidRPr="004B25F1">
        <w:rPr>
          <w:rFonts w:ascii="GHEA Grapalat" w:hAnsi="GHEA Grapalat"/>
          <w:lang w:val="ru-RU"/>
        </w:rPr>
        <w:t>պայման</w:t>
      </w:r>
      <w:r w:rsidR="00A74021" w:rsidRPr="004B25F1">
        <w:rPr>
          <w:rFonts w:ascii="GHEA Grapalat" w:hAnsi="GHEA Grapalat"/>
        </w:rPr>
        <w:t>ի նպատակն</w:t>
      </w:r>
      <w:r w:rsidRPr="004B25F1">
        <w:rPr>
          <w:rFonts w:ascii="GHEA Grapalat" w:hAnsi="GHEA Grapalat"/>
          <w:lang w:val="af-ZA"/>
        </w:rPr>
        <w:t xml:space="preserve"> </w:t>
      </w:r>
      <w:r w:rsidRPr="004B25F1">
        <w:rPr>
          <w:rFonts w:ascii="GHEA Grapalat" w:hAnsi="GHEA Grapalat"/>
          <w:b/>
          <w:i/>
          <w:lang w:val="ru-RU"/>
        </w:rPr>
        <w:t>անշարժ</w:t>
      </w:r>
      <w:r w:rsidRPr="004B25F1">
        <w:rPr>
          <w:rFonts w:ascii="GHEA Grapalat" w:hAnsi="GHEA Grapalat"/>
          <w:b/>
          <w:i/>
          <w:lang w:val="af-ZA"/>
        </w:rPr>
        <w:t xml:space="preserve"> </w:t>
      </w:r>
      <w:r w:rsidRPr="004B25F1">
        <w:rPr>
          <w:rFonts w:ascii="GHEA Grapalat" w:hAnsi="GHEA Grapalat"/>
          <w:b/>
          <w:i/>
          <w:lang w:val="ru-RU"/>
        </w:rPr>
        <w:t>գույքի</w:t>
      </w:r>
      <w:r w:rsidRPr="004B25F1">
        <w:rPr>
          <w:rFonts w:ascii="GHEA Grapalat" w:hAnsi="GHEA Grapalat"/>
          <w:b/>
          <w:i/>
          <w:lang w:val="af-ZA"/>
        </w:rPr>
        <w:t xml:space="preserve"> </w:t>
      </w:r>
      <w:r w:rsidRPr="004B25F1">
        <w:rPr>
          <w:rFonts w:ascii="GHEA Grapalat" w:hAnsi="GHEA Grapalat"/>
          <w:b/>
          <w:i/>
          <w:lang w:val="ru-RU"/>
        </w:rPr>
        <w:t>օտար</w:t>
      </w:r>
      <w:r w:rsidR="00A74021" w:rsidRPr="004B25F1">
        <w:rPr>
          <w:rFonts w:ascii="GHEA Grapalat" w:hAnsi="GHEA Grapalat"/>
          <w:b/>
          <w:i/>
          <w:lang w:val="ru-RU"/>
        </w:rPr>
        <w:t>մ</w:t>
      </w:r>
      <w:r w:rsidR="00A74021" w:rsidRPr="004B25F1">
        <w:rPr>
          <w:rFonts w:ascii="GHEA Grapalat" w:hAnsi="GHEA Grapalat"/>
          <w:b/>
          <w:i/>
        </w:rPr>
        <w:t xml:space="preserve">ան </w:t>
      </w:r>
      <w:r w:rsidR="00A74021" w:rsidRPr="004B25F1">
        <w:rPr>
          <w:rFonts w:ascii="GHEA Grapalat" w:hAnsi="GHEA Grapalat"/>
          <w:b/>
          <w:i/>
          <w:lang w:val="ru-RU"/>
        </w:rPr>
        <w:t>սահմանափակում</w:t>
      </w:r>
      <w:r w:rsidR="00A74021" w:rsidRPr="004B25F1">
        <w:rPr>
          <w:rFonts w:ascii="GHEA Grapalat" w:hAnsi="GHEA Grapalat"/>
          <w:b/>
          <w:i/>
        </w:rPr>
        <w:t>ն</w:t>
      </w:r>
      <w:r w:rsidR="00A74021" w:rsidRPr="004B25F1">
        <w:rPr>
          <w:rFonts w:ascii="GHEA Grapalat" w:hAnsi="GHEA Grapalat"/>
          <w:b/>
          <w:i/>
          <w:lang w:val="af-ZA"/>
        </w:rPr>
        <w:t xml:space="preserve"> </w:t>
      </w:r>
      <w:r w:rsidR="00A74021" w:rsidRPr="004B25F1">
        <w:rPr>
          <w:rFonts w:ascii="GHEA Grapalat" w:hAnsi="GHEA Grapalat"/>
          <w:b/>
          <w:i/>
          <w:lang w:val="ru-RU"/>
        </w:rPr>
        <w:t>է</w:t>
      </w:r>
      <w:r w:rsidRPr="004B25F1">
        <w:rPr>
          <w:rFonts w:ascii="GHEA Grapalat" w:hAnsi="GHEA Grapalat"/>
          <w:b/>
          <w:i/>
          <w:lang w:val="af-ZA"/>
        </w:rPr>
        <w:t>:</w:t>
      </w:r>
    </w:p>
    <w:p w:rsidR="00ED3B71" w:rsidRPr="004B25F1" w:rsidRDefault="00ED3B71" w:rsidP="006D1A0C">
      <w:pPr>
        <w:spacing w:line="360" w:lineRule="auto"/>
        <w:jc w:val="both"/>
        <w:rPr>
          <w:rFonts w:ascii="GHEA Grapalat" w:hAnsi="GHEA Grapalat"/>
          <w:lang w:val="af-ZA"/>
        </w:rPr>
      </w:pPr>
      <w:r w:rsidRPr="004B25F1">
        <w:rPr>
          <w:rFonts w:ascii="GHEA Grapalat" w:hAnsi="GHEA Grapalat"/>
          <w:lang w:val="af-ZA"/>
        </w:rPr>
        <w:t xml:space="preserve">        </w:t>
      </w:r>
      <w:r w:rsidR="00A045D1" w:rsidRPr="004B25F1">
        <w:rPr>
          <w:rFonts w:ascii="GHEA Grapalat" w:hAnsi="GHEA Grapalat"/>
          <w:lang w:val="af-ZA"/>
        </w:rPr>
        <w:t xml:space="preserve">Ուստի </w:t>
      </w:r>
      <w:r w:rsidRPr="004B25F1">
        <w:rPr>
          <w:rFonts w:ascii="GHEA Grapalat" w:hAnsi="GHEA Grapalat"/>
          <w:lang w:val="ru-RU"/>
        </w:rPr>
        <w:t>առաջարկում</w:t>
      </w:r>
      <w:r w:rsidRPr="004B25F1">
        <w:rPr>
          <w:rFonts w:ascii="GHEA Grapalat" w:hAnsi="GHEA Grapalat"/>
          <w:lang w:val="af-ZA"/>
        </w:rPr>
        <w:t xml:space="preserve"> </w:t>
      </w:r>
      <w:r w:rsidRPr="004B25F1">
        <w:rPr>
          <w:rFonts w:ascii="GHEA Grapalat" w:hAnsi="GHEA Grapalat"/>
          <w:lang w:val="ru-RU"/>
        </w:rPr>
        <w:t>ենք</w:t>
      </w:r>
      <w:r w:rsidRPr="004B25F1">
        <w:rPr>
          <w:rFonts w:ascii="GHEA Grapalat" w:hAnsi="GHEA Grapalat"/>
          <w:lang w:val="af-ZA"/>
        </w:rPr>
        <w:t xml:space="preserve"> </w:t>
      </w:r>
      <w:r w:rsidRPr="004B25F1">
        <w:rPr>
          <w:rFonts w:ascii="GHEA Grapalat" w:hAnsi="GHEA Grapalat"/>
          <w:lang w:val="hy-AM"/>
        </w:rPr>
        <w:t>«</w:t>
      </w:r>
      <w:r w:rsidRPr="004B25F1">
        <w:rPr>
          <w:rFonts w:ascii="GHEA Grapalat" w:hAnsi="GHEA Grapalat"/>
          <w:lang w:val="ru-RU"/>
        </w:rPr>
        <w:t>Կուսակցությունների</w:t>
      </w:r>
      <w:r w:rsidRPr="004B25F1">
        <w:rPr>
          <w:rFonts w:ascii="GHEA Grapalat" w:hAnsi="GHEA Grapalat"/>
          <w:lang w:val="af-ZA"/>
        </w:rPr>
        <w:t xml:space="preserve"> </w:t>
      </w:r>
      <w:r w:rsidRPr="004B25F1">
        <w:rPr>
          <w:rFonts w:ascii="GHEA Grapalat" w:hAnsi="GHEA Grapalat"/>
        </w:rPr>
        <w:t>մասին</w:t>
      </w:r>
      <w:r w:rsidRPr="004B25F1">
        <w:rPr>
          <w:rFonts w:ascii="GHEA Grapalat" w:hAnsi="GHEA Grapalat"/>
          <w:lang w:val="hy-AM"/>
        </w:rPr>
        <w:t>»</w:t>
      </w:r>
      <w:r w:rsidRPr="004B25F1">
        <w:rPr>
          <w:rFonts w:ascii="GHEA Grapalat" w:hAnsi="GHEA Grapalat"/>
          <w:lang w:val="af-ZA"/>
        </w:rPr>
        <w:t xml:space="preserve"> </w:t>
      </w:r>
      <w:r w:rsidRPr="004B25F1">
        <w:rPr>
          <w:rFonts w:ascii="GHEA Grapalat" w:hAnsi="GHEA Grapalat"/>
          <w:lang w:val="hy-AM"/>
        </w:rPr>
        <w:t>Հայաստանի Հանրա</w:t>
      </w:r>
      <w:r w:rsidR="00A045D1" w:rsidRPr="004B25F1">
        <w:rPr>
          <w:rFonts w:ascii="GHEA Grapalat" w:hAnsi="GHEA Grapalat"/>
        </w:rPr>
        <w:softHyphen/>
      </w:r>
      <w:r w:rsidRPr="004B25F1">
        <w:rPr>
          <w:rFonts w:ascii="GHEA Grapalat" w:hAnsi="GHEA Grapalat"/>
          <w:lang w:val="hy-AM"/>
        </w:rPr>
        <w:t>պե</w:t>
      </w:r>
      <w:r w:rsidR="006D1A0C" w:rsidRPr="004B25F1">
        <w:rPr>
          <w:rFonts w:ascii="GHEA Grapalat" w:hAnsi="GHEA Grapalat"/>
        </w:rPr>
        <w:softHyphen/>
      </w:r>
      <w:r w:rsidR="00A045D1" w:rsidRPr="004B25F1">
        <w:rPr>
          <w:rFonts w:ascii="GHEA Grapalat" w:hAnsi="GHEA Grapalat"/>
        </w:rPr>
        <w:softHyphen/>
      </w:r>
      <w:r w:rsidRPr="004B25F1">
        <w:rPr>
          <w:rFonts w:ascii="GHEA Grapalat" w:hAnsi="GHEA Grapalat"/>
          <w:lang w:val="hy-AM"/>
        </w:rPr>
        <w:t>տու</w:t>
      </w:r>
      <w:r w:rsidR="004B25F1">
        <w:rPr>
          <w:rFonts w:ascii="GHEA Grapalat" w:hAnsi="GHEA Grapalat"/>
        </w:rPr>
        <w:softHyphen/>
      </w:r>
      <w:r w:rsidRPr="004B25F1">
        <w:rPr>
          <w:rFonts w:ascii="GHEA Grapalat" w:hAnsi="GHEA Grapalat"/>
          <w:lang w:val="hy-AM"/>
        </w:rPr>
        <w:t>թյան</w:t>
      </w:r>
      <w:r w:rsidRPr="004B25F1">
        <w:rPr>
          <w:rFonts w:ascii="GHEA Grapalat" w:hAnsi="GHEA Grapalat"/>
          <w:lang w:val="af-ZA"/>
        </w:rPr>
        <w:t xml:space="preserve"> </w:t>
      </w:r>
      <w:r w:rsidRPr="004B25F1">
        <w:rPr>
          <w:rFonts w:ascii="GHEA Grapalat" w:hAnsi="GHEA Grapalat"/>
        </w:rPr>
        <w:t>օրենք</w:t>
      </w:r>
      <w:r w:rsidRPr="004B25F1">
        <w:rPr>
          <w:rFonts w:ascii="GHEA Grapalat" w:hAnsi="GHEA Grapalat"/>
          <w:lang w:val="ru-RU"/>
        </w:rPr>
        <w:t>ի</w:t>
      </w:r>
      <w:r w:rsidRPr="004B25F1">
        <w:rPr>
          <w:rFonts w:ascii="GHEA Grapalat" w:hAnsi="GHEA Grapalat"/>
          <w:lang w:val="af-ZA"/>
        </w:rPr>
        <w:t xml:space="preserve"> 25-</w:t>
      </w:r>
      <w:r w:rsidRPr="004B25F1">
        <w:rPr>
          <w:rFonts w:ascii="GHEA Grapalat" w:hAnsi="GHEA Grapalat"/>
          <w:lang w:val="ru-RU"/>
        </w:rPr>
        <w:t>րդ</w:t>
      </w:r>
      <w:r w:rsidRPr="004B25F1">
        <w:rPr>
          <w:rFonts w:ascii="GHEA Grapalat" w:hAnsi="GHEA Grapalat"/>
          <w:lang w:val="af-ZA"/>
        </w:rPr>
        <w:t xml:space="preserve"> </w:t>
      </w:r>
      <w:r w:rsidRPr="004B25F1">
        <w:rPr>
          <w:rFonts w:ascii="GHEA Grapalat" w:hAnsi="GHEA Grapalat"/>
          <w:lang w:val="ru-RU"/>
        </w:rPr>
        <w:t>հոդվածի</w:t>
      </w:r>
      <w:r w:rsidRPr="004B25F1">
        <w:rPr>
          <w:rFonts w:ascii="GHEA Grapalat" w:hAnsi="GHEA Grapalat"/>
          <w:lang w:val="af-ZA"/>
        </w:rPr>
        <w:t xml:space="preserve"> 2.1-</w:t>
      </w:r>
      <w:r w:rsidRPr="004B25F1">
        <w:rPr>
          <w:rFonts w:ascii="GHEA Grapalat" w:hAnsi="GHEA Grapalat"/>
          <w:lang w:val="ru-RU"/>
        </w:rPr>
        <w:t>րդ</w:t>
      </w:r>
      <w:r w:rsidRPr="004B25F1">
        <w:rPr>
          <w:rFonts w:ascii="GHEA Grapalat" w:hAnsi="GHEA Grapalat"/>
          <w:lang w:val="af-ZA"/>
        </w:rPr>
        <w:t xml:space="preserve"> </w:t>
      </w:r>
      <w:r w:rsidRPr="004B25F1">
        <w:rPr>
          <w:rFonts w:ascii="GHEA Grapalat" w:hAnsi="GHEA Grapalat"/>
          <w:lang w:val="ru-RU"/>
        </w:rPr>
        <w:t>մասը</w:t>
      </w:r>
      <w:r w:rsidRPr="004B25F1">
        <w:rPr>
          <w:rFonts w:ascii="GHEA Grapalat" w:hAnsi="GHEA Grapalat"/>
          <w:lang w:val="af-ZA"/>
        </w:rPr>
        <w:t xml:space="preserve"> </w:t>
      </w:r>
      <w:r w:rsidRPr="004B25F1">
        <w:rPr>
          <w:rFonts w:ascii="GHEA Grapalat" w:hAnsi="GHEA Grapalat"/>
          <w:lang w:val="ru-RU"/>
        </w:rPr>
        <w:t>շարադրել</w:t>
      </w:r>
      <w:r w:rsidRPr="004B25F1">
        <w:rPr>
          <w:rFonts w:ascii="GHEA Grapalat" w:hAnsi="GHEA Grapalat"/>
          <w:lang w:val="af-ZA"/>
        </w:rPr>
        <w:t xml:space="preserve"> </w:t>
      </w:r>
      <w:r w:rsidRPr="004B25F1">
        <w:rPr>
          <w:rFonts w:ascii="GHEA Grapalat" w:hAnsi="GHEA Grapalat"/>
          <w:lang w:val="ru-RU"/>
        </w:rPr>
        <w:t>հետևյալ</w:t>
      </w:r>
      <w:r w:rsidRPr="004B25F1">
        <w:rPr>
          <w:rFonts w:ascii="GHEA Grapalat" w:hAnsi="GHEA Grapalat"/>
          <w:lang w:val="af-ZA"/>
        </w:rPr>
        <w:t xml:space="preserve"> </w:t>
      </w:r>
      <w:r w:rsidRPr="004B25F1">
        <w:rPr>
          <w:rFonts w:ascii="GHEA Grapalat" w:hAnsi="GHEA Grapalat"/>
          <w:lang w:val="ru-RU"/>
        </w:rPr>
        <w:t>խմբագ</w:t>
      </w:r>
      <w:r w:rsidR="00A045D1" w:rsidRPr="004B25F1">
        <w:rPr>
          <w:rFonts w:ascii="GHEA Grapalat" w:hAnsi="GHEA Grapalat"/>
        </w:rPr>
        <w:softHyphen/>
      </w:r>
      <w:r w:rsidRPr="004B25F1">
        <w:rPr>
          <w:rFonts w:ascii="GHEA Grapalat" w:hAnsi="GHEA Grapalat"/>
          <w:lang w:val="ru-RU"/>
        </w:rPr>
        <w:t>րու</w:t>
      </w:r>
      <w:r w:rsidR="00A045D1" w:rsidRPr="004B25F1">
        <w:rPr>
          <w:rFonts w:ascii="GHEA Grapalat" w:hAnsi="GHEA Grapalat"/>
        </w:rPr>
        <w:softHyphen/>
      </w:r>
      <w:r w:rsidRPr="004B25F1">
        <w:rPr>
          <w:rFonts w:ascii="GHEA Grapalat" w:hAnsi="GHEA Grapalat"/>
          <w:lang w:val="ru-RU"/>
        </w:rPr>
        <w:t>թյամբ</w:t>
      </w:r>
      <w:r w:rsidRPr="004B25F1">
        <w:rPr>
          <w:rFonts w:ascii="GHEA Grapalat" w:hAnsi="GHEA Grapalat"/>
          <w:lang w:val="af-ZA"/>
        </w:rPr>
        <w:t>.</w:t>
      </w:r>
    </w:p>
    <w:p w:rsidR="00ED3B71" w:rsidRPr="004B25F1" w:rsidRDefault="00ED3B71" w:rsidP="006D1A0C">
      <w:pPr>
        <w:spacing w:line="360" w:lineRule="auto"/>
        <w:ind w:left="142"/>
        <w:jc w:val="both"/>
        <w:rPr>
          <w:rFonts w:ascii="GHEA Grapalat" w:hAnsi="GHEA Grapalat"/>
          <w:b/>
          <w:i/>
          <w:lang w:val="af-ZA"/>
        </w:rPr>
      </w:pPr>
      <w:r w:rsidRPr="004B25F1">
        <w:rPr>
          <w:rFonts w:ascii="GHEA Grapalat" w:hAnsi="GHEA Grapalat"/>
          <w:lang w:val="af-ZA"/>
        </w:rPr>
        <w:t xml:space="preserve">        «2.1. </w:t>
      </w:r>
      <w:r w:rsidRPr="004B25F1">
        <w:rPr>
          <w:rFonts w:ascii="GHEA Grapalat" w:hAnsi="GHEA Grapalat"/>
          <w:lang w:val="ru-RU"/>
        </w:rPr>
        <w:t>Սույն</w:t>
      </w:r>
      <w:r w:rsidRPr="004B25F1">
        <w:rPr>
          <w:rFonts w:ascii="GHEA Grapalat" w:hAnsi="GHEA Grapalat"/>
          <w:lang w:val="af-ZA"/>
        </w:rPr>
        <w:t xml:space="preserve"> </w:t>
      </w:r>
      <w:r w:rsidRPr="004B25F1">
        <w:rPr>
          <w:rFonts w:ascii="GHEA Grapalat" w:hAnsi="GHEA Grapalat"/>
          <w:lang w:val="ru-RU"/>
        </w:rPr>
        <w:t>հոդվածի</w:t>
      </w:r>
      <w:r w:rsidRPr="004B25F1">
        <w:rPr>
          <w:rFonts w:ascii="GHEA Grapalat" w:hAnsi="GHEA Grapalat"/>
          <w:lang w:val="af-ZA"/>
        </w:rPr>
        <w:t xml:space="preserve"> 2-</w:t>
      </w:r>
      <w:r w:rsidRPr="004B25F1">
        <w:rPr>
          <w:rFonts w:ascii="GHEA Grapalat" w:hAnsi="GHEA Grapalat"/>
          <w:lang w:val="ru-RU"/>
        </w:rPr>
        <w:t>րդ</w:t>
      </w:r>
      <w:r w:rsidRPr="004B25F1">
        <w:rPr>
          <w:rFonts w:ascii="GHEA Grapalat" w:hAnsi="GHEA Grapalat"/>
          <w:lang w:val="af-ZA"/>
        </w:rPr>
        <w:t xml:space="preserve"> </w:t>
      </w:r>
      <w:r w:rsidRPr="004B25F1">
        <w:rPr>
          <w:rFonts w:ascii="GHEA Grapalat" w:hAnsi="GHEA Grapalat"/>
          <w:lang w:val="ru-RU"/>
        </w:rPr>
        <w:t>մասով</w:t>
      </w:r>
      <w:r w:rsidRPr="004B25F1">
        <w:rPr>
          <w:rFonts w:ascii="GHEA Grapalat" w:hAnsi="GHEA Grapalat"/>
          <w:lang w:val="af-ZA"/>
        </w:rPr>
        <w:t xml:space="preserve"> </w:t>
      </w:r>
      <w:r w:rsidRPr="004B25F1">
        <w:rPr>
          <w:rFonts w:ascii="GHEA Grapalat" w:hAnsi="GHEA Grapalat"/>
          <w:lang w:val="ru-RU"/>
        </w:rPr>
        <w:t>նախատեսված</w:t>
      </w:r>
      <w:r w:rsidRPr="004B25F1">
        <w:rPr>
          <w:rFonts w:ascii="GHEA Grapalat" w:hAnsi="GHEA Grapalat"/>
          <w:lang w:val="af-ZA"/>
        </w:rPr>
        <w:t xml:space="preserve"> </w:t>
      </w:r>
      <w:r w:rsidRPr="004B25F1">
        <w:rPr>
          <w:rFonts w:ascii="GHEA Grapalat" w:hAnsi="GHEA Grapalat"/>
          <w:lang w:val="ru-RU"/>
        </w:rPr>
        <w:t>դեպքերում</w:t>
      </w:r>
      <w:r w:rsidRPr="004B25F1">
        <w:rPr>
          <w:rFonts w:ascii="GHEA Grapalat" w:hAnsi="GHEA Grapalat"/>
          <w:lang w:val="af-ZA"/>
        </w:rPr>
        <w:t xml:space="preserve"> </w:t>
      </w:r>
      <w:r w:rsidRPr="004B25F1">
        <w:rPr>
          <w:rFonts w:ascii="GHEA Grapalat" w:hAnsi="GHEA Grapalat"/>
          <w:lang w:val="ru-RU"/>
        </w:rPr>
        <w:t>մեկ</w:t>
      </w:r>
      <w:r w:rsidRPr="004B25F1">
        <w:rPr>
          <w:rFonts w:ascii="GHEA Grapalat" w:hAnsi="GHEA Grapalat"/>
          <w:lang w:val="af-ZA"/>
        </w:rPr>
        <w:t xml:space="preserve"> </w:t>
      </w:r>
      <w:r w:rsidRPr="004B25F1">
        <w:rPr>
          <w:rFonts w:ascii="GHEA Grapalat" w:hAnsi="GHEA Grapalat"/>
          <w:lang w:val="ru-RU"/>
        </w:rPr>
        <w:t>անձի</w:t>
      </w:r>
      <w:r w:rsidRPr="004B25F1">
        <w:rPr>
          <w:rFonts w:ascii="GHEA Grapalat" w:hAnsi="GHEA Grapalat"/>
          <w:lang w:val="af-ZA"/>
        </w:rPr>
        <w:t xml:space="preserve"> </w:t>
      </w:r>
      <w:r w:rsidRPr="004B25F1">
        <w:rPr>
          <w:rFonts w:ascii="GHEA Grapalat" w:hAnsi="GHEA Grapalat"/>
          <w:lang w:val="ru-RU"/>
        </w:rPr>
        <w:t>կողմից</w:t>
      </w:r>
      <w:r w:rsidRPr="004B25F1">
        <w:rPr>
          <w:rFonts w:ascii="GHEA Grapalat" w:hAnsi="GHEA Grapalat"/>
          <w:lang w:val="af-ZA"/>
        </w:rPr>
        <w:t xml:space="preserve"> </w:t>
      </w:r>
      <w:r w:rsidRPr="004B25F1">
        <w:rPr>
          <w:rFonts w:ascii="GHEA Grapalat" w:hAnsi="GHEA Grapalat"/>
          <w:lang w:val="ru-RU"/>
        </w:rPr>
        <w:t>կուսակ</w:t>
      </w:r>
      <w:r w:rsidR="004B25F1">
        <w:rPr>
          <w:rFonts w:ascii="GHEA Grapalat" w:hAnsi="GHEA Grapalat"/>
        </w:rPr>
        <w:softHyphen/>
      </w:r>
      <w:r w:rsidRPr="004B25F1">
        <w:rPr>
          <w:rFonts w:ascii="GHEA Grapalat" w:hAnsi="GHEA Grapalat"/>
          <w:lang w:val="ru-RU"/>
        </w:rPr>
        <w:t>ցու</w:t>
      </w:r>
      <w:r w:rsidR="004B25F1">
        <w:rPr>
          <w:rFonts w:ascii="GHEA Grapalat" w:hAnsi="GHEA Grapalat"/>
        </w:rPr>
        <w:softHyphen/>
      </w:r>
      <w:r w:rsidRPr="004B25F1">
        <w:rPr>
          <w:rFonts w:ascii="GHEA Grapalat" w:hAnsi="GHEA Grapalat"/>
          <w:lang w:val="ru-RU"/>
        </w:rPr>
        <w:t>թյանը</w:t>
      </w:r>
      <w:r w:rsidRPr="004B25F1">
        <w:rPr>
          <w:rFonts w:ascii="GHEA Grapalat" w:hAnsi="GHEA Grapalat"/>
          <w:lang w:val="af-ZA"/>
        </w:rPr>
        <w:t xml:space="preserve"> </w:t>
      </w:r>
      <w:r w:rsidRPr="004B25F1">
        <w:rPr>
          <w:rFonts w:ascii="GHEA Grapalat" w:hAnsi="GHEA Grapalat"/>
          <w:lang w:val="ru-RU"/>
        </w:rPr>
        <w:t>նվիրված</w:t>
      </w:r>
      <w:r w:rsidRPr="004B25F1">
        <w:rPr>
          <w:rFonts w:ascii="GHEA Grapalat" w:hAnsi="GHEA Grapalat"/>
          <w:lang w:val="af-ZA"/>
        </w:rPr>
        <w:t xml:space="preserve"> </w:t>
      </w:r>
      <w:r w:rsidRPr="004B25F1">
        <w:rPr>
          <w:rFonts w:ascii="GHEA Grapalat" w:hAnsi="GHEA Grapalat"/>
          <w:lang w:val="ru-RU"/>
        </w:rPr>
        <w:t>անշարժ</w:t>
      </w:r>
      <w:r w:rsidRPr="004B25F1">
        <w:rPr>
          <w:rFonts w:ascii="GHEA Grapalat" w:hAnsi="GHEA Grapalat"/>
          <w:lang w:val="af-ZA"/>
        </w:rPr>
        <w:t xml:space="preserve"> </w:t>
      </w:r>
      <w:r w:rsidRPr="004B25F1">
        <w:rPr>
          <w:rFonts w:ascii="GHEA Grapalat" w:hAnsi="GHEA Grapalat"/>
          <w:lang w:val="ru-RU"/>
        </w:rPr>
        <w:t>գույքի</w:t>
      </w:r>
      <w:r w:rsidRPr="004B25F1">
        <w:rPr>
          <w:rFonts w:ascii="GHEA Grapalat" w:hAnsi="GHEA Grapalat"/>
          <w:lang w:val="af-ZA"/>
        </w:rPr>
        <w:t xml:space="preserve"> </w:t>
      </w:r>
      <w:r w:rsidRPr="004B25F1">
        <w:rPr>
          <w:rFonts w:ascii="GHEA Grapalat" w:hAnsi="GHEA Grapalat"/>
          <w:lang w:val="ru-RU"/>
        </w:rPr>
        <w:t>արժեքը</w:t>
      </w:r>
      <w:r w:rsidRPr="004B25F1">
        <w:rPr>
          <w:rFonts w:ascii="GHEA Grapalat" w:hAnsi="GHEA Grapalat"/>
          <w:lang w:val="af-ZA"/>
        </w:rPr>
        <w:t xml:space="preserve"> </w:t>
      </w:r>
      <w:r w:rsidRPr="004B25F1">
        <w:rPr>
          <w:rFonts w:ascii="GHEA Grapalat" w:hAnsi="GHEA Grapalat"/>
          <w:lang w:val="ru-RU"/>
        </w:rPr>
        <w:t>չի</w:t>
      </w:r>
      <w:r w:rsidRPr="004B25F1">
        <w:rPr>
          <w:rFonts w:ascii="GHEA Grapalat" w:hAnsi="GHEA Grapalat"/>
          <w:lang w:val="af-ZA"/>
        </w:rPr>
        <w:t xml:space="preserve"> </w:t>
      </w:r>
      <w:r w:rsidRPr="004B25F1">
        <w:rPr>
          <w:rFonts w:ascii="GHEA Grapalat" w:hAnsi="GHEA Grapalat"/>
          <w:lang w:val="ru-RU"/>
        </w:rPr>
        <w:t>կարող</w:t>
      </w:r>
      <w:r w:rsidRPr="004B25F1">
        <w:rPr>
          <w:rFonts w:ascii="GHEA Grapalat" w:hAnsi="GHEA Grapalat"/>
          <w:lang w:val="af-ZA"/>
        </w:rPr>
        <w:t xml:space="preserve"> </w:t>
      </w:r>
      <w:r w:rsidRPr="004B25F1">
        <w:rPr>
          <w:rFonts w:ascii="GHEA Grapalat" w:hAnsi="GHEA Grapalat"/>
          <w:lang w:val="ru-RU"/>
        </w:rPr>
        <w:t>գերազանցել</w:t>
      </w:r>
      <w:r w:rsidRPr="004B25F1">
        <w:rPr>
          <w:rFonts w:ascii="GHEA Grapalat" w:hAnsi="GHEA Grapalat"/>
          <w:lang w:val="af-ZA"/>
        </w:rPr>
        <w:t xml:space="preserve"> </w:t>
      </w:r>
      <w:r w:rsidRPr="004B25F1">
        <w:rPr>
          <w:rFonts w:ascii="GHEA Grapalat" w:hAnsi="GHEA Grapalat"/>
          <w:lang w:val="ru-RU"/>
        </w:rPr>
        <w:t>օրենքով</w:t>
      </w:r>
      <w:r w:rsidRPr="004B25F1">
        <w:rPr>
          <w:rFonts w:ascii="GHEA Grapalat" w:hAnsi="GHEA Grapalat"/>
          <w:lang w:val="af-ZA"/>
        </w:rPr>
        <w:t xml:space="preserve"> </w:t>
      </w:r>
      <w:r w:rsidRPr="004B25F1">
        <w:rPr>
          <w:rFonts w:ascii="GHEA Grapalat" w:hAnsi="GHEA Grapalat"/>
          <w:lang w:val="ru-RU"/>
        </w:rPr>
        <w:t>սահմանված</w:t>
      </w:r>
      <w:r w:rsidRPr="004B25F1">
        <w:rPr>
          <w:rFonts w:ascii="GHEA Grapalat" w:hAnsi="GHEA Grapalat"/>
          <w:lang w:val="af-ZA"/>
        </w:rPr>
        <w:t xml:space="preserve"> </w:t>
      </w:r>
      <w:r w:rsidRPr="004B25F1">
        <w:rPr>
          <w:rFonts w:ascii="GHEA Grapalat" w:hAnsi="GHEA Grapalat"/>
          <w:lang w:val="ru-RU"/>
        </w:rPr>
        <w:t>նվազագույն</w:t>
      </w:r>
      <w:r w:rsidRPr="004B25F1">
        <w:rPr>
          <w:rFonts w:ascii="GHEA Grapalat" w:hAnsi="GHEA Grapalat"/>
          <w:lang w:val="af-ZA"/>
        </w:rPr>
        <w:t xml:space="preserve"> </w:t>
      </w:r>
      <w:r w:rsidRPr="004B25F1">
        <w:rPr>
          <w:rFonts w:ascii="GHEA Grapalat" w:hAnsi="GHEA Grapalat"/>
          <w:lang w:val="ru-RU"/>
        </w:rPr>
        <w:t>աշխատավարձի</w:t>
      </w:r>
      <w:r w:rsidRPr="004B25F1">
        <w:rPr>
          <w:rFonts w:ascii="GHEA Grapalat" w:hAnsi="GHEA Grapalat"/>
          <w:lang w:val="af-ZA"/>
        </w:rPr>
        <w:t xml:space="preserve"> </w:t>
      </w:r>
      <w:r w:rsidRPr="004B25F1">
        <w:rPr>
          <w:rFonts w:ascii="GHEA Grapalat" w:hAnsi="GHEA Grapalat"/>
          <w:lang w:val="ru-RU"/>
        </w:rPr>
        <w:t>երկուհարյուրհազարապատիկը</w:t>
      </w:r>
      <w:r w:rsidRPr="004B25F1">
        <w:rPr>
          <w:rFonts w:ascii="GHEA Grapalat" w:hAnsi="GHEA Grapalat"/>
          <w:b/>
          <w:i/>
          <w:lang w:val="af-ZA"/>
        </w:rPr>
        <w:t xml:space="preserve">: </w:t>
      </w:r>
    </w:p>
    <w:p w:rsidR="00ED3B71" w:rsidRPr="004B25F1" w:rsidRDefault="00ED3B71" w:rsidP="006D1A0C">
      <w:pPr>
        <w:spacing w:line="360" w:lineRule="auto"/>
        <w:ind w:firstLine="720"/>
        <w:jc w:val="both"/>
        <w:rPr>
          <w:rFonts w:ascii="GHEA Grapalat" w:hAnsi="GHEA Grapalat"/>
          <w:lang w:val="af-ZA"/>
        </w:rPr>
      </w:pPr>
      <w:r w:rsidRPr="004B25F1">
        <w:rPr>
          <w:rFonts w:ascii="GHEA Grapalat" w:hAnsi="GHEA Grapalat"/>
          <w:b/>
          <w:i/>
          <w:lang w:val="ru-RU"/>
        </w:rPr>
        <w:t>Կուսակցությանը</w:t>
      </w:r>
      <w:r w:rsidRPr="004B25F1">
        <w:rPr>
          <w:rFonts w:ascii="GHEA Grapalat" w:hAnsi="GHEA Grapalat"/>
          <w:b/>
          <w:i/>
          <w:lang w:val="af-ZA"/>
        </w:rPr>
        <w:t xml:space="preserve"> </w:t>
      </w:r>
      <w:r w:rsidRPr="004B25F1">
        <w:rPr>
          <w:rFonts w:ascii="GHEA Grapalat" w:hAnsi="GHEA Grapalat"/>
          <w:b/>
          <w:i/>
          <w:lang w:val="ru-RU"/>
        </w:rPr>
        <w:t>նվիրատվության</w:t>
      </w:r>
      <w:r w:rsidRPr="004B25F1">
        <w:rPr>
          <w:rFonts w:ascii="GHEA Grapalat" w:hAnsi="GHEA Grapalat"/>
          <w:b/>
          <w:i/>
          <w:lang w:val="af-ZA"/>
        </w:rPr>
        <w:t xml:space="preserve"> </w:t>
      </w:r>
      <w:r w:rsidRPr="004B25F1">
        <w:rPr>
          <w:rFonts w:ascii="GHEA Grapalat" w:hAnsi="GHEA Grapalat"/>
          <w:b/>
          <w:i/>
          <w:lang w:val="ru-RU"/>
        </w:rPr>
        <w:t>կարգով</w:t>
      </w:r>
      <w:r w:rsidRPr="004B25F1">
        <w:rPr>
          <w:rFonts w:ascii="GHEA Grapalat" w:hAnsi="GHEA Grapalat"/>
          <w:b/>
          <w:i/>
          <w:lang w:val="af-ZA"/>
        </w:rPr>
        <w:t xml:space="preserve"> </w:t>
      </w:r>
      <w:r w:rsidRPr="004B25F1">
        <w:rPr>
          <w:rFonts w:ascii="GHEA Grapalat" w:hAnsi="GHEA Grapalat"/>
          <w:b/>
          <w:i/>
          <w:lang w:val="ru-RU"/>
        </w:rPr>
        <w:t>տրվող</w:t>
      </w:r>
      <w:r w:rsidRPr="004B25F1">
        <w:rPr>
          <w:rFonts w:ascii="GHEA Grapalat" w:hAnsi="GHEA Grapalat"/>
          <w:b/>
          <w:i/>
          <w:lang w:val="af-ZA"/>
        </w:rPr>
        <w:t xml:space="preserve"> </w:t>
      </w:r>
      <w:r w:rsidRPr="004B25F1">
        <w:rPr>
          <w:rFonts w:ascii="GHEA Grapalat" w:hAnsi="GHEA Grapalat"/>
          <w:b/>
          <w:i/>
          <w:lang w:val="ru-RU"/>
        </w:rPr>
        <w:t>անշարժ</w:t>
      </w:r>
      <w:r w:rsidRPr="004B25F1">
        <w:rPr>
          <w:rFonts w:ascii="GHEA Grapalat" w:hAnsi="GHEA Grapalat"/>
          <w:b/>
          <w:i/>
          <w:lang w:val="af-ZA"/>
        </w:rPr>
        <w:t xml:space="preserve"> </w:t>
      </w:r>
      <w:r w:rsidRPr="004B25F1">
        <w:rPr>
          <w:rFonts w:ascii="GHEA Grapalat" w:hAnsi="GHEA Grapalat"/>
          <w:b/>
          <w:i/>
          <w:lang w:val="ru-RU"/>
        </w:rPr>
        <w:t>գույքը</w:t>
      </w:r>
      <w:r w:rsidRPr="004B25F1">
        <w:rPr>
          <w:rFonts w:ascii="GHEA Grapalat" w:hAnsi="GHEA Grapalat"/>
          <w:b/>
          <w:i/>
          <w:lang w:val="af-ZA"/>
        </w:rPr>
        <w:t xml:space="preserve"> </w:t>
      </w:r>
      <w:r w:rsidRPr="004B25F1">
        <w:rPr>
          <w:rFonts w:ascii="GHEA Grapalat" w:hAnsi="GHEA Grapalat"/>
          <w:b/>
          <w:i/>
          <w:lang w:val="ru-RU"/>
        </w:rPr>
        <w:t>չի</w:t>
      </w:r>
      <w:r w:rsidRPr="004B25F1">
        <w:rPr>
          <w:rFonts w:ascii="GHEA Grapalat" w:hAnsi="GHEA Grapalat"/>
          <w:b/>
          <w:i/>
          <w:lang w:val="af-ZA"/>
        </w:rPr>
        <w:t xml:space="preserve"> </w:t>
      </w:r>
      <w:r w:rsidRPr="004B25F1">
        <w:rPr>
          <w:rFonts w:ascii="GHEA Grapalat" w:hAnsi="GHEA Grapalat"/>
          <w:b/>
          <w:i/>
          <w:lang w:val="ru-RU"/>
        </w:rPr>
        <w:t>կա</w:t>
      </w:r>
      <w:r w:rsidR="006D1A0C" w:rsidRPr="004B25F1">
        <w:rPr>
          <w:rFonts w:ascii="GHEA Grapalat" w:hAnsi="GHEA Grapalat"/>
          <w:b/>
          <w:i/>
        </w:rPr>
        <w:softHyphen/>
      </w:r>
      <w:r w:rsidRPr="004B25F1">
        <w:rPr>
          <w:rFonts w:ascii="GHEA Grapalat" w:hAnsi="GHEA Grapalat"/>
          <w:b/>
          <w:i/>
          <w:lang w:val="ru-RU"/>
        </w:rPr>
        <w:t>րող</w:t>
      </w:r>
      <w:r w:rsidRPr="004B25F1">
        <w:rPr>
          <w:rFonts w:ascii="GHEA Grapalat" w:hAnsi="GHEA Grapalat"/>
          <w:b/>
          <w:i/>
          <w:lang w:val="af-ZA"/>
        </w:rPr>
        <w:t xml:space="preserve"> </w:t>
      </w:r>
      <w:r w:rsidRPr="004B25F1">
        <w:rPr>
          <w:rFonts w:ascii="GHEA Grapalat" w:hAnsi="GHEA Grapalat"/>
          <w:b/>
          <w:i/>
          <w:lang w:val="ru-RU"/>
        </w:rPr>
        <w:t>օտարվել</w:t>
      </w:r>
      <w:r w:rsidRPr="004B25F1">
        <w:rPr>
          <w:rFonts w:ascii="GHEA Grapalat" w:hAnsi="GHEA Grapalat"/>
          <w:b/>
          <w:i/>
          <w:lang w:val="af-ZA"/>
        </w:rPr>
        <w:t xml:space="preserve"> </w:t>
      </w:r>
      <w:r w:rsidRPr="004B25F1">
        <w:rPr>
          <w:rFonts w:ascii="GHEA Grapalat" w:hAnsi="GHEA Grapalat"/>
          <w:b/>
          <w:i/>
          <w:lang w:val="ru-RU"/>
        </w:rPr>
        <w:t>նվիրատվության</w:t>
      </w:r>
      <w:r w:rsidRPr="004B25F1">
        <w:rPr>
          <w:rFonts w:ascii="GHEA Grapalat" w:hAnsi="GHEA Grapalat"/>
          <w:b/>
          <w:i/>
          <w:lang w:val="af-ZA"/>
        </w:rPr>
        <w:t xml:space="preserve"> </w:t>
      </w:r>
      <w:r w:rsidRPr="004B25F1">
        <w:rPr>
          <w:rFonts w:ascii="GHEA Grapalat" w:hAnsi="GHEA Grapalat"/>
          <w:b/>
          <w:i/>
          <w:lang w:val="ru-RU"/>
        </w:rPr>
        <w:t>օրվանից</w:t>
      </w:r>
      <w:r w:rsidRPr="004B25F1">
        <w:rPr>
          <w:rFonts w:ascii="GHEA Grapalat" w:hAnsi="GHEA Grapalat"/>
          <w:b/>
          <w:i/>
          <w:lang w:val="af-ZA"/>
        </w:rPr>
        <w:t xml:space="preserve"> </w:t>
      </w:r>
      <w:r w:rsidRPr="004B25F1">
        <w:rPr>
          <w:rFonts w:ascii="GHEA Grapalat" w:hAnsi="GHEA Grapalat"/>
          <w:b/>
          <w:i/>
          <w:lang w:val="ru-RU"/>
        </w:rPr>
        <w:t>առնվազն</w:t>
      </w:r>
      <w:r w:rsidRPr="004B25F1">
        <w:rPr>
          <w:rFonts w:ascii="GHEA Grapalat" w:hAnsi="GHEA Grapalat"/>
          <w:b/>
          <w:i/>
          <w:lang w:val="af-ZA"/>
        </w:rPr>
        <w:t xml:space="preserve"> </w:t>
      </w:r>
      <w:r w:rsidRPr="004B25F1">
        <w:rPr>
          <w:rFonts w:ascii="GHEA Grapalat" w:hAnsi="GHEA Grapalat"/>
          <w:b/>
          <w:i/>
          <w:lang w:val="ru-RU"/>
        </w:rPr>
        <w:t>հինգ</w:t>
      </w:r>
      <w:r w:rsidRPr="004B25F1">
        <w:rPr>
          <w:rFonts w:ascii="GHEA Grapalat" w:hAnsi="GHEA Grapalat"/>
          <w:b/>
          <w:i/>
          <w:lang w:val="af-ZA"/>
        </w:rPr>
        <w:t xml:space="preserve"> </w:t>
      </w:r>
      <w:r w:rsidRPr="004B25F1">
        <w:rPr>
          <w:rFonts w:ascii="GHEA Grapalat" w:hAnsi="GHEA Grapalat"/>
          <w:b/>
          <w:i/>
          <w:lang w:val="ru-RU"/>
        </w:rPr>
        <w:t>տարվա</w:t>
      </w:r>
      <w:r w:rsidRPr="004B25F1">
        <w:rPr>
          <w:rFonts w:ascii="GHEA Grapalat" w:hAnsi="GHEA Grapalat"/>
          <w:b/>
          <w:i/>
          <w:lang w:val="af-ZA"/>
        </w:rPr>
        <w:t xml:space="preserve"> </w:t>
      </w:r>
      <w:r w:rsidRPr="004B25F1">
        <w:rPr>
          <w:rFonts w:ascii="GHEA Grapalat" w:hAnsi="GHEA Grapalat"/>
          <w:b/>
          <w:i/>
          <w:lang w:val="ru-RU"/>
        </w:rPr>
        <w:t>ընթացքում</w:t>
      </w:r>
      <w:r w:rsidRPr="004B25F1">
        <w:rPr>
          <w:rFonts w:ascii="GHEA Grapalat" w:hAnsi="GHEA Grapalat"/>
          <w:lang w:val="af-ZA"/>
        </w:rPr>
        <w:t>»:</w:t>
      </w:r>
    </w:p>
    <w:p w:rsidR="004B25F1" w:rsidRPr="004B25F1" w:rsidRDefault="004B25F1" w:rsidP="006D1A0C">
      <w:pPr>
        <w:spacing w:line="360" w:lineRule="auto"/>
        <w:ind w:firstLine="720"/>
        <w:jc w:val="both"/>
        <w:rPr>
          <w:rFonts w:ascii="GHEA Grapalat" w:hAnsi="GHEA Grapalat"/>
          <w:b/>
          <w:i/>
          <w:lang w:val="af-ZA"/>
        </w:rPr>
      </w:pPr>
      <w:r w:rsidRPr="004B25F1">
        <w:rPr>
          <w:rFonts w:ascii="GHEA Grapalat" w:hAnsi="GHEA Grapalat"/>
          <w:lang w:val="af-ZA"/>
        </w:rPr>
        <w:t>2) 2-րդ մասից անհրաժեշտ է հանել «</w:t>
      </w:r>
      <w:r w:rsidRPr="00261C51">
        <w:rPr>
          <w:rFonts w:ascii="GHEA Grapalat" w:eastAsia="Times New Roman" w:hAnsi="GHEA Grapalat" w:cs="Times New Roman"/>
        </w:rPr>
        <w:t>դեպքում»</w:t>
      </w:r>
      <w:r w:rsidRPr="004B25F1">
        <w:rPr>
          <w:rFonts w:ascii="GHEA Grapalat" w:eastAsia="Times New Roman" w:hAnsi="GHEA Grapalat" w:cs="Times New Roman"/>
        </w:rPr>
        <w:t xml:space="preserve"> բառը:</w:t>
      </w:r>
    </w:p>
    <w:p w:rsidR="00ED3B71" w:rsidRPr="004B25F1" w:rsidRDefault="00ED3B71" w:rsidP="006D1A0C">
      <w:pPr>
        <w:widowControl w:val="0"/>
        <w:spacing w:line="360" w:lineRule="auto"/>
        <w:ind w:firstLine="720"/>
        <w:jc w:val="both"/>
        <w:textAlignment w:val="baseline"/>
        <w:rPr>
          <w:rFonts w:ascii="GHEA Grapalat" w:hAnsi="GHEA Grapalat" w:cs="GHEA Grapalat"/>
          <w:lang w:val="af-ZA"/>
        </w:rPr>
      </w:pPr>
      <w:r w:rsidRPr="004B25F1">
        <w:rPr>
          <w:rFonts w:ascii="GHEA Grapalat" w:hAnsi="GHEA Grapalat" w:cs="GHEA Grapalat"/>
          <w:lang w:val="ru-RU"/>
        </w:rPr>
        <w:t>Միաժամանակ</w:t>
      </w:r>
      <w:r w:rsidRPr="004B25F1">
        <w:rPr>
          <w:rFonts w:ascii="GHEA Grapalat" w:hAnsi="GHEA Grapalat" w:cs="GHEA Grapalat"/>
          <w:lang w:val="af-ZA"/>
        </w:rPr>
        <w:t xml:space="preserve"> </w:t>
      </w:r>
      <w:r w:rsidRPr="004B25F1">
        <w:rPr>
          <w:rFonts w:ascii="GHEA Grapalat" w:hAnsi="GHEA Grapalat" w:cs="GHEA Grapalat"/>
          <w:lang w:val="ru-RU"/>
        </w:rPr>
        <w:t>հարկ</w:t>
      </w:r>
      <w:r w:rsidRPr="004B25F1">
        <w:rPr>
          <w:rFonts w:ascii="GHEA Grapalat" w:hAnsi="GHEA Grapalat" w:cs="GHEA Grapalat"/>
          <w:lang w:val="af-ZA"/>
        </w:rPr>
        <w:t xml:space="preserve"> </w:t>
      </w:r>
      <w:r w:rsidRPr="004B25F1">
        <w:rPr>
          <w:rFonts w:ascii="GHEA Grapalat" w:hAnsi="GHEA Grapalat" w:cs="GHEA Grapalat"/>
          <w:lang w:val="ru-RU"/>
        </w:rPr>
        <w:t>է</w:t>
      </w:r>
      <w:r w:rsidRPr="004B25F1">
        <w:rPr>
          <w:rFonts w:ascii="GHEA Grapalat" w:hAnsi="GHEA Grapalat" w:cs="GHEA Grapalat"/>
          <w:lang w:val="af-ZA"/>
        </w:rPr>
        <w:t xml:space="preserve"> </w:t>
      </w:r>
      <w:r w:rsidRPr="004B25F1">
        <w:rPr>
          <w:rFonts w:ascii="GHEA Grapalat" w:hAnsi="GHEA Grapalat" w:cs="GHEA Grapalat"/>
          <w:lang w:val="ru-RU"/>
        </w:rPr>
        <w:t>նշել</w:t>
      </w:r>
      <w:r w:rsidRPr="004B25F1">
        <w:rPr>
          <w:rFonts w:ascii="GHEA Grapalat" w:hAnsi="GHEA Grapalat" w:cs="GHEA Grapalat"/>
          <w:lang w:val="af-ZA"/>
        </w:rPr>
        <w:t xml:space="preserve">, </w:t>
      </w:r>
      <w:r w:rsidRPr="004B25F1">
        <w:rPr>
          <w:rFonts w:ascii="GHEA Grapalat" w:hAnsi="GHEA Grapalat" w:cs="GHEA Grapalat"/>
          <w:lang w:val="ru-RU"/>
        </w:rPr>
        <w:t>որ</w:t>
      </w:r>
      <w:r w:rsidRPr="004B25F1">
        <w:rPr>
          <w:rFonts w:ascii="GHEA Grapalat" w:hAnsi="GHEA Grapalat" w:cs="GHEA Grapalat"/>
          <w:lang w:val="af-ZA"/>
        </w:rPr>
        <w:t xml:space="preserve"> </w:t>
      </w:r>
      <w:r w:rsidRPr="004B25F1">
        <w:rPr>
          <w:rFonts w:ascii="GHEA Grapalat" w:hAnsi="GHEA Grapalat" w:cs="GHEA Grapalat"/>
          <w:lang w:val="ru-RU"/>
        </w:rPr>
        <w:t>նախագծին</w:t>
      </w:r>
      <w:r w:rsidRPr="004B25F1">
        <w:rPr>
          <w:rFonts w:ascii="GHEA Grapalat" w:hAnsi="GHEA Grapalat" w:cs="GHEA Grapalat"/>
          <w:lang w:val="fr-FR"/>
        </w:rPr>
        <w:t xml:space="preserve"> </w:t>
      </w:r>
      <w:r w:rsidRPr="004B25F1">
        <w:rPr>
          <w:rFonts w:ascii="GHEA Grapalat" w:hAnsi="GHEA Grapalat" w:cs="GHEA Grapalat"/>
          <w:lang w:val="ru-RU"/>
        </w:rPr>
        <w:t>կից</w:t>
      </w:r>
      <w:r w:rsidRPr="004B25F1">
        <w:rPr>
          <w:rFonts w:ascii="GHEA Grapalat" w:hAnsi="GHEA Grapalat" w:cs="GHEA Grapalat"/>
          <w:lang w:val="fr-FR"/>
        </w:rPr>
        <w:t xml:space="preserve"> </w:t>
      </w:r>
      <w:r w:rsidRPr="004B25F1">
        <w:rPr>
          <w:rFonts w:ascii="GHEA Grapalat" w:hAnsi="GHEA Grapalat" w:cs="GHEA Grapalat"/>
          <w:lang w:val="ru-RU"/>
        </w:rPr>
        <w:t>ներկայացված</w:t>
      </w:r>
      <w:r w:rsidRPr="004B25F1">
        <w:rPr>
          <w:rFonts w:ascii="GHEA Grapalat" w:hAnsi="GHEA Grapalat" w:cs="GHEA Grapalat"/>
          <w:lang w:val="fr-FR"/>
        </w:rPr>
        <w:t xml:space="preserve"> </w:t>
      </w:r>
      <w:r w:rsidRPr="004B25F1">
        <w:rPr>
          <w:rFonts w:ascii="GHEA Grapalat" w:hAnsi="GHEA Grapalat" w:cs="GHEA Grapalat"/>
          <w:lang w:val="ru-RU"/>
        </w:rPr>
        <w:t>հիմնավորումից</w:t>
      </w:r>
      <w:r w:rsidRPr="004B25F1">
        <w:rPr>
          <w:rFonts w:ascii="GHEA Grapalat" w:hAnsi="GHEA Grapalat" w:cs="GHEA Grapalat"/>
          <w:lang w:val="af-ZA"/>
        </w:rPr>
        <w:t xml:space="preserve"> </w:t>
      </w:r>
      <w:r w:rsidRPr="004B25F1">
        <w:rPr>
          <w:rFonts w:ascii="GHEA Grapalat" w:hAnsi="GHEA Grapalat" w:cs="GHEA Grapalat"/>
          <w:lang w:val="ru-RU"/>
        </w:rPr>
        <w:t>պարզ</w:t>
      </w:r>
      <w:r w:rsidRPr="004B25F1">
        <w:rPr>
          <w:rFonts w:ascii="GHEA Grapalat" w:hAnsi="GHEA Grapalat" w:cs="GHEA Grapalat"/>
          <w:lang w:val="af-ZA"/>
        </w:rPr>
        <w:t xml:space="preserve"> </w:t>
      </w:r>
      <w:r w:rsidRPr="004B25F1">
        <w:rPr>
          <w:rFonts w:ascii="GHEA Grapalat" w:hAnsi="GHEA Grapalat" w:cs="GHEA Grapalat"/>
          <w:lang w:val="ru-RU"/>
        </w:rPr>
        <w:t>չէ</w:t>
      </w:r>
      <w:r w:rsidRPr="004B25F1">
        <w:rPr>
          <w:rFonts w:ascii="GHEA Grapalat" w:hAnsi="GHEA Grapalat" w:cs="GHEA Grapalat"/>
          <w:lang w:val="af-ZA"/>
        </w:rPr>
        <w:t xml:space="preserve">, </w:t>
      </w:r>
      <w:r w:rsidRPr="004B25F1">
        <w:rPr>
          <w:rFonts w:ascii="GHEA Grapalat" w:hAnsi="GHEA Grapalat" w:cs="GHEA Grapalat"/>
          <w:lang w:val="ru-RU"/>
        </w:rPr>
        <w:t>թե</w:t>
      </w:r>
      <w:r w:rsidRPr="004B25F1">
        <w:rPr>
          <w:rFonts w:ascii="GHEA Grapalat" w:hAnsi="GHEA Grapalat" w:cs="GHEA Grapalat"/>
          <w:lang w:val="af-ZA"/>
        </w:rPr>
        <w:t xml:space="preserve"> </w:t>
      </w:r>
      <w:r w:rsidRPr="004B25F1">
        <w:rPr>
          <w:rFonts w:ascii="GHEA Grapalat" w:hAnsi="GHEA Grapalat" w:cs="GHEA Grapalat"/>
          <w:lang w:val="ru-RU"/>
        </w:rPr>
        <w:t>ինչ</w:t>
      </w:r>
      <w:r w:rsidRPr="004B25F1">
        <w:rPr>
          <w:rFonts w:ascii="GHEA Grapalat" w:hAnsi="GHEA Grapalat" w:cs="GHEA Grapalat"/>
          <w:lang w:val="af-ZA"/>
        </w:rPr>
        <w:t xml:space="preserve"> </w:t>
      </w:r>
      <w:r w:rsidRPr="004B25F1">
        <w:rPr>
          <w:rFonts w:ascii="GHEA Grapalat" w:hAnsi="GHEA Grapalat" w:cs="GHEA Grapalat"/>
          <w:lang w:val="ru-RU"/>
        </w:rPr>
        <w:t>չափանիշներից</w:t>
      </w:r>
      <w:r w:rsidRPr="004B25F1">
        <w:rPr>
          <w:rFonts w:ascii="GHEA Grapalat" w:hAnsi="GHEA Grapalat" w:cs="GHEA Grapalat"/>
          <w:lang w:val="af-ZA"/>
        </w:rPr>
        <w:t xml:space="preserve"> </w:t>
      </w:r>
      <w:r w:rsidRPr="004B25F1">
        <w:rPr>
          <w:rFonts w:ascii="GHEA Grapalat" w:hAnsi="GHEA Grapalat" w:cs="GHEA Grapalat"/>
          <w:lang w:val="ru-RU"/>
        </w:rPr>
        <w:t>ելնելով</w:t>
      </w:r>
      <w:r w:rsidRPr="004B25F1">
        <w:rPr>
          <w:rFonts w:ascii="GHEA Grapalat" w:hAnsi="GHEA Grapalat" w:cs="GHEA Grapalat"/>
          <w:lang w:val="af-ZA"/>
        </w:rPr>
        <w:t xml:space="preserve"> </w:t>
      </w:r>
      <w:r w:rsidRPr="004B25F1">
        <w:rPr>
          <w:rFonts w:ascii="GHEA Grapalat" w:hAnsi="GHEA Grapalat" w:cs="GHEA Grapalat"/>
          <w:lang w:val="ru-RU"/>
        </w:rPr>
        <w:t>է</w:t>
      </w:r>
      <w:r w:rsidRPr="004B25F1">
        <w:rPr>
          <w:rFonts w:ascii="GHEA Grapalat" w:hAnsi="GHEA Grapalat" w:cs="GHEA Grapalat"/>
          <w:lang w:val="af-ZA"/>
        </w:rPr>
        <w:t xml:space="preserve"> </w:t>
      </w:r>
      <w:r w:rsidRPr="004B25F1">
        <w:rPr>
          <w:rFonts w:ascii="GHEA Grapalat" w:hAnsi="GHEA Grapalat" w:cs="GHEA Grapalat"/>
          <w:lang w:val="ru-RU"/>
        </w:rPr>
        <w:t>որոշվել</w:t>
      </w:r>
      <w:r w:rsidRPr="004B25F1">
        <w:rPr>
          <w:rFonts w:ascii="GHEA Grapalat" w:hAnsi="GHEA Grapalat" w:cs="GHEA Grapalat"/>
          <w:lang w:val="af-ZA"/>
        </w:rPr>
        <w:t xml:space="preserve">, </w:t>
      </w:r>
      <w:r w:rsidRPr="004B25F1">
        <w:rPr>
          <w:rFonts w:ascii="GHEA Grapalat" w:hAnsi="GHEA Grapalat" w:cs="GHEA Grapalat"/>
          <w:lang w:val="ru-RU"/>
        </w:rPr>
        <w:t>որ</w:t>
      </w:r>
      <w:r w:rsidRPr="004B25F1">
        <w:rPr>
          <w:rFonts w:ascii="GHEA Grapalat" w:hAnsi="GHEA Grapalat" w:cs="GHEA Grapalat"/>
          <w:lang w:val="af-ZA"/>
        </w:rPr>
        <w:t xml:space="preserve"> </w:t>
      </w:r>
      <w:r w:rsidRPr="004B25F1">
        <w:rPr>
          <w:rFonts w:ascii="GHEA Grapalat" w:hAnsi="GHEA Grapalat"/>
          <w:lang w:val="ru-RU"/>
        </w:rPr>
        <w:t>անշարժ</w:t>
      </w:r>
      <w:r w:rsidRPr="004B25F1">
        <w:rPr>
          <w:rFonts w:ascii="GHEA Grapalat" w:hAnsi="GHEA Grapalat"/>
          <w:lang w:val="af-ZA"/>
        </w:rPr>
        <w:t xml:space="preserve"> </w:t>
      </w:r>
      <w:r w:rsidRPr="004B25F1">
        <w:rPr>
          <w:rFonts w:ascii="GHEA Grapalat" w:hAnsi="GHEA Grapalat"/>
          <w:lang w:val="ru-RU"/>
        </w:rPr>
        <w:t>գույքի</w:t>
      </w:r>
      <w:r w:rsidRPr="004B25F1">
        <w:rPr>
          <w:rFonts w:ascii="GHEA Grapalat" w:hAnsi="GHEA Grapalat"/>
          <w:lang w:val="af-ZA"/>
        </w:rPr>
        <w:t xml:space="preserve"> </w:t>
      </w:r>
      <w:r w:rsidRPr="004B25F1">
        <w:rPr>
          <w:rFonts w:ascii="GHEA Grapalat" w:hAnsi="GHEA Grapalat"/>
          <w:lang w:val="ru-RU"/>
        </w:rPr>
        <w:t>արժեքը</w:t>
      </w:r>
      <w:r w:rsidRPr="004B25F1">
        <w:rPr>
          <w:rFonts w:ascii="GHEA Grapalat" w:hAnsi="GHEA Grapalat"/>
          <w:lang w:val="af-ZA"/>
        </w:rPr>
        <w:t xml:space="preserve"> </w:t>
      </w:r>
      <w:r w:rsidRPr="004B25F1">
        <w:rPr>
          <w:rFonts w:ascii="GHEA Grapalat" w:hAnsi="GHEA Grapalat"/>
          <w:lang w:val="ru-RU"/>
        </w:rPr>
        <w:t>չի</w:t>
      </w:r>
      <w:r w:rsidRPr="004B25F1">
        <w:rPr>
          <w:rFonts w:ascii="GHEA Grapalat" w:hAnsi="GHEA Grapalat"/>
          <w:lang w:val="af-ZA"/>
        </w:rPr>
        <w:t xml:space="preserve"> </w:t>
      </w:r>
      <w:r w:rsidRPr="004B25F1">
        <w:rPr>
          <w:rFonts w:ascii="GHEA Grapalat" w:hAnsi="GHEA Grapalat"/>
          <w:lang w:val="ru-RU"/>
        </w:rPr>
        <w:t>կարող</w:t>
      </w:r>
      <w:r w:rsidRPr="004B25F1">
        <w:rPr>
          <w:rFonts w:ascii="GHEA Grapalat" w:hAnsi="GHEA Grapalat"/>
          <w:lang w:val="af-ZA"/>
        </w:rPr>
        <w:t xml:space="preserve"> </w:t>
      </w:r>
      <w:r w:rsidRPr="004B25F1">
        <w:rPr>
          <w:rFonts w:ascii="GHEA Grapalat" w:hAnsi="GHEA Grapalat"/>
          <w:lang w:val="ru-RU"/>
        </w:rPr>
        <w:t>գերա</w:t>
      </w:r>
      <w:r w:rsidR="004B25F1">
        <w:rPr>
          <w:rFonts w:ascii="GHEA Grapalat" w:hAnsi="GHEA Grapalat"/>
        </w:rPr>
        <w:softHyphen/>
      </w:r>
      <w:r w:rsidRPr="004B25F1">
        <w:rPr>
          <w:rFonts w:ascii="GHEA Grapalat" w:hAnsi="GHEA Grapalat"/>
          <w:lang w:val="ru-RU"/>
        </w:rPr>
        <w:t>զան</w:t>
      </w:r>
      <w:r w:rsidR="004B25F1">
        <w:rPr>
          <w:rFonts w:ascii="GHEA Grapalat" w:hAnsi="GHEA Grapalat"/>
        </w:rPr>
        <w:softHyphen/>
      </w:r>
      <w:r w:rsidRPr="004B25F1">
        <w:rPr>
          <w:rFonts w:ascii="GHEA Grapalat" w:hAnsi="GHEA Grapalat"/>
          <w:lang w:val="ru-RU"/>
        </w:rPr>
        <w:t>ցել</w:t>
      </w:r>
      <w:r w:rsidRPr="004B25F1">
        <w:rPr>
          <w:rFonts w:ascii="GHEA Grapalat" w:hAnsi="GHEA Grapalat"/>
          <w:lang w:val="af-ZA"/>
        </w:rPr>
        <w:t xml:space="preserve"> </w:t>
      </w:r>
      <w:r w:rsidRPr="004B25F1">
        <w:rPr>
          <w:rFonts w:ascii="GHEA Grapalat" w:hAnsi="GHEA Grapalat"/>
          <w:lang w:val="ru-RU"/>
        </w:rPr>
        <w:t>օրենքով</w:t>
      </w:r>
      <w:r w:rsidRPr="004B25F1">
        <w:rPr>
          <w:rFonts w:ascii="GHEA Grapalat" w:hAnsi="GHEA Grapalat"/>
          <w:lang w:val="af-ZA"/>
        </w:rPr>
        <w:t xml:space="preserve"> </w:t>
      </w:r>
      <w:r w:rsidRPr="004B25F1">
        <w:rPr>
          <w:rFonts w:ascii="GHEA Grapalat" w:hAnsi="GHEA Grapalat"/>
          <w:lang w:val="ru-RU"/>
        </w:rPr>
        <w:t>սահմանված</w:t>
      </w:r>
      <w:r w:rsidRPr="004B25F1">
        <w:rPr>
          <w:rFonts w:ascii="GHEA Grapalat" w:hAnsi="GHEA Grapalat"/>
          <w:lang w:val="af-ZA"/>
        </w:rPr>
        <w:t xml:space="preserve"> </w:t>
      </w:r>
      <w:r w:rsidRPr="004B25F1">
        <w:rPr>
          <w:rFonts w:ascii="GHEA Grapalat" w:hAnsi="GHEA Grapalat"/>
          <w:lang w:val="ru-RU"/>
        </w:rPr>
        <w:t>նվազագույն</w:t>
      </w:r>
      <w:r w:rsidRPr="004B25F1">
        <w:rPr>
          <w:rFonts w:ascii="GHEA Grapalat" w:hAnsi="GHEA Grapalat"/>
          <w:lang w:val="af-ZA"/>
        </w:rPr>
        <w:t xml:space="preserve"> </w:t>
      </w:r>
      <w:r w:rsidRPr="004B25F1">
        <w:rPr>
          <w:rFonts w:ascii="GHEA Grapalat" w:hAnsi="GHEA Grapalat"/>
          <w:lang w:val="ru-RU"/>
        </w:rPr>
        <w:t>աշխատավարձի</w:t>
      </w:r>
      <w:r w:rsidRPr="004B25F1">
        <w:rPr>
          <w:rFonts w:ascii="GHEA Grapalat" w:hAnsi="GHEA Grapalat"/>
          <w:lang w:val="af-ZA"/>
        </w:rPr>
        <w:t xml:space="preserve"> </w:t>
      </w:r>
      <w:r w:rsidRPr="004B25F1">
        <w:rPr>
          <w:rFonts w:ascii="GHEA Grapalat" w:hAnsi="GHEA Grapalat"/>
          <w:lang w:val="ru-RU"/>
        </w:rPr>
        <w:t>հենց</w:t>
      </w:r>
      <w:r w:rsidRPr="004B25F1">
        <w:rPr>
          <w:rFonts w:ascii="GHEA Grapalat" w:hAnsi="GHEA Grapalat"/>
          <w:lang w:val="af-ZA"/>
        </w:rPr>
        <w:t xml:space="preserve"> </w:t>
      </w:r>
      <w:r w:rsidRPr="004B25F1">
        <w:rPr>
          <w:rFonts w:ascii="GHEA Grapalat" w:hAnsi="GHEA Grapalat"/>
          <w:b/>
          <w:i/>
          <w:lang w:val="ru-RU"/>
        </w:rPr>
        <w:t>երկուհարյուրհազարա</w:t>
      </w:r>
      <w:r w:rsidR="004B25F1">
        <w:rPr>
          <w:rFonts w:ascii="GHEA Grapalat" w:hAnsi="GHEA Grapalat"/>
          <w:b/>
          <w:i/>
        </w:rPr>
        <w:softHyphen/>
      </w:r>
      <w:r w:rsidRPr="004B25F1">
        <w:rPr>
          <w:rFonts w:ascii="GHEA Grapalat" w:hAnsi="GHEA Grapalat"/>
          <w:b/>
          <w:i/>
          <w:lang w:val="ru-RU"/>
        </w:rPr>
        <w:t>պա</w:t>
      </w:r>
      <w:r w:rsidR="004B25F1">
        <w:rPr>
          <w:rFonts w:ascii="GHEA Grapalat" w:hAnsi="GHEA Grapalat"/>
          <w:b/>
          <w:i/>
        </w:rPr>
        <w:softHyphen/>
      </w:r>
      <w:r w:rsidRPr="004B25F1">
        <w:rPr>
          <w:rFonts w:ascii="GHEA Grapalat" w:hAnsi="GHEA Grapalat"/>
          <w:b/>
          <w:i/>
          <w:lang w:val="ru-RU"/>
        </w:rPr>
        <w:t>տի</w:t>
      </w:r>
      <w:r w:rsidR="004B25F1">
        <w:rPr>
          <w:rFonts w:ascii="GHEA Grapalat" w:hAnsi="GHEA Grapalat"/>
          <w:b/>
          <w:i/>
        </w:rPr>
        <w:softHyphen/>
      </w:r>
      <w:r w:rsidRPr="004B25F1">
        <w:rPr>
          <w:rFonts w:ascii="GHEA Grapalat" w:hAnsi="GHEA Grapalat"/>
          <w:b/>
          <w:i/>
          <w:lang w:val="ru-RU"/>
        </w:rPr>
        <w:t>կը</w:t>
      </w:r>
      <w:r w:rsidRPr="004B25F1">
        <w:rPr>
          <w:rFonts w:ascii="GHEA Grapalat" w:hAnsi="GHEA Grapalat"/>
          <w:b/>
          <w:i/>
          <w:lang w:val="af-ZA"/>
        </w:rPr>
        <w:t>:</w:t>
      </w:r>
      <w:r w:rsidRPr="004B25F1">
        <w:rPr>
          <w:rFonts w:ascii="GHEA Grapalat" w:hAnsi="GHEA Grapalat"/>
          <w:b/>
          <w:i/>
          <w:color w:val="000000"/>
          <w:shd w:val="clear" w:color="auto" w:fill="FFFFFF"/>
          <w:lang w:val="fr-FR"/>
        </w:rPr>
        <w:t xml:space="preserve"> </w:t>
      </w:r>
      <w:r w:rsidRPr="004B25F1">
        <w:rPr>
          <w:rFonts w:ascii="GHEA Grapalat" w:hAnsi="GHEA Grapalat"/>
          <w:color w:val="000000"/>
          <w:shd w:val="clear" w:color="auto" w:fill="FFFFFF"/>
          <w:lang w:val="ru-RU"/>
        </w:rPr>
        <w:t>Այդ</w:t>
      </w:r>
      <w:r w:rsidRPr="004B25F1">
        <w:rPr>
          <w:rFonts w:ascii="GHEA Grapalat" w:hAnsi="GHEA Grapalat"/>
          <w:color w:val="000000"/>
          <w:shd w:val="clear" w:color="auto" w:fill="FFFFFF"/>
          <w:lang w:val="af-ZA"/>
        </w:rPr>
        <w:t xml:space="preserve"> </w:t>
      </w:r>
      <w:r w:rsidRPr="004B25F1">
        <w:rPr>
          <w:rFonts w:ascii="GHEA Grapalat" w:hAnsi="GHEA Grapalat"/>
          <w:color w:val="000000"/>
          <w:shd w:val="clear" w:color="auto" w:fill="FFFFFF"/>
          <w:lang w:val="ru-RU"/>
        </w:rPr>
        <w:t>առումով</w:t>
      </w:r>
      <w:r w:rsidRPr="004B25F1">
        <w:rPr>
          <w:rFonts w:ascii="GHEA Grapalat" w:hAnsi="GHEA Grapalat"/>
          <w:color w:val="000000"/>
          <w:shd w:val="clear" w:color="auto" w:fill="FFFFFF"/>
          <w:lang w:val="af-ZA"/>
        </w:rPr>
        <w:t xml:space="preserve"> </w:t>
      </w:r>
      <w:r w:rsidRPr="004B25F1">
        <w:rPr>
          <w:rFonts w:ascii="GHEA Grapalat" w:hAnsi="GHEA Grapalat"/>
          <w:color w:val="000000"/>
          <w:shd w:val="clear" w:color="auto" w:fill="FFFFFF"/>
          <w:lang w:val="ru-RU"/>
        </w:rPr>
        <w:t>հիշյալ</w:t>
      </w:r>
      <w:r w:rsidRPr="004B25F1">
        <w:rPr>
          <w:rFonts w:ascii="GHEA Grapalat" w:hAnsi="GHEA Grapalat"/>
          <w:color w:val="000000"/>
          <w:shd w:val="clear" w:color="auto" w:fill="FFFFFF"/>
          <w:lang w:val="af-ZA"/>
        </w:rPr>
        <w:t xml:space="preserve"> </w:t>
      </w:r>
      <w:r w:rsidRPr="004B25F1">
        <w:rPr>
          <w:rFonts w:ascii="GHEA Grapalat" w:hAnsi="GHEA Grapalat"/>
          <w:color w:val="000000"/>
          <w:shd w:val="clear" w:color="auto" w:fill="FFFFFF"/>
          <w:lang w:val="ru-RU"/>
        </w:rPr>
        <w:t>հանգամանքը</w:t>
      </w:r>
      <w:r w:rsidRPr="004B25F1">
        <w:rPr>
          <w:rFonts w:ascii="GHEA Grapalat" w:hAnsi="GHEA Grapalat"/>
          <w:color w:val="000000"/>
          <w:shd w:val="clear" w:color="auto" w:fill="FFFFFF"/>
          <w:lang w:val="af-ZA"/>
        </w:rPr>
        <w:t xml:space="preserve"> </w:t>
      </w:r>
      <w:r w:rsidRPr="004B25F1">
        <w:rPr>
          <w:rFonts w:ascii="GHEA Grapalat" w:hAnsi="GHEA Grapalat"/>
          <w:color w:val="000000"/>
          <w:shd w:val="clear" w:color="auto" w:fill="FFFFFF"/>
          <w:lang w:val="ru-RU"/>
        </w:rPr>
        <w:t>լրացուցիչ</w:t>
      </w:r>
      <w:r w:rsidRPr="004B25F1">
        <w:rPr>
          <w:rFonts w:ascii="GHEA Grapalat" w:hAnsi="GHEA Grapalat"/>
          <w:color w:val="000000"/>
          <w:shd w:val="clear" w:color="auto" w:fill="FFFFFF"/>
          <w:lang w:val="af-ZA"/>
        </w:rPr>
        <w:t xml:space="preserve"> </w:t>
      </w:r>
      <w:r w:rsidRPr="004B25F1">
        <w:rPr>
          <w:rFonts w:ascii="GHEA Grapalat" w:hAnsi="GHEA Grapalat"/>
          <w:color w:val="000000"/>
          <w:shd w:val="clear" w:color="auto" w:fill="FFFFFF"/>
          <w:lang w:val="ru-RU"/>
        </w:rPr>
        <w:t>հիմնավորման</w:t>
      </w:r>
      <w:r w:rsidRPr="004B25F1">
        <w:rPr>
          <w:rFonts w:ascii="GHEA Grapalat" w:hAnsi="GHEA Grapalat"/>
          <w:color w:val="000000"/>
          <w:shd w:val="clear" w:color="auto" w:fill="FFFFFF"/>
          <w:lang w:val="af-ZA"/>
        </w:rPr>
        <w:t xml:space="preserve"> </w:t>
      </w:r>
      <w:r w:rsidRPr="004B25F1">
        <w:rPr>
          <w:rFonts w:ascii="GHEA Grapalat" w:hAnsi="GHEA Grapalat"/>
          <w:color w:val="000000"/>
          <w:shd w:val="clear" w:color="auto" w:fill="FFFFFF"/>
          <w:lang w:val="ru-RU"/>
        </w:rPr>
        <w:t>կարիք</w:t>
      </w:r>
      <w:r w:rsidRPr="004B25F1">
        <w:rPr>
          <w:rFonts w:ascii="GHEA Grapalat" w:hAnsi="GHEA Grapalat"/>
          <w:color w:val="000000"/>
          <w:shd w:val="clear" w:color="auto" w:fill="FFFFFF"/>
          <w:lang w:val="af-ZA"/>
        </w:rPr>
        <w:t xml:space="preserve"> </w:t>
      </w:r>
      <w:r w:rsidRPr="004B25F1">
        <w:rPr>
          <w:rFonts w:ascii="GHEA Grapalat" w:hAnsi="GHEA Grapalat"/>
          <w:color w:val="000000"/>
          <w:shd w:val="clear" w:color="auto" w:fill="FFFFFF"/>
          <w:lang w:val="ru-RU"/>
        </w:rPr>
        <w:t>ունի</w:t>
      </w:r>
      <w:r w:rsidRPr="004B25F1">
        <w:rPr>
          <w:rFonts w:ascii="GHEA Grapalat" w:hAnsi="GHEA Grapalat"/>
          <w:color w:val="000000"/>
          <w:shd w:val="clear" w:color="auto" w:fill="FFFFFF"/>
          <w:lang w:val="af-ZA"/>
        </w:rPr>
        <w:t>:</w:t>
      </w:r>
      <w:r w:rsidRPr="004B25F1">
        <w:rPr>
          <w:rFonts w:ascii="GHEA Grapalat" w:hAnsi="GHEA Grapalat"/>
          <w:i/>
          <w:color w:val="000000"/>
          <w:shd w:val="clear" w:color="auto" w:fill="FFFFFF"/>
          <w:lang w:val="fr-FR"/>
        </w:rPr>
        <w:t xml:space="preserve"> </w:t>
      </w:r>
      <w:r w:rsidRPr="004B25F1">
        <w:rPr>
          <w:rFonts w:ascii="GHEA Grapalat" w:hAnsi="GHEA Grapalat" w:cs="GHEA Grapalat"/>
          <w:lang w:val="fr-FR"/>
        </w:rPr>
        <w:t xml:space="preserve">   </w:t>
      </w:r>
    </w:p>
    <w:p w:rsidR="00ED3B71" w:rsidRPr="004B25F1" w:rsidRDefault="00ED3B71" w:rsidP="006D1A0C">
      <w:pPr>
        <w:widowControl w:val="0"/>
        <w:spacing w:line="360" w:lineRule="auto"/>
        <w:ind w:firstLine="708"/>
        <w:jc w:val="both"/>
        <w:textAlignment w:val="baseline"/>
        <w:rPr>
          <w:rFonts w:ascii="GHEA Grapalat" w:hAnsi="GHEA Grapalat" w:cs="Sylfaen"/>
          <w:lang w:val="af-ZA"/>
        </w:rPr>
      </w:pPr>
      <w:r w:rsidRPr="004B25F1">
        <w:rPr>
          <w:rFonts w:ascii="GHEA Grapalat" w:hAnsi="GHEA Grapalat"/>
          <w:iCs/>
          <w:lang w:val="fr-CA" w:bidi="en-US"/>
        </w:rPr>
        <w:t>Ելնելով շարադրվածից` Հայաստանի Հանրապետության կառավարությունը ներ</w:t>
      </w:r>
      <w:r w:rsidRPr="004B25F1">
        <w:rPr>
          <w:rFonts w:ascii="GHEA Grapalat" w:hAnsi="GHEA Grapalat"/>
          <w:iCs/>
          <w:lang w:val="fr-CA" w:bidi="en-US"/>
        </w:rPr>
        <w:softHyphen/>
        <w:t>կա</w:t>
      </w:r>
      <w:r w:rsidRPr="004B25F1">
        <w:rPr>
          <w:rFonts w:ascii="GHEA Grapalat" w:hAnsi="GHEA Grapalat"/>
          <w:iCs/>
          <w:lang w:val="fr-CA" w:bidi="en-US"/>
        </w:rPr>
        <w:softHyphen/>
        <w:t>յաց</w:t>
      </w:r>
      <w:r w:rsidR="004B25F1">
        <w:rPr>
          <w:rFonts w:ascii="GHEA Grapalat" w:hAnsi="GHEA Grapalat"/>
          <w:iCs/>
          <w:lang w:val="fr-CA" w:bidi="en-US"/>
        </w:rPr>
        <w:softHyphen/>
      </w:r>
      <w:r w:rsidRPr="004B25F1">
        <w:rPr>
          <w:rFonts w:ascii="GHEA Grapalat" w:hAnsi="GHEA Grapalat"/>
          <w:iCs/>
          <w:lang w:val="fr-CA" w:bidi="en-US"/>
        </w:rPr>
        <w:t>ված օրենքի նախագծն ընդունելի կհամարի իր կողմից ներկայացված առաջար</w:t>
      </w:r>
      <w:r w:rsidR="004B25F1">
        <w:rPr>
          <w:rFonts w:ascii="GHEA Grapalat" w:hAnsi="GHEA Grapalat"/>
          <w:iCs/>
          <w:lang w:val="fr-CA" w:bidi="en-US"/>
        </w:rPr>
        <w:softHyphen/>
      </w:r>
      <w:r w:rsidRPr="004B25F1">
        <w:rPr>
          <w:rFonts w:ascii="GHEA Grapalat" w:hAnsi="GHEA Grapalat"/>
          <w:iCs/>
          <w:lang w:val="fr-CA" w:bidi="en-US"/>
        </w:rPr>
        <w:t>կու</w:t>
      </w:r>
      <w:r w:rsidR="004B25F1">
        <w:rPr>
          <w:rFonts w:ascii="GHEA Grapalat" w:hAnsi="GHEA Grapalat"/>
          <w:iCs/>
          <w:lang w:val="fr-CA" w:bidi="en-US"/>
        </w:rPr>
        <w:softHyphen/>
      </w:r>
      <w:r w:rsidRPr="004B25F1">
        <w:rPr>
          <w:rFonts w:ascii="GHEA Grapalat" w:hAnsi="GHEA Grapalat"/>
          <w:iCs/>
          <w:lang w:val="fr-CA" w:bidi="en-US"/>
        </w:rPr>
        <w:t>թյունների ընդունման դեպքում:</w:t>
      </w:r>
    </w:p>
    <w:p w:rsidR="00261C51" w:rsidRPr="004B25F1" w:rsidRDefault="00261C51" w:rsidP="006D1A0C">
      <w:pPr>
        <w:spacing w:line="360" w:lineRule="auto"/>
        <w:ind w:firstLine="708"/>
        <w:jc w:val="both"/>
        <w:rPr>
          <w:rFonts w:ascii="GHEA Grapalat" w:hAnsi="GHEA Grapalat"/>
        </w:rPr>
      </w:pPr>
      <w:r w:rsidRPr="004B25F1">
        <w:rPr>
          <w:rFonts w:ascii="GHEA Grapalat" w:hAnsi="GHEA Grapalat"/>
          <w:lang w:val="af-ZA"/>
        </w:rPr>
        <w:t>Միաժամանակ հայտնում ենք, որ, ներկայացված օրենքի նախագիծը Հայաս</w:t>
      </w:r>
      <w:r w:rsidRPr="004B25F1">
        <w:rPr>
          <w:rFonts w:ascii="GHEA Grapalat" w:hAnsi="GHEA Grapalat"/>
          <w:lang w:val="af-ZA"/>
        </w:rPr>
        <w:softHyphen/>
        <w:t>տա</w:t>
      </w:r>
      <w:r w:rsidRPr="004B25F1">
        <w:rPr>
          <w:rFonts w:ascii="GHEA Grapalat" w:hAnsi="GHEA Grapalat"/>
          <w:lang w:val="af-ZA"/>
        </w:rPr>
        <w:softHyphen/>
        <w:t>նի Հան</w:t>
      </w:r>
      <w:r w:rsidR="004B25F1">
        <w:rPr>
          <w:rFonts w:ascii="GHEA Grapalat" w:hAnsi="GHEA Grapalat"/>
          <w:lang w:val="af-ZA"/>
        </w:rPr>
        <w:softHyphen/>
      </w:r>
      <w:r w:rsidRPr="004B25F1">
        <w:rPr>
          <w:rFonts w:ascii="GHEA Grapalat" w:hAnsi="GHEA Grapalat"/>
          <w:lang w:val="af-ZA"/>
        </w:rPr>
        <w:softHyphen/>
        <w:t>րա</w:t>
      </w:r>
      <w:r w:rsidRPr="004B25F1">
        <w:rPr>
          <w:rFonts w:ascii="GHEA Grapalat" w:hAnsi="GHEA Grapalat"/>
          <w:lang w:val="af-ZA"/>
        </w:rPr>
        <w:softHyphen/>
        <w:t>պետության Ազգային ժողովում քննարկելիս, հարակից զեկուցմամբ հան</w:t>
      </w:r>
      <w:r w:rsidRPr="004B25F1">
        <w:rPr>
          <w:rFonts w:ascii="GHEA Grapalat" w:hAnsi="GHEA Grapalat"/>
          <w:lang w:val="af-ZA"/>
        </w:rPr>
        <w:softHyphen/>
        <w:t xml:space="preserve">դես կգա </w:t>
      </w:r>
      <w:r w:rsidRPr="004B25F1">
        <w:rPr>
          <w:rFonts w:ascii="GHEA Grapalat" w:hAnsi="GHEA Grapalat"/>
        </w:rPr>
        <w:t>Հա</w:t>
      </w:r>
      <w:r w:rsidRPr="004B25F1">
        <w:rPr>
          <w:rFonts w:ascii="GHEA Grapalat" w:hAnsi="GHEA Grapalat"/>
        </w:rPr>
        <w:softHyphen/>
      </w:r>
      <w:r w:rsidRPr="004B25F1">
        <w:rPr>
          <w:rFonts w:ascii="GHEA Grapalat" w:hAnsi="GHEA Grapalat"/>
        </w:rPr>
        <w:softHyphen/>
        <w:t>յաս</w:t>
      </w:r>
      <w:r w:rsidRPr="004B25F1">
        <w:rPr>
          <w:rFonts w:ascii="GHEA Grapalat" w:hAnsi="GHEA Grapalat"/>
        </w:rPr>
        <w:softHyphen/>
        <w:t>տանի Հան</w:t>
      </w:r>
      <w:r w:rsidRPr="004B25F1">
        <w:rPr>
          <w:rFonts w:ascii="GHEA Grapalat" w:hAnsi="GHEA Grapalat"/>
        </w:rPr>
        <w:softHyphen/>
        <w:t>րա</w:t>
      </w:r>
      <w:r w:rsidRPr="004B25F1">
        <w:rPr>
          <w:rFonts w:ascii="GHEA Grapalat" w:hAnsi="GHEA Grapalat"/>
        </w:rPr>
        <w:softHyphen/>
        <w:t>պե</w:t>
      </w:r>
      <w:r w:rsidRPr="004B25F1">
        <w:rPr>
          <w:rFonts w:ascii="GHEA Grapalat" w:hAnsi="GHEA Grapalat"/>
        </w:rPr>
        <w:softHyphen/>
        <w:t>տու</w:t>
      </w:r>
      <w:r w:rsidRPr="004B25F1">
        <w:rPr>
          <w:rFonts w:ascii="GHEA Grapalat" w:hAnsi="GHEA Grapalat"/>
        </w:rPr>
        <w:softHyphen/>
        <w:t>թյան</w:t>
      </w:r>
      <w:hyperlink r:id="rId12" w:history="1">
        <w:r w:rsidRPr="004B25F1">
          <w:rPr>
            <w:rStyle w:val="Hyperlink"/>
            <w:rFonts w:ascii="GHEA Grapalat" w:hAnsi="GHEA Grapalat"/>
            <w:color w:val="auto"/>
            <w:u w:val="none"/>
          </w:rPr>
          <w:t xml:space="preserve"> արդարադատության նախարար</w:t>
        </w:r>
      </w:hyperlink>
      <w:r w:rsidRPr="004B25F1">
        <w:rPr>
          <w:rFonts w:ascii="GHEA Grapalat" w:hAnsi="GHEA Grapalat"/>
        </w:rPr>
        <w:t>ի առաջին տեղակալ Արսեն Մկրտչյանը:</w:t>
      </w:r>
    </w:p>
    <w:p w:rsidR="00261C51" w:rsidRPr="004B25F1" w:rsidRDefault="00261C51" w:rsidP="006D1A0C">
      <w:pPr>
        <w:pStyle w:val="mechtex"/>
        <w:spacing w:line="360" w:lineRule="auto"/>
        <w:ind w:firstLine="720"/>
        <w:jc w:val="both"/>
        <w:rPr>
          <w:rFonts w:ascii="GHEA Grapalat" w:hAnsi="GHEA Grapalat" w:cs="Sylfaen"/>
        </w:rPr>
      </w:pPr>
      <w:r w:rsidRPr="004B25F1">
        <w:rPr>
          <w:rFonts w:ascii="GHEA Grapalat" w:hAnsi="GHEA Grapalat" w:cs="Sylfaen"/>
        </w:rPr>
        <w:t>Օրենքի նախագծի ընդունման դեպքում Հա</w:t>
      </w:r>
      <w:r w:rsidRPr="004B25F1">
        <w:rPr>
          <w:rFonts w:ascii="GHEA Grapalat" w:hAnsi="GHEA Grapalat" w:cs="Sylfaen"/>
        </w:rPr>
        <w:softHyphen/>
        <w:t>յաս</w:t>
      </w:r>
      <w:r w:rsidRPr="004B25F1">
        <w:rPr>
          <w:rFonts w:ascii="GHEA Grapalat" w:hAnsi="GHEA Grapalat" w:cs="Sylfaen"/>
        </w:rPr>
        <w:softHyphen/>
        <w:t>տա</w:t>
      </w:r>
      <w:r w:rsidRPr="004B25F1">
        <w:rPr>
          <w:rFonts w:ascii="GHEA Grapalat" w:hAnsi="GHEA Grapalat" w:cs="Sylfaen"/>
        </w:rPr>
        <w:softHyphen/>
      </w:r>
      <w:r w:rsidRPr="004B25F1">
        <w:rPr>
          <w:rFonts w:ascii="GHEA Grapalat" w:hAnsi="GHEA Grapalat" w:cs="Sylfaen"/>
        </w:rPr>
        <w:softHyphen/>
        <w:t>նի Հան</w:t>
      </w:r>
      <w:r w:rsidRPr="004B25F1">
        <w:rPr>
          <w:rFonts w:ascii="GHEA Grapalat" w:hAnsi="GHEA Grapalat" w:cs="Sylfaen"/>
        </w:rPr>
        <w:softHyphen/>
      </w:r>
      <w:r w:rsidRPr="004B25F1">
        <w:rPr>
          <w:rFonts w:ascii="GHEA Grapalat" w:hAnsi="GHEA Grapalat" w:cs="Sylfaen"/>
        </w:rPr>
        <w:softHyphen/>
      </w:r>
      <w:r w:rsidRPr="004B25F1">
        <w:rPr>
          <w:rFonts w:ascii="GHEA Grapalat" w:hAnsi="GHEA Grapalat" w:cs="Sylfaen"/>
        </w:rPr>
        <w:softHyphen/>
        <w:t>րա</w:t>
      </w:r>
      <w:r w:rsidRPr="004B25F1">
        <w:rPr>
          <w:rFonts w:ascii="GHEA Grapalat" w:hAnsi="GHEA Grapalat" w:cs="Sylfaen"/>
        </w:rPr>
        <w:softHyphen/>
        <w:t>պետության կառա</w:t>
      </w:r>
      <w:r w:rsidRPr="004B25F1">
        <w:rPr>
          <w:rFonts w:ascii="GHEA Grapalat" w:hAnsi="GHEA Grapalat" w:cs="Sylfaen"/>
        </w:rPr>
        <w:softHyphen/>
        <w:t>վա</w:t>
      </w:r>
      <w:r w:rsidR="004B25F1">
        <w:rPr>
          <w:rFonts w:ascii="GHEA Grapalat" w:hAnsi="GHEA Grapalat" w:cs="Sylfaen"/>
        </w:rPr>
        <w:softHyphen/>
      </w:r>
      <w:r w:rsidRPr="004B25F1">
        <w:rPr>
          <w:rFonts w:ascii="GHEA Grapalat" w:hAnsi="GHEA Grapalat" w:cs="Sylfaen"/>
        </w:rPr>
        <w:t>րության որոշման կամ այլ իրա</w:t>
      </w:r>
      <w:r w:rsidRPr="004B25F1">
        <w:rPr>
          <w:rFonts w:ascii="GHEA Grapalat" w:hAnsi="GHEA Grapalat" w:cs="Sylfaen"/>
        </w:rPr>
        <w:softHyphen/>
        <w:t>վա</w:t>
      </w:r>
      <w:r w:rsidRPr="004B25F1">
        <w:rPr>
          <w:rFonts w:ascii="GHEA Grapalat" w:hAnsi="GHEA Grapalat" w:cs="Sylfaen"/>
        </w:rPr>
        <w:softHyphen/>
        <w:t>կան ակտի ընդունման անհրաժեշտություն չի առաջանում:</w:t>
      </w:r>
    </w:p>
    <w:p w:rsidR="00261C51" w:rsidRPr="004B25F1" w:rsidRDefault="00261C51" w:rsidP="006D1A0C">
      <w:pPr>
        <w:pStyle w:val="norm"/>
        <w:spacing w:line="360" w:lineRule="auto"/>
        <w:rPr>
          <w:rFonts w:ascii="GHEA Grapalat" w:hAnsi="GHEA Grapalat"/>
          <w:lang w:val="af-ZA"/>
        </w:rPr>
      </w:pPr>
      <w:r w:rsidRPr="004B25F1">
        <w:rPr>
          <w:rFonts w:ascii="GHEA Grapalat" w:hAnsi="GHEA Grapalat"/>
          <w:lang w:val="af-ZA"/>
        </w:rPr>
        <w:t>Կից ներ</w:t>
      </w:r>
      <w:r w:rsidRPr="004B25F1">
        <w:rPr>
          <w:rFonts w:ascii="GHEA Grapalat" w:hAnsi="GHEA Grapalat"/>
          <w:lang w:val="af-ZA"/>
        </w:rPr>
        <w:softHyphen/>
        <w:t>կա</w:t>
      </w:r>
      <w:r w:rsidRPr="004B25F1">
        <w:rPr>
          <w:rFonts w:ascii="GHEA Grapalat" w:hAnsi="GHEA Grapalat"/>
          <w:lang w:val="af-ZA"/>
        </w:rPr>
        <w:softHyphen/>
        <w:t>յաց</w:t>
      </w:r>
      <w:r w:rsidRPr="004B25F1">
        <w:rPr>
          <w:rFonts w:ascii="GHEA Grapalat" w:hAnsi="GHEA Grapalat"/>
          <w:lang w:val="af-ZA"/>
        </w:rPr>
        <w:softHyphen/>
        <w:t>վում են օրենքի նախագծի կարգավոր</w:t>
      </w:r>
      <w:r w:rsidRPr="004B25F1">
        <w:rPr>
          <w:rFonts w:ascii="GHEA Grapalat" w:hAnsi="GHEA Grapalat"/>
          <w:lang w:val="af-ZA"/>
        </w:rPr>
        <w:softHyphen/>
        <w:t>ման ազ</w:t>
      </w:r>
      <w:r w:rsidRPr="004B25F1">
        <w:rPr>
          <w:rFonts w:ascii="GHEA Grapalat" w:hAnsi="GHEA Grapalat"/>
          <w:lang w:val="af-ZA"/>
        </w:rPr>
        <w:softHyphen/>
        <w:t>դե</w:t>
      </w:r>
      <w:r w:rsidRPr="004B25F1">
        <w:rPr>
          <w:rFonts w:ascii="GHEA Grapalat" w:hAnsi="GHEA Grapalat"/>
          <w:lang w:val="af-ZA"/>
        </w:rPr>
        <w:softHyphen/>
        <w:t>ցու</w:t>
      </w:r>
      <w:r w:rsidRPr="004B25F1">
        <w:rPr>
          <w:rFonts w:ascii="GHEA Grapalat" w:hAnsi="GHEA Grapalat"/>
          <w:lang w:val="af-ZA"/>
        </w:rPr>
        <w:softHyphen/>
      </w:r>
      <w:r w:rsidRPr="004B25F1">
        <w:rPr>
          <w:rFonts w:ascii="GHEA Grapalat" w:hAnsi="GHEA Grapalat"/>
          <w:lang w:val="af-ZA"/>
        </w:rPr>
        <w:softHyphen/>
        <w:t>թյան գնահատման  եզ</w:t>
      </w:r>
      <w:r w:rsidRPr="004B25F1">
        <w:rPr>
          <w:rFonts w:ascii="GHEA Grapalat" w:hAnsi="GHEA Grapalat"/>
          <w:lang w:val="af-ZA"/>
        </w:rPr>
        <w:softHyphen/>
        <w:t>րակացությունները:</w:t>
      </w:r>
    </w:p>
    <w:p w:rsidR="00261C51" w:rsidRPr="004B25F1" w:rsidRDefault="00261C51" w:rsidP="00261C51">
      <w:pPr>
        <w:pStyle w:val="mechtex"/>
        <w:spacing w:line="360" w:lineRule="auto"/>
        <w:jc w:val="both"/>
        <w:rPr>
          <w:rFonts w:ascii="GHEA Grapalat" w:hAnsi="GHEA Grapalat"/>
          <w:lang w:val="af-ZA"/>
        </w:rPr>
      </w:pPr>
      <w:r w:rsidRPr="004B25F1">
        <w:rPr>
          <w:rFonts w:ascii="GHEA Grapalat" w:hAnsi="GHEA Grapalat"/>
          <w:lang w:val="af-ZA"/>
        </w:rPr>
        <w:tab/>
      </w:r>
    </w:p>
    <w:p w:rsidR="00261C51" w:rsidRPr="004B25F1" w:rsidRDefault="00261C51" w:rsidP="00261C51">
      <w:pPr>
        <w:pStyle w:val="mechtex"/>
        <w:spacing w:line="360" w:lineRule="auto"/>
        <w:jc w:val="both"/>
        <w:rPr>
          <w:rFonts w:ascii="GHEA Grapalat" w:hAnsi="GHEA Grapalat" w:cs="Times New Roman"/>
          <w:lang w:val="af-ZA"/>
        </w:rPr>
      </w:pPr>
    </w:p>
    <w:p w:rsidR="00261C51" w:rsidRPr="004B25F1" w:rsidRDefault="00261C51" w:rsidP="00261C51">
      <w:pPr>
        <w:pStyle w:val="mechtex"/>
        <w:spacing w:line="360" w:lineRule="auto"/>
        <w:ind w:firstLine="720"/>
        <w:jc w:val="both"/>
        <w:rPr>
          <w:rFonts w:ascii="GHEA Grapalat" w:hAnsi="GHEA Grapalat"/>
          <w:lang w:val="af-ZA"/>
        </w:rPr>
      </w:pPr>
      <w:r w:rsidRPr="004B25F1">
        <w:rPr>
          <w:rFonts w:ascii="GHEA Grapalat" w:hAnsi="GHEA Grapalat"/>
          <w:lang w:val="af-ZA"/>
        </w:rPr>
        <w:t>Հարգանքով`</w:t>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Pr="004B25F1">
        <w:rPr>
          <w:rFonts w:ascii="GHEA Grapalat" w:hAnsi="GHEA Grapalat"/>
          <w:lang w:val="af-ZA"/>
        </w:rPr>
        <w:tab/>
      </w:r>
      <w:r w:rsidR="00886232">
        <w:rPr>
          <w:rFonts w:ascii="GHEA Grapalat" w:hAnsi="GHEA Grapalat"/>
          <w:lang w:val="af-ZA"/>
        </w:rPr>
        <w:t xml:space="preserve">     </w:t>
      </w:r>
      <w:r w:rsidRPr="004B25F1">
        <w:rPr>
          <w:rFonts w:ascii="GHEA Grapalat" w:hAnsi="GHEA Grapalat"/>
          <w:lang w:val="af-ZA"/>
        </w:rPr>
        <w:t xml:space="preserve">ՀՈՎԻԿ  </w:t>
      </w:r>
      <w:r w:rsidR="00886232">
        <w:rPr>
          <w:rFonts w:ascii="GHEA Grapalat" w:hAnsi="GHEA Grapalat"/>
          <w:lang w:val="af-ZA"/>
        </w:rPr>
        <w:t>ԱԲՐԱՀԱՄՅԱՆ</w:t>
      </w:r>
    </w:p>
    <w:p w:rsidR="00261C51" w:rsidRPr="00261C51" w:rsidRDefault="00261C51" w:rsidP="00261C51">
      <w:pPr>
        <w:pStyle w:val="mechtex"/>
        <w:spacing w:line="360" w:lineRule="auto"/>
        <w:ind w:firstLine="720"/>
        <w:jc w:val="both"/>
        <w:rPr>
          <w:rFonts w:ascii="GHEA Grapalat" w:hAnsi="GHEA Grapalat"/>
          <w:lang w:val="af-ZA"/>
        </w:rPr>
      </w:pPr>
    </w:p>
    <w:p w:rsidR="00261C51" w:rsidRPr="00261C51" w:rsidRDefault="00261C51" w:rsidP="00261C51">
      <w:pPr>
        <w:pStyle w:val="mechtex"/>
        <w:spacing w:line="360" w:lineRule="auto"/>
        <w:ind w:firstLine="720"/>
        <w:jc w:val="both"/>
        <w:rPr>
          <w:rFonts w:ascii="GHEA Grapalat" w:hAnsi="GHEA Grapalat"/>
          <w:lang w:val="af-ZA"/>
        </w:rPr>
      </w:pPr>
    </w:p>
    <w:p w:rsidR="00261C51" w:rsidRPr="00261C51" w:rsidRDefault="00261C51" w:rsidP="00261C51">
      <w:pPr>
        <w:rPr>
          <w:rFonts w:ascii="GHEA Grapalat" w:hAnsi="GHEA Grapalat"/>
        </w:rPr>
      </w:pPr>
    </w:p>
    <w:p w:rsidR="002530AF" w:rsidRPr="00261C51" w:rsidRDefault="002530AF">
      <w:pPr>
        <w:rPr>
          <w:rFonts w:ascii="GHEA Grapalat" w:hAnsi="GHEA Grapalat"/>
        </w:rPr>
      </w:pPr>
    </w:p>
    <w:p w:rsidR="00261C51" w:rsidRPr="00261C51" w:rsidRDefault="00261C51">
      <w:pPr>
        <w:rPr>
          <w:rFonts w:ascii="GHEA Grapalat" w:hAnsi="GHEA Grapalat"/>
        </w:rPr>
      </w:pPr>
      <w:r w:rsidRPr="00261C51">
        <w:rPr>
          <w:rFonts w:ascii="GHEA Grapalat" w:hAnsi="GHEA Grapalat"/>
          <w:noProof/>
        </w:rPr>
        <w:lastRenderedPageBreak/>
        <w:drawing>
          <wp:inline distT="0" distB="0" distL="0" distR="0">
            <wp:extent cx="5943600" cy="858699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943600" cy="8586991"/>
                    </a:xfrm>
                    <a:prstGeom prst="rect">
                      <a:avLst/>
                    </a:prstGeom>
                    <a:noFill/>
                    <a:ln w="9525">
                      <a:noFill/>
                      <a:miter lim="800000"/>
                      <a:headEnd/>
                      <a:tailEnd/>
                    </a:ln>
                  </pic:spPr>
                </pic:pic>
              </a:graphicData>
            </a:graphic>
          </wp:inline>
        </w:drawing>
      </w:r>
    </w:p>
    <w:p w:rsidR="00261C51" w:rsidRPr="00261C51" w:rsidRDefault="00261C51">
      <w:pPr>
        <w:rPr>
          <w:rFonts w:ascii="GHEA Grapalat" w:hAnsi="GHEA Grapalat"/>
        </w:rPr>
      </w:pPr>
      <w:r w:rsidRPr="00261C51">
        <w:rPr>
          <w:rFonts w:ascii="GHEA Grapalat" w:hAnsi="GHEA Grapalat"/>
          <w:noProof/>
        </w:rPr>
        <w:lastRenderedPageBreak/>
        <w:drawing>
          <wp:inline distT="0" distB="0" distL="0" distR="0">
            <wp:extent cx="5943600" cy="7629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943600" cy="7629525"/>
                    </a:xfrm>
                    <a:prstGeom prst="rect">
                      <a:avLst/>
                    </a:prstGeom>
                    <a:noFill/>
                    <a:ln w="9525">
                      <a:noFill/>
                      <a:miter lim="800000"/>
                      <a:headEnd/>
                      <a:tailEnd/>
                    </a:ln>
                  </pic:spPr>
                </pic:pic>
              </a:graphicData>
            </a:graphic>
          </wp:inline>
        </w:drawing>
      </w: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pPr>
        <w:rPr>
          <w:rFonts w:ascii="GHEA Grapalat" w:hAnsi="GHEA Grapalat"/>
        </w:rPr>
      </w:pPr>
    </w:p>
    <w:p w:rsidR="00261C51" w:rsidRPr="00261C51" w:rsidRDefault="00261C51" w:rsidP="00261C51">
      <w:pPr>
        <w:jc w:val="right"/>
        <w:rPr>
          <w:rFonts w:ascii="GHEA Grapalat" w:eastAsia="Times New Roman" w:hAnsi="GHEA Grapalat" w:cs="Times New Roman"/>
        </w:rPr>
      </w:pPr>
      <w:r w:rsidRPr="00261C51">
        <w:rPr>
          <w:rFonts w:ascii="GHEA Grapalat" w:eastAsia="Times New Roman" w:hAnsi="GHEA Grapalat" w:cs="Times New Roman"/>
          <w:i/>
          <w:iCs/>
        </w:rPr>
        <w:t>ՆԱԽԱԳԻԾ</w:t>
      </w:r>
    </w:p>
    <w:p w:rsidR="00261C51" w:rsidRPr="00261C51" w:rsidRDefault="00261C51" w:rsidP="00261C51">
      <w:pPr>
        <w:rPr>
          <w:rFonts w:ascii="GHEA Grapalat" w:eastAsia="Times New Roman" w:hAnsi="GHEA Grapalat" w:cs="Times New Roman"/>
        </w:rPr>
      </w:pPr>
      <w:r w:rsidRPr="00261C51">
        <w:rPr>
          <w:rFonts w:ascii="GHEA Grapalat" w:eastAsia="Times New Roman" w:hAnsi="GHEA Grapalat" w:cs="Times New Roman"/>
          <w:i/>
          <w:iCs/>
        </w:rPr>
        <w:t>Պ-792-19.05.2015-ՄԻ-010/0</w:t>
      </w:r>
    </w:p>
    <w:p w:rsidR="00261C51" w:rsidRPr="00261C51" w:rsidRDefault="00261C51" w:rsidP="00261C51">
      <w:pPr>
        <w:spacing w:before="100" w:beforeAutospacing="1" w:after="100" w:afterAutospacing="1"/>
        <w:jc w:val="center"/>
        <w:outlineLvl w:val="1"/>
        <w:rPr>
          <w:rFonts w:ascii="GHEA Grapalat" w:eastAsia="Times New Roman" w:hAnsi="GHEA Grapalat" w:cs="Times New Roman"/>
          <w:b/>
          <w:bCs/>
        </w:rPr>
      </w:pPr>
      <w:r w:rsidRPr="00261C51">
        <w:rPr>
          <w:rFonts w:ascii="GHEA Grapalat" w:eastAsia="Times New Roman" w:hAnsi="GHEA Grapalat" w:cs="Times New Roman"/>
          <w:b/>
          <w:bCs/>
        </w:rPr>
        <w:t xml:space="preserve">ՀԱՅԱՍՏԱՆԻ ՀԱՆՐԱՊԵՏՈՒԹՅԱՆ </w:t>
      </w:r>
      <w:r w:rsidRPr="00261C51">
        <w:rPr>
          <w:rFonts w:ascii="GHEA Grapalat" w:eastAsia="Times New Roman" w:hAnsi="GHEA Grapalat" w:cs="Times New Roman"/>
          <w:b/>
          <w:bCs/>
        </w:rPr>
        <w:br/>
        <w:t>ՕՐԵՆՔԸ</w:t>
      </w:r>
    </w:p>
    <w:p w:rsidR="00261C51" w:rsidRPr="00261C51" w:rsidRDefault="00261C51" w:rsidP="00261C51">
      <w:pPr>
        <w:spacing w:before="100" w:beforeAutospacing="1" w:after="100" w:afterAutospacing="1"/>
        <w:jc w:val="center"/>
        <w:outlineLvl w:val="2"/>
        <w:rPr>
          <w:rFonts w:ascii="GHEA Grapalat" w:eastAsia="Times New Roman" w:hAnsi="GHEA Grapalat" w:cs="Times New Roman"/>
          <w:b/>
          <w:bCs/>
        </w:rPr>
      </w:pPr>
      <w:r w:rsidRPr="00261C51">
        <w:rPr>
          <w:rFonts w:ascii="GHEA Grapalat" w:eastAsia="Times New Roman" w:hAnsi="GHEA Grapalat" w:cs="Times New Roman"/>
          <w:b/>
          <w:bCs/>
        </w:rPr>
        <w:t>«ԿՈՒՍԱԿՑՈՒԹՅՈՒՆՆԵՐԻ ՄԱՍԻՆ» ՀԱՅԱՍՏԱՆԻ ՀԱՆՐԱՊԵՏՈՒԹՅԱՆ ՕՐԵՆՔՈՒՄ ՓՈՓՈԽՈՒԹՅՈՒՆՆԵՐ ԵՎ ԼՐԱՑՈՒՄՆԵՐ ԿԱՏԱՐԵԼՈՒ ՄԱՍԻՆ</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b/>
          <w:bCs/>
          <w:i/>
          <w:iCs/>
        </w:rPr>
        <w:t>Հոդված 1.</w:t>
      </w:r>
      <w:r w:rsidRPr="00261C51">
        <w:rPr>
          <w:rFonts w:ascii="GHEA Grapalat" w:eastAsia="Times New Roman" w:hAnsi="GHEA Grapalat" w:cs="Times New Roman"/>
          <w:b/>
          <w:bCs/>
        </w:rPr>
        <w:t xml:space="preserve"> </w:t>
      </w:r>
      <w:r w:rsidRPr="00261C51">
        <w:rPr>
          <w:rFonts w:ascii="GHEA Grapalat" w:eastAsia="Times New Roman" w:hAnsi="GHEA Grapalat" w:cs="Times New Roman"/>
        </w:rPr>
        <w:t>«Կուսակցությունների մասին» Հայաստանի Հանրապետության</w:t>
      </w:r>
      <w:r w:rsidRPr="00261C51">
        <w:rPr>
          <w:rFonts w:ascii="Courier New" w:eastAsia="Times New Roman" w:hAnsi="Courier New" w:cs="Courier New"/>
        </w:rPr>
        <w:t> </w:t>
      </w:r>
      <w:r w:rsidRPr="00261C51">
        <w:rPr>
          <w:rFonts w:ascii="GHEA Grapalat" w:eastAsia="Times New Roman" w:hAnsi="GHEA Grapalat" w:cs="GHEA Grapalat"/>
        </w:rPr>
        <w:t xml:space="preserve"> 2002 թվականի հուլիսի 3-ի ՀՕ-410-Ն օրենքի (այսուհետ՝ Օրենք) 4-րդ հոդվածը «լուծարման, գործունեության» բառերից հետո լրացնել «կասեցման, » բառով:</w:t>
      </w:r>
      <w:r w:rsidRPr="00261C51">
        <w:rPr>
          <w:rFonts w:ascii="GHEA Grapalat" w:eastAsia="Times New Roman" w:hAnsi="GHEA Grapalat" w:cs="Times New Roman"/>
          <w:b/>
          <w:bCs/>
        </w:rPr>
        <w:t xml:space="preserve">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b/>
          <w:bCs/>
          <w:i/>
          <w:iCs/>
        </w:rPr>
        <w:t xml:space="preserve">Հոդված 2. </w:t>
      </w:r>
      <w:r w:rsidRPr="00261C51">
        <w:rPr>
          <w:rFonts w:ascii="GHEA Grapalat" w:eastAsia="Times New Roman" w:hAnsi="GHEA Grapalat" w:cs="Times New Roman"/>
        </w:rPr>
        <w:t xml:space="preserve">Օրենքի 25-րդ հոդվածում՝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rPr>
        <w:t xml:space="preserve">1) լրացնել հետեւյալ բովանդակությամբ՝ նոր 2.1-րդ մասով.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rPr>
        <w:t xml:space="preserve">«2.1. Սույն հոդվածի 2-րդ մասով նախատեսված դեպքերում մեկ անձի կողմից կուսակցությանը նվիրված անշարժ գույքի արժեքը չի կարող գերազանցել օրենքով սահմանված նվազագույն աշխատվարձի երկուհարյուրհազարապատիկը՝ նվիրատվության օրվանից առնվազն հինգ տարվա ընթացքում տվյալ գույքը չվաճառելու պայմանով:».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rPr>
        <w:t>2) 4-րդ մասի «Սույն հոդվածի 2-րդ մասով սահմանված չափը գերազանցող նվիրատվությունների ստացման դեպքում» բառերը փոխարինել «Սույն հոդվածի 2-րդ կամ 2.1-րդ մասով սահմանված չափը գերազանցող նվիրատվությունն</w:t>
      </w:r>
      <w:r w:rsidR="004B25F1">
        <w:rPr>
          <w:rFonts w:ascii="GHEA Grapalat" w:eastAsia="Times New Roman" w:hAnsi="GHEA Grapalat" w:cs="Times New Roman"/>
        </w:rPr>
        <w:t>երի ստացման</w:t>
      </w:r>
      <w:r w:rsidRPr="00261C51">
        <w:rPr>
          <w:rFonts w:ascii="GHEA Grapalat" w:eastAsia="Times New Roman" w:hAnsi="GHEA Grapalat" w:cs="Times New Roman"/>
        </w:rPr>
        <w:t xml:space="preserve">» բառերով: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b/>
          <w:bCs/>
          <w:i/>
          <w:iCs/>
        </w:rPr>
        <w:t xml:space="preserve">Հոդված 3. </w:t>
      </w:r>
      <w:r w:rsidRPr="00261C51">
        <w:rPr>
          <w:rFonts w:ascii="GHEA Grapalat" w:eastAsia="Times New Roman" w:hAnsi="GHEA Grapalat" w:cs="Times New Roman"/>
        </w:rPr>
        <w:t xml:space="preserve">Օրենքի 6-րդ գլխի վերնագրում «եւ գործունեության արգելումը» բառերը փոխարինել «, գործունեության կասեցումը եւ արգելումը» բառերով: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b/>
          <w:bCs/>
          <w:i/>
          <w:iCs/>
        </w:rPr>
        <w:t xml:space="preserve">Հոդված 4. </w:t>
      </w:r>
      <w:r w:rsidRPr="00261C51">
        <w:rPr>
          <w:rFonts w:ascii="GHEA Grapalat" w:eastAsia="Times New Roman" w:hAnsi="GHEA Grapalat" w:cs="Times New Roman"/>
        </w:rPr>
        <w:t xml:space="preserve">Օրենքի 30-րդ հոդվածը շարադրել նոր խմբագրությամբ՝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rPr>
        <w:t xml:space="preserve">«Հոդված 30. Կուսակցության գործունեության կասեցումը կամ արգելումը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rPr>
        <w:t xml:space="preserve">1. Կուսակցության գործունեությունը կարող է կասեցվել կամ արգելվել սահմանադրական դատարանի որոշմամբ: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rPr>
        <w:t>2. Կուսակցության գործունեության կասեցման կամ արգելման հարցով, սույն օրենքի 9-րդ հոդվածով նախատեսված հիմքերով, սահմանադրական դատարան կարող են դիմել</w:t>
      </w:r>
      <w:r w:rsidRPr="00261C51">
        <w:rPr>
          <w:rFonts w:ascii="Courier New" w:eastAsia="Times New Roman" w:hAnsi="Courier New" w:cs="Courier New"/>
        </w:rPr>
        <w:t> </w:t>
      </w:r>
      <w:r w:rsidRPr="00261C51">
        <w:rPr>
          <w:rFonts w:ascii="GHEA Grapalat" w:eastAsia="Times New Roman" w:hAnsi="GHEA Grapalat" w:cs="GHEA Grapalat"/>
        </w:rPr>
        <w:t xml:space="preserve"> Հանրապետության Նախագահը,</w:t>
      </w:r>
      <w:r w:rsidRPr="00261C51">
        <w:rPr>
          <w:rFonts w:ascii="Courier New" w:eastAsia="Times New Roman" w:hAnsi="Courier New" w:cs="Courier New"/>
        </w:rPr>
        <w:t> </w:t>
      </w:r>
      <w:r w:rsidRPr="00261C51">
        <w:rPr>
          <w:rFonts w:ascii="GHEA Grapalat" w:eastAsia="Times New Roman" w:hAnsi="GHEA Grapalat" w:cs="GHEA Grapalat"/>
        </w:rPr>
        <w:t xml:space="preserve"> Հայաստանի Հանրապետության Ազգային ժողովը կամ Հայաստանի Հանրապետության կառավարությունը:»: </w:t>
      </w:r>
    </w:p>
    <w:p w:rsidR="00261C51" w:rsidRPr="00261C51" w:rsidRDefault="00261C51" w:rsidP="00261C51">
      <w:pPr>
        <w:spacing w:before="100" w:beforeAutospacing="1" w:after="100" w:afterAutospacing="1"/>
        <w:rPr>
          <w:rFonts w:ascii="GHEA Grapalat" w:eastAsia="Times New Roman" w:hAnsi="GHEA Grapalat" w:cs="Times New Roman"/>
        </w:rPr>
      </w:pPr>
      <w:r w:rsidRPr="00261C51">
        <w:rPr>
          <w:rFonts w:ascii="GHEA Grapalat" w:eastAsia="Times New Roman" w:hAnsi="GHEA Grapalat" w:cs="Times New Roman"/>
          <w:b/>
          <w:bCs/>
          <w:i/>
          <w:iCs/>
        </w:rPr>
        <w:t xml:space="preserve">Հոդված 5. </w:t>
      </w:r>
      <w:r w:rsidRPr="00261C51">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r w:rsidRPr="00261C51">
        <w:rPr>
          <w:rFonts w:ascii="GHEA Grapalat" w:eastAsia="Times New Roman" w:hAnsi="GHEA Grapalat" w:cs="Times New Roman"/>
        </w:rPr>
        <w:br/>
      </w:r>
      <w:r w:rsidRPr="00261C51">
        <w:rPr>
          <w:rFonts w:ascii="Courier New" w:eastAsia="Times New Roman" w:hAnsi="Courier New" w:cs="Courier New"/>
        </w:rPr>
        <w:t> </w:t>
      </w:r>
      <w:r w:rsidRPr="00261C51">
        <w:rPr>
          <w:rFonts w:ascii="GHEA Grapalat" w:eastAsia="Times New Roman" w:hAnsi="GHEA Grapalat" w:cs="GHEA Grapalat"/>
        </w:rPr>
        <w:t xml:space="preserve"> </w:t>
      </w:r>
    </w:p>
    <w:p w:rsidR="00261C51" w:rsidRPr="00261C51" w:rsidRDefault="00261C51" w:rsidP="00261C51">
      <w:pPr>
        <w:spacing w:before="100" w:beforeAutospacing="1" w:after="100" w:afterAutospacing="1"/>
        <w:jc w:val="center"/>
        <w:rPr>
          <w:rFonts w:ascii="GHEA Grapalat" w:eastAsia="Times New Roman" w:hAnsi="GHEA Grapalat" w:cs="Times New Roman"/>
          <w:b/>
          <w:bCs/>
        </w:rPr>
      </w:pPr>
    </w:p>
    <w:p w:rsidR="00261C51" w:rsidRPr="00261C51" w:rsidRDefault="00261C51" w:rsidP="00261C51">
      <w:pPr>
        <w:spacing w:before="100" w:beforeAutospacing="1" w:after="100" w:afterAutospacing="1"/>
        <w:jc w:val="center"/>
        <w:rPr>
          <w:rFonts w:ascii="GHEA Grapalat" w:eastAsia="Times New Roman" w:hAnsi="GHEA Grapalat" w:cs="Times New Roman"/>
          <w:b/>
          <w:bCs/>
        </w:rPr>
      </w:pPr>
    </w:p>
    <w:p w:rsidR="00261C51" w:rsidRPr="00261C51" w:rsidRDefault="00261C51" w:rsidP="00261C51">
      <w:pPr>
        <w:spacing w:before="100" w:beforeAutospacing="1" w:after="100" w:afterAutospacing="1"/>
        <w:jc w:val="center"/>
        <w:rPr>
          <w:rFonts w:ascii="GHEA Grapalat" w:eastAsia="Times New Roman" w:hAnsi="GHEA Grapalat" w:cs="Times New Roman"/>
          <w:b/>
          <w:bCs/>
        </w:rPr>
      </w:pPr>
    </w:p>
    <w:p w:rsidR="00261C51" w:rsidRPr="00261C51" w:rsidRDefault="00261C51" w:rsidP="00261C51">
      <w:pPr>
        <w:spacing w:before="100" w:beforeAutospacing="1" w:after="100" w:afterAutospacing="1"/>
        <w:jc w:val="center"/>
        <w:rPr>
          <w:rFonts w:ascii="GHEA Grapalat" w:eastAsia="Times New Roman" w:hAnsi="GHEA Grapalat" w:cs="Times New Roman"/>
        </w:rPr>
      </w:pPr>
      <w:r w:rsidRPr="00261C51">
        <w:rPr>
          <w:rFonts w:ascii="GHEA Grapalat" w:eastAsia="Times New Roman" w:hAnsi="GHEA Grapalat" w:cs="Times New Roman"/>
          <w:b/>
          <w:bCs/>
        </w:rPr>
        <w:lastRenderedPageBreak/>
        <w:t>ՀԻՄՆԱՎՈՐՈՒՄ</w:t>
      </w:r>
      <w:r w:rsidRPr="00261C51">
        <w:rPr>
          <w:rFonts w:ascii="GHEA Grapalat" w:eastAsia="Times New Roman" w:hAnsi="GHEA Grapalat" w:cs="Times New Roman"/>
        </w:rPr>
        <w:t xml:space="preserve"> </w:t>
      </w:r>
    </w:p>
    <w:p w:rsidR="00261C51" w:rsidRPr="00261C51" w:rsidRDefault="00261C51" w:rsidP="00261C51">
      <w:pPr>
        <w:spacing w:before="100" w:beforeAutospacing="1" w:after="100" w:afterAutospacing="1"/>
        <w:jc w:val="center"/>
        <w:rPr>
          <w:rFonts w:ascii="GHEA Grapalat" w:eastAsia="Times New Roman" w:hAnsi="GHEA Grapalat" w:cs="Times New Roman"/>
        </w:rPr>
      </w:pPr>
      <w:r w:rsidRPr="00261C51">
        <w:rPr>
          <w:rFonts w:ascii="GHEA Grapalat" w:eastAsia="Times New Roman" w:hAnsi="GHEA Grapalat" w:cs="Times New Roman"/>
          <w:b/>
          <w:bCs/>
        </w:rPr>
        <w:t xml:space="preserve">«ԿՈՒՍԱԿՑՈՒԹՅՈՒՆՆԵՐԻ ՄԱՍԻՆ» ՀԱՅԱՍՏԱՆԻ ՀԱՆՐԱՊԵՏՈՒԹՅԱՆ ՕՐԵՆՔՈՒՄ ՓՈՓՈԽՈՒԹՅՈՒՆՆԵՐ ԵՎ ԼՐԱՑՈՒՄ ԿԱՏԱՐԵԼՈՒ ՄԱՍԻՆ» ՀԱՅԱՍՏԱՆԻ ՀԱՆՐԱՊԵՏՈՒԹՅԱՆ ՕՐԵՆՔԻ ԸՆԴՈՒՆՄԱՆ </w:t>
      </w:r>
    </w:p>
    <w:p w:rsidR="00261C51" w:rsidRPr="00261C51" w:rsidRDefault="00261C51" w:rsidP="00261C51">
      <w:pPr>
        <w:rPr>
          <w:rFonts w:ascii="GHEA Grapalat" w:eastAsia="Times New Roman" w:hAnsi="GHEA Grapalat" w:cs="Times New Roman"/>
        </w:rPr>
      </w:pPr>
      <w:r w:rsidRPr="00261C51">
        <w:rPr>
          <w:rFonts w:ascii="GHEA Grapalat" w:eastAsia="Times New Roman" w:hAnsi="GHEA Grapalat" w:cs="Times New Roman"/>
        </w:rPr>
        <w:t>«Կուսակցությունների մասին» Հայաստանի Հանրապետության օրենքում փոփոխություններ եւ լրացումներ կատարելու մասին» Հայաստանի Հանրապետության օրենքի նախագծի ընդունումը պայմանավորված է</w:t>
      </w:r>
      <w:r w:rsidRPr="00261C51">
        <w:rPr>
          <w:rFonts w:ascii="Courier New" w:eastAsia="Times New Roman" w:hAnsi="Courier New" w:cs="Courier New"/>
        </w:rPr>
        <w:t> </w:t>
      </w:r>
      <w:r w:rsidRPr="00261C51">
        <w:rPr>
          <w:rFonts w:ascii="GHEA Grapalat" w:eastAsia="Times New Roman" w:hAnsi="GHEA Grapalat" w:cs="GHEA Grapalat"/>
        </w:rPr>
        <w:t xml:space="preserve"> «Կուսակցությունների մասին» ՀՀ օրենքի (այսուհետ՝ Օրենք) որոշ դրույթներ ՀՀ Սահմանադրությանը համապատասխանեցնելու, առկա հակասություները եւ բացերը վերացնելու անհրաժեշտությամբ: ՀՀ Սահմանադրության 100-րդ </w:t>
      </w:r>
      <w:r w:rsidRPr="00261C51">
        <w:rPr>
          <w:rFonts w:ascii="GHEA Grapalat" w:eastAsia="Times New Roman" w:hAnsi="GHEA Grapalat" w:cs="Times New Roman"/>
        </w:rPr>
        <w:t xml:space="preserve">հոդվածի 9-րդ կետի համաձայն սահմանադրական դատարանը օրենքով սահմանված կարգով` օրենքով նախատեսված դեպքերում որոշում է կայացնում կուսակցության գործունեությունը կասեցնելու կամ արգելելու մասին, մինչդեռ Օրենքի 4-րդ հոդվածում կասեցման մասին կարգավորումը բացակայում է: Այդ կապակցությամբ առաջարկվում է Օրենքի 4-րդ հոդվածը «լուծարման, գործունեության» բառերից հետո լրացնել «կասեցման,» բառով: </w:t>
      </w:r>
    </w:p>
    <w:p w:rsidR="00261C51" w:rsidRPr="00261C51" w:rsidRDefault="00261C51" w:rsidP="00261C51">
      <w:pPr>
        <w:rPr>
          <w:rFonts w:ascii="GHEA Grapalat" w:eastAsia="Times New Roman" w:hAnsi="GHEA Grapalat" w:cs="Times New Roman"/>
        </w:rPr>
      </w:pPr>
      <w:r w:rsidRPr="00261C51">
        <w:rPr>
          <w:rFonts w:ascii="GHEA Grapalat" w:eastAsia="Times New Roman" w:hAnsi="GHEA Grapalat" w:cs="Times New Roman"/>
        </w:rPr>
        <w:t>Օրենքի 25-րդ հոդվածի 2-րդ մասի համաձայն՝ կուսակցությանը տրվող նվիրատվության, ինչպես նաեւ կուսակցության համար կատարված աշխատանքների ու ծառայությունների ընդհանուր չափը` դրամական արտահայտությամբ, մեկ տարվա ընթացքում չի կարող գերազանցել` մեկ առեւտրային կազմակերպության կողմից` օրենքով սահմանված նվազագույն աշխատավարձի տասհազարապատիկը, մեկ ոչ առեւտրային կազմակերպության կողմից` օրենքով սահմանված նվազագույն աշխատավարձի հազարապատիկը, եւ մեկ ֆիզիկական անձի կողմից` օրենքով սահմանված նվազագույն աշխատավարձի տասհազարապատիկը: Նշված սահմանափակումները տարածվում են նաեւ անշարժ գույքի վրա՝ խոչընդոտելով կուսակցությունների գրասենյակային (շենքային) պայմանների բարելավմանը, քանի որ ներկայումս անշարժ գույքի գները անհամեմատ բարձր են եւ կուսակցության արդյունավետ գործունեության համար անհրաժեշտ անշարժ գույքի արժեքը էապես կարող է գերազանցել տասը միլիոն դրամը: Ուստի, առաջարկվում է</w:t>
      </w:r>
      <w:r w:rsidRPr="00261C51">
        <w:rPr>
          <w:rFonts w:ascii="Courier New" w:eastAsia="Times New Roman" w:hAnsi="Courier New" w:cs="Courier New"/>
        </w:rPr>
        <w:t> </w:t>
      </w:r>
      <w:r w:rsidRPr="00261C51">
        <w:rPr>
          <w:rFonts w:ascii="GHEA Grapalat" w:eastAsia="Times New Roman" w:hAnsi="GHEA Grapalat" w:cs="GHEA Grapalat"/>
        </w:rPr>
        <w:t xml:space="preserve"> Օրենքի 25-րդ հոդվածի 2-րդ մասով նախա</w:t>
      </w:r>
      <w:r w:rsidRPr="00261C51">
        <w:rPr>
          <w:rFonts w:ascii="GHEA Grapalat" w:eastAsia="Times New Roman" w:hAnsi="GHEA Grapalat" w:cs="Times New Roman"/>
        </w:rPr>
        <w:t>տեսված դեպքերում մեկ անձի կողմից կուսակցությանը նվիրված անշարժ գույքի արժեքը սահմանել օրենքով սահմանված նվազագույն աշխատվարձի երկուհարյուրհազարապատիկի չափով, ընդ որում՝ Օրենքի 25-րդ հոդվածի 2-րդ մասով նախատեսված՝ կուսակցություններին մեկ տարվա ընթացքում տրվող նվիրատվությունների ընդհանուր՝</w:t>
      </w:r>
      <w:r w:rsidRPr="00261C51">
        <w:rPr>
          <w:rFonts w:ascii="Courier New" w:eastAsia="Times New Roman" w:hAnsi="Courier New" w:cs="Courier New"/>
        </w:rPr>
        <w:t> </w:t>
      </w:r>
      <w:r w:rsidRPr="00261C51">
        <w:rPr>
          <w:rFonts w:ascii="GHEA Grapalat" w:eastAsia="Times New Roman" w:hAnsi="GHEA Grapalat" w:cs="GHEA Grapalat"/>
        </w:rPr>
        <w:t xml:space="preserve"> օրենքով սահմանված նվազագույն աշխատավարձի միլիոնապատիկի սահմանափակումը գործելու է նաեւ անշարժ գույքի նվիրատվությունների դեպքում: Միաժամանակ սահմանվում է, որ տվյալ գույքը չի կարող վաճառվել նվիրատվության օրվանից առնվազն հինգ </w:t>
      </w:r>
      <w:r w:rsidRPr="00261C51">
        <w:rPr>
          <w:rFonts w:ascii="GHEA Grapalat" w:eastAsia="Times New Roman" w:hAnsi="GHEA Grapalat" w:cs="Times New Roman"/>
        </w:rPr>
        <w:t xml:space="preserve">տարվա ընթացքում: </w:t>
      </w:r>
    </w:p>
    <w:p w:rsidR="00261C51" w:rsidRPr="00261C51" w:rsidRDefault="00261C51" w:rsidP="00261C51">
      <w:pPr>
        <w:rPr>
          <w:rFonts w:ascii="GHEA Grapalat" w:eastAsia="Times New Roman" w:hAnsi="GHEA Grapalat" w:cs="Times New Roman"/>
        </w:rPr>
      </w:pPr>
      <w:r w:rsidRPr="00261C51">
        <w:rPr>
          <w:rFonts w:ascii="GHEA Grapalat" w:eastAsia="Times New Roman" w:hAnsi="GHEA Grapalat" w:cs="Times New Roman"/>
        </w:rPr>
        <w:t xml:space="preserve">Օրենքի 6-րդ գլխի վերնագրվում առաջարկվող փոփոխությունը պայմանավորված է ՀՀ Սահմանադրության 100-րդ հոդվածի 9-րդ կետին այն համապատասխանեցնելու հետ: </w:t>
      </w:r>
    </w:p>
    <w:p w:rsidR="00261C51" w:rsidRDefault="00261C51" w:rsidP="00261C51">
      <w:pPr>
        <w:rPr>
          <w:rFonts w:ascii="GHEA Grapalat" w:eastAsia="Times New Roman" w:hAnsi="GHEA Grapalat" w:cs="Times New Roman"/>
        </w:rPr>
      </w:pPr>
      <w:r w:rsidRPr="00261C51">
        <w:rPr>
          <w:rFonts w:ascii="GHEA Grapalat" w:eastAsia="Times New Roman" w:hAnsi="GHEA Grapalat" w:cs="Times New Roman"/>
        </w:rPr>
        <w:t>Oրենքի 30-րդ հոդվածի 2-րդ մասի համաձայն. «Կուսակցությունների գործունեության արգելման հարցով, սույն օրենքի 9-րդ հոդվածով նախատեսված հիմքերով, սահմանադրական դատարան է դիմում Հայաստանի Հանրապետության Նախագահը», մինչդեռ՝</w:t>
      </w:r>
      <w:r w:rsidRPr="00261C51">
        <w:rPr>
          <w:rFonts w:ascii="Courier New" w:eastAsia="Times New Roman" w:hAnsi="Courier New" w:cs="Courier New"/>
        </w:rPr>
        <w:t> </w:t>
      </w:r>
      <w:r w:rsidRPr="00261C51">
        <w:rPr>
          <w:rFonts w:ascii="GHEA Grapalat" w:eastAsia="Times New Roman" w:hAnsi="GHEA Grapalat" w:cs="GHEA Grapalat"/>
        </w:rPr>
        <w:t xml:space="preserve"> ՀՀ Սահմանդրության 101-րդ հոդվածի 2-րդ եւ 4-րդ կետերի համաձայն կուսակցության գործունեության կասեցման կամ արգելման հարցով սահմանադրակ</w:t>
      </w:r>
      <w:r w:rsidRPr="00261C51">
        <w:rPr>
          <w:rFonts w:ascii="GHEA Grapalat" w:eastAsia="Times New Roman" w:hAnsi="GHEA Grapalat" w:cs="Times New Roman"/>
        </w:rPr>
        <w:t xml:space="preserve">ան դատարան կարող են դիմել նաեւ Ազգային ժողովը եւ կառավարությունը: Հետեւաբար, առաջարկվում է Օրենքի 30-րդ հոդվածի 2-րդ մասը համապատասխանեցնել ՀՀ Սահմանադրության 101-րդ հոդվածի 1-ին, 2-րդ եւ 4-րդ կետերին, որի կապակցությամբ անհրաժեշտություն է առաջանում Օրենքի 30-րդ հոդվածը շարադրել նոր խմբագրությամբ: </w:t>
      </w:r>
    </w:p>
    <w:p w:rsidR="00ED3B71" w:rsidRDefault="00ED3B71" w:rsidP="00261C51">
      <w:pPr>
        <w:rPr>
          <w:rFonts w:ascii="GHEA Grapalat" w:eastAsia="Times New Roman" w:hAnsi="GHEA Grapalat" w:cs="Times New Roman"/>
        </w:rPr>
      </w:pPr>
    </w:p>
    <w:p w:rsidR="00ED3B71" w:rsidRDefault="00ED3B71" w:rsidP="00261C51">
      <w:pPr>
        <w:rPr>
          <w:rFonts w:ascii="GHEA Grapalat" w:eastAsia="Times New Roman" w:hAnsi="GHEA Grapalat" w:cs="Times New Roman"/>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D3B71" w:rsidRPr="00ED3B71" w:rsidTr="00ED3B71">
        <w:trPr>
          <w:tblCellSpacing w:w="0" w:type="dxa"/>
        </w:trPr>
        <w:tc>
          <w:tcPr>
            <w:tcW w:w="2025" w:type="dxa"/>
            <w:hideMark/>
          </w:tcPr>
          <w:p w:rsidR="00ED3B71" w:rsidRPr="00ED3B71" w:rsidRDefault="00ED3B71" w:rsidP="00ED3B71">
            <w:pPr>
              <w:spacing w:before="100" w:beforeAutospacing="1" w:after="100" w:afterAutospacing="1"/>
              <w:jc w:val="center"/>
              <w:rPr>
                <w:rFonts w:ascii="GHEA Grapalat" w:eastAsia="Times New Roman" w:hAnsi="GHEA Grapalat" w:cs="Times New Roman"/>
              </w:rPr>
            </w:pPr>
            <w:r w:rsidRPr="009747C4">
              <w:rPr>
                <w:rFonts w:ascii="GHEA Grapalat" w:eastAsia="Times New Roman" w:hAnsi="GHEA Grapalat" w:cs="Times New Roman"/>
                <w:b/>
                <w:bCs/>
              </w:rPr>
              <w:lastRenderedPageBreak/>
              <w:t>ՀՈԴՎԱԾ 4.</w:t>
            </w:r>
          </w:p>
        </w:tc>
        <w:tc>
          <w:tcPr>
            <w:tcW w:w="0" w:type="auto"/>
            <w:vAlign w:val="center"/>
            <w:hideMark/>
          </w:tcPr>
          <w:p w:rsidR="00ED3B71" w:rsidRPr="00ED3B71" w:rsidRDefault="00ED3B71" w:rsidP="00ED3B71">
            <w:pPr>
              <w:rPr>
                <w:rFonts w:ascii="GHEA Grapalat" w:eastAsia="Times New Roman" w:hAnsi="GHEA Grapalat" w:cs="Times New Roman"/>
              </w:rPr>
            </w:pPr>
            <w:r w:rsidRPr="009747C4">
              <w:rPr>
                <w:rFonts w:ascii="GHEA Grapalat" w:eastAsia="Times New Roman" w:hAnsi="GHEA Grapalat" w:cs="Times New Roman"/>
                <w:b/>
                <w:bCs/>
              </w:rPr>
              <w:t>ԿՈՒՍԱԿՑՈՒԹՅՈՒՆՆԵՐԻ ՄԱՍԻՆ ՕՐԵՆՍԴՐՈՒԹՅՈՒՆԸ</w:t>
            </w:r>
          </w:p>
        </w:tc>
      </w:tr>
    </w:tbl>
    <w:p w:rsidR="00ED3B71" w:rsidRPr="00ED3B71" w:rsidRDefault="00ED3B71" w:rsidP="00ED3B71">
      <w:pPr>
        <w:ind w:firstLine="375"/>
        <w:rPr>
          <w:rFonts w:ascii="GHEA Grapalat" w:eastAsia="Times New Roman" w:hAnsi="GHEA Grapalat" w:cs="Times New Roman"/>
        </w:rPr>
      </w:pPr>
      <w:r w:rsidRPr="00ED3B71">
        <w:rPr>
          <w:rFonts w:ascii="Arial" w:eastAsia="Times New Roman" w:hAnsi="Arial" w:cs="Arial"/>
        </w:rPr>
        <w:t> </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 xml:space="preserve">Կուսակցությունների ստեղծման, նրանց գործունեության, վերակազմակերպման, լուծարման, </w:t>
      </w:r>
      <w:r w:rsidRPr="00EF3527">
        <w:rPr>
          <w:rFonts w:ascii="GHEA Grapalat" w:eastAsia="Times New Roman" w:hAnsi="GHEA Grapalat" w:cs="Times New Roman"/>
        </w:rPr>
        <w:t xml:space="preserve">գործունեության </w:t>
      </w:r>
      <w:r w:rsidRPr="00EF3527">
        <w:rPr>
          <w:rFonts w:ascii="GHEA Grapalat" w:eastAsia="Times New Roman" w:hAnsi="GHEA Grapalat" w:cs="GHEA Grapalat"/>
        </w:rPr>
        <w:t xml:space="preserve">կասեցման, </w:t>
      </w:r>
      <w:r w:rsidRPr="00EF3527">
        <w:rPr>
          <w:rFonts w:ascii="GHEA Grapalat" w:eastAsia="Times New Roman" w:hAnsi="GHEA Grapalat" w:cs="Times New Roman"/>
        </w:rPr>
        <w:t>արգելման</w:t>
      </w:r>
      <w:r w:rsidRPr="00ED3B71">
        <w:rPr>
          <w:rFonts w:ascii="GHEA Grapalat" w:eastAsia="Times New Roman" w:hAnsi="GHEA Grapalat" w:cs="Times New Roman"/>
        </w:rPr>
        <w:t xml:space="preserve"> կարգը, ինչպես նաև նրանց իրավական կարգավիճակը սահմանվում են Հայաստանի Հանրապետության Սահմանադրությամբ, սույն օրենքով և այլ օրենքներով:</w:t>
      </w:r>
    </w:p>
    <w:p w:rsidR="00ED3B71" w:rsidRPr="00ED3B71" w:rsidRDefault="00ED3B71" w:rsidP="00ED3B71">
      <w:pPr>
        <w:ind w:firstLine="375"/>
        <w:rPr>
          <w:rFonts w:ascii="GHEA Grapalat" w:eastAsia="Times New Roman" w:hAnsi="GHEA Grapalat" w:cs="Times New Roman"/>
        </w:rPr>
      </w:pPr>
      <w:r w:rsidRPr="00ED3B71">
        <w:rPr>
          <w:rFonts w:ascii="Arial" w:eastAsia="Times New Roman" w:hAnsi="Arial" w:cs="Arial"/>
        </w:rPr>
        <w:t> </w:t>
      </w: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D3B71" w:rsidRPr="00ED3B71" w:rsidTr="00ED3B71">
        <w:trPr>
          <w:tblCellSpacing w:w="0" w:type="dxa"/>
        </w:trPr>
        <w:tc>
          <w:tcPr>
            <w:tcW w:w="2025" w:type="dxa"/>
            <w:hideMark/>
          </w:tcPr>
          <w:p w:rsidR="00ED3B71" w:rsidRPr="00ED3B71" w:rsidRDefault="00ED3B71" w:rsidP="00ED3B71">
            <w:pPr>
              <w:spacing w:before="100" w:beforeAutospacing="1" w:after="100" w:afterAutospacing="1"/>
              <w:jc w:val="center"/>
              <w:rPr>
                <w:rFonts w:ascii="GHEA Grapalat" w:eastAsia="Times New Roman" w:hAnsi="GHEA Grapalat" w:cs="Times New Roman"/>
              </w:rPr>
            </w:pPr>
            <w:r w:rsidRPr="009747C4">
              <w:rPr>
                <w:rFonts w:ascii="GHEA Grapalat" w:eastAsia="Times New Roman" w:hAnsi="GHEA Grapalat" w:cs="Times New Roman"/>
                <w:b/>
                <w:bCs/>
              </w:rPr>
              <w:t>ՀՈԴՎԱԾ 25.</w:t>
            </w:r>
          </w:p>
        </w:tc>
        <w:tc>
          <w:tcPr>
            <w:tcW w:w="0" w:type="auto"/>
            <w:vAlign w:val="center"/>
            <w:hideMark/>
          </w:tcPr>
          <w:p w:rsidR="00ED3B71" w:rsidRPr="00ED3B71" w:rsidRDefault="00ED3B71" w:rsidP="00ED3B71">
            <w:pPr>
              <w:rPr>
                <w:rFonts w:ascii="GHEA Grapalat" w:eastAsia="Times New Roman" w:hAnsi="GHEA Grapalat" w:cs="Times New Roman"/>
              </w:rPr>
            </w:pPr>
            <w:r w:rsidRPr="009747C4">
              <w:rPr>
                <w:rFonts w:ascii="GHEA Grapalat" w:eastAsia="Times New Roman" w:hAnsi="GHEA Grapalat" w:cs="Times New Roman"/>
                <w:b/>
                <w:bCs/>
              </w:rPr>
              <w:t>ԿՈՒՍԱԿՑՈՒԹՅՈՒՆՆԵՐԻՆ ԿԱՏԱՐՎՈՂ ՆՎԻՐԱՏՎՈՒԹՅՈՒՆՆԵՐԸ</w:t>
            </w:r>
          </w:p>
        </w:tc>
      </w:tr>
    </w:tbl>
    <w:p w:rsidR="00ED3B71" w:rsidRPr="00ED3B71" w:rsidRDefault="00ED3B71" w:rsidP="00ED3B71">
      <w:pPr>
        <w:ind w:firstLine="375"/>
        <w:rPr>
          <w:rFonts w:ascii="GHEA Grapalat" w:eastAsia="Times New Roman" w:hAnsi="GHEA Grapalat" w:cs="Times New Roman"/>
        </w:rPr>
      </w:pPr>
      <w:r w:rsidRPr="00ED3B71">
        <w:rPr>
          <w:rFonts w:ascii="Arial" w:eastAsia="Times New Roman" w:hAnsi="Arial" w:cs="Arial"/>
        </w:rPr>
        <w:t> </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1. Կուսակցություններն իրավունք ունեն գույքի, այդ թվում` դրամական միջոցների տեսքով նվիրատվություններ ստանալու ֆիզիկական և իրավաբանական անձանցից, բացառությամբ սույն հոդվածի 3-րդ մասով նախատեսված դեպքերի:</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2. Կուսակցությանը տրվող նվիրատվության, ինչպես նաև կուսակցության համար կատարված աշխատանքների ու ծառայությունների (այսուհետ` նվիրատվություն) ընդհանուր չափը` դրամական արտահայտությամբ, մեկ տարվա ընթացքում չի կարող գերազանցել օրենքով սահմանված նվազագույն աշխատավարձի միլիոնապատիկը, այդ թվում`</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1) մեկ առևտրային կազմակերպության կողմից` օրենքով սահմանված նվազագույն աշխատավարձի տասհազարապատիկը.</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2) մեկ ոչ առևտրային կազմակերպության կողմից` օրենքով սահմանված նվազագույն աշխատավարձի հազարապատիկը.</w:t>
      </w:r>
    </w:p>
    <w:p w:rsidR="00ED3B71" w:rsidRPr="00EF3527" w:rsidRDefault="00ED3B71" w:rsidP="00D655E8">
      <w:pPr>
        <w:ind w:firstLine="375"/>
        <w:rPr>
          <w:rFonts w:ascii="GHEA Grapalat" w:eastAsia="Times New Roman" w:hAnsi="GHEA Grapalat" w:cs="Times New Roman"/>
        </w:rPr>
      </w:pPr>
      <w:r w:rsidRPr="00ED3B71">
        <w:rPr>
          <w:rFonts w:ascii="GHEA Grapalat" w:eastAsia="Times New Roman" w:hAnsi="GHEA Grapalat" w:cs="Times New Roman"/>
        </w:rPr>
        <w:t xml:space="preserve">3) մեկ ֆիզիկական անձի կողմից` օրենքով սահմանված նվազագույն աշխատավարձի </w:t>
      </w:r>
      <w:r w:rsidRPr="00EF3527">
        <w:rPr>
          <w:rFonts w:ascii="GHEA Grapalat" w:eastAsia="Times New Roman" w:hAnsi="GHEA Grapalat" w:cs="Times New Roman"/>
        </w:rPr>
        <w:t>տասհազարապատիկը:</w:t>
      </w:r>
    </w:p>
    <w:p w:rsidR="00ED3B71" w:rsidRPr="00EF3527" w:rsidRDefault="00ED3B71" w:rsidP="00D655E8">
      <w:pPr>
        <w:ind w:firstLine="375"/>
        <w:rPr>
          <w:rFonts w:ascii="GHEA Grapalat" w:eastAsia="Times New Roman" w:hAnsi="GHEA Grapalat" w:cs="Times New Roman"/>
        </w:rPr>
      </w:pPr>
      <w:r w:rsidRPr="00EF3527">
        <w:rPr>
          <w:rFonts w:ascii="GHEA Grapalat" w:eastAsia="Times New Roman" w:hAnsi="GHEA Grapalat" w:cs="Times New Roman"/>
        </w:rPr>
        <w:t xml:space="preserve">«2.1. Սույն հոդվածի 2-րդ մասով նախատեսված դեպքերում մեկ անձի կողմից կուսակցությանը նվիրված անշարժ գույքի արժեքը չի կարող գերազանցել օրենքով սահմանված նվազագույն աշխատվարձի երկուհարյուրհազարապատիկը՝ նվիրատվության օրվանից առնվազն հինգ տարվա ընթացքում տվյալ գույքը չվաճառելու պայմանով:». </w:t>
      </w:r>
    </w:p>
    <w:p w:rsidR="00ED3B71" w:rsidRPr="00EF3527" w:rsidRDefault="00ED3B71" w:rsidP="00D655E8">
      <w:pPr>
        <w:ind w:firstLine="375"/>
        <w:rPr>
          <w:rFonts w:ascii="GHEA Grapalat" w:eastAsia="Times New Roman" w:hAnsi="GHEA Grapalat" w:cs="Times New Roman"/>
        </w:rPr>
      </w:pPr>
      <w:r w:rsidRPr="00EF3527">
        <w:rPr>
          <w:rFonts w:ascii="GHEA Grapalat" w:eastAsia="Times New Roman" w:hAnsi="GHEA Grapalat" w:cs="Times New Roman"/>
        </w:rPr>
        <w:t>3. Նվիրատվություններ չի թույլատրվում`</w:t>
      </w:r>
    </w:p>
    <w:p w:rsidR="00ED3B71" w:rsidRPr="00EF3527" w:rsidRDefault="00ED3B71" w:rsidP="00D655E8">
      <w:pPr>
        <w:ind w:firstLine="375"/>
        <w:rPr>
          <w:rFonts w:ascii="GHEA Grapalat" w:eastAsia="Times New Roman" w:hAnsi="GHEA Grapalat" w:cs="Times New Roman"/>
        </w:rPr>
      </w:pPr>
      <w:r w:rsidRPr="00EF3527">
        <w:rPr>
          <w:rFonts w:ascii="GHEA Grapalat" w:eastAsia="Times New Roman" w:hAnsi="GHEA Grapalat" w:cs="Times New Roman"/>
        </w:rPr>
        <w:t>1) բարեգործական կամ կրոնական կազմակերպություններից, ինչպես նաև դրանց մասնակցությամբ կազմակերպություններից.</w:t>
      </w:r>
    </w:p>
    <w:p w:rsidR="00ED3B71" w:rsidRPr="00EF3527"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2) պետական և համայնքային բյուջեներից և (կամ) արտաբյուջետային միջոցներից, բացառությամբ սույն օրենքի 27-րդ հոդվածի համաձայն կատարվող ֆինանսավորման.</w:t>
      </w:r>
    </w:p>
    <w:p w:rsidR="00ED3B71" w:rsidRPr="00EF3527"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3) պետական և համայնքային ոչ առևտրային կազմակերպություններից և պետական ու համայնքային մասնակցությամբ առևտրային կազմակերպություններից.</w:t>
      </w:r>
    </w:p>
    <w:p w:rsidR="00ED3B71" w:rsidRPr="00EF3527"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4) նվիրատվության կատարման օրվանից մինչև վեց ամիս առաջ գրանցված իրավաբանական անձանցից.</w:t>
      </w:r>
    </w:p>
    <w:p w:rsidR="00ED3B71" w:rsidRPr="00EF3527"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5) օտարերկրյա պետություններից, օտարերկրյա քաղաքացիներից ու իրավաբանական անձանցից, ինչպես նաև օտարերկրյա մասնակցությամբ իրավաբանական անձանցից, եթե օտարերկրյա մասնակցի բաժնետոմսերը, փայը, բաժնեմասը տվյալ իրավաբանական անձի կանոնադրական (բաժնեհավաք, փայահավաք) կապիտալում 30 տոկոսից ավելի է.</w:t>
      </w:r>
    </w:p>
    <w:p w:rsidR="00ED3B71" w:rsidRPr="00EF3527"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6) միջազգային կազմակերպություններից և միջազգային հասարակական շարժումներից.</w:t>
      </w:r>
    </w:p>
    <w:p w:rsidR="00ED3B71" w:rsidRPr="00EF3527"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7) քաղաքացիություն չունեցող անձանցից.</w:t>
      </w:r>
    </w:p>
    <w:p w:rsidR="00ED3B71" w:rsidRPr="00EF3527"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8) անանուն անձանցից:</w:t>
      </w:r>
    </w:p>
    <w:p w:rsidR="00ED3B71" w:rsidRPr="00ED3B71" w:rsidRDefault="00ED3B71" w:rsidP="00ED3B71">
      <w:pPr>
        <w:ind w:firstLine="375"/>
        <w:rPr>
          <w:rFonts w:ascii="GHEA Grapalat" w:eastAsia="Times New Roman" w:hAnsi="GHEA Grapalat" w:cs="Times New Roman"/>
        </w:rPr>
      </w:pPr>
      <w:r w:rsidRPr="00EF3527">
        <w:rPr>
          <w:rFonts w:ascii="GHEA Grapalat" w:eastAsia="Times New Roman" w:hAnsi="GHEA Grapalat" w:cs="Times New Roman"/>
        </w:rPr>
        <w:t xml:space="preserve">4. </w:t>
      </w:r>
      <w:r w:rsidR="009747C4" w:rsidRPr="00EF3527">
        <w:rPr>
          <w:rFonts w:ascii="GHEA Grapalat" w:eastAsia="Times New Roman" w:hAnsi="GHEA Grapalat" w:cs="Times New Roman"/>
        </w:rPr>
        <w:t xml:space="preserve">Սույն հոդվածի 2-րդ կամ 2.1-րդ մասով սահմանված չափը գերազանցող նվիրատվությունների ստացման </w:t>
      </w:r>
      <w:r w:rsidRPr="00EF3527">
        <w:rPr>
          <w:rFonts w:ascii="GHEA Grapalat" w:eastAsia="Times New Roman" w:hAnsi="GHEA Grapalat" w:cs="Times New Roman"/>
          <w:strike/>
        </w:rPr>
        <w:t xml:space="preserve">Սույն հոդվածի 2-րդ մասով սահմանված չափը գերազանցող նվիրատվությունների ստացման </w:t>
      </w:r>
      <w:r w:rsidRPr="00EF3527">
        <w:rPr>
          <w:rFonts w:ascii="GHEA Grapalat" w:eastAsia="Times New Roman" w:hAnsi="GHEA Grapalat" w:cs="Times New Roman"/>
          <w:b/>
          <w:strike/>
          <w:u w:val="single"/>
        </w:rPr>
        <w:t>դեպքում</w:t>
      </w:r>
      <w:r w:rsidRPr="00EF3527">
        <w:rPr>
          <w:rFonts w:ascii="GHEA Grapalat" w:eastAsia="Times New Roman" w:hAnsi="GHEA Grapalat" w:cs="Times New Roman"/>
        </w:rPr>
        <w:t xml:space="preserve"> կուսակցությունը պարտավոր է ստանալուց հետո` երկու շաբաթվա ընթացքում, նվիրատվության սահմանված չափից ավելի ստացված մասը կամ նվիրատվությունն ամբողջությամբ, իսկ սույն հոդվածի 3-րդ մասի 1-ին, 4-րդ և 7-րդ կետերով չթույլատրված նվիրատվությունները ամբողջությամբ վերադարձնել նվիրատուին, իսկ դրա անհնարիության դեպքում փոխանցել պետական բյուջե:</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lastRenderedPageBreak/>
        <w:t>5. Սույն հոդվածի 3-րդ մասի 2-րդ, 3-րդ, 5-րդ, 6-րդ և 8-րդ կետերով չթույլատրված նվիրատվությունների ստացման դեպքում կուսակցությունը պարտավոր է ստանալուց հետո` երկու շաբաթվա ընթացքում, դրանք փոխանցել պետական բյուջե:</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6. Նվիրատվություն կատարող ֆիզիկական անձինք պարտավոր են նշել իրենց անունը, ազգանունը, բնակության վայրը, իսկ իրավաբանական անձինք` իրավաբանական անձանց միջև անկանխիկ հաշվարկի կանոններով պահանջվող բոլոր տեղեկությունները:</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7. Կուսակցությանը օրենքով սահմանված նվազագույն աշխատավարձի հարյուրապատիկից ավելի դրամական հատկացումները կատարվում են անկանխիկ:</w:t>
      </w:r>
    </w:p>
    <w:p w:rsidR="00ED3B71" w:rsidRPr="00ED3B71" w:rsidRDefault="00ED3B71" w:rsidP="00ED3B71">
      <w:pPr>
        <w:ind w:firstLine="375"/>
        <w:rPr>
          <w:rFonts w:ascii="GHEA Grapalat" w:eastAsia="Times New Roman" w:hAnsi="GHEA Grapalat" w:cs="Times New Roman"/>
        </w:rPr>
      </w:pPr>
      <w:r w:rsidRPr="00ED3B71">
        <w:rPr>
          <w:rFonts w:ascii="GHEA Grapalat" w:eastAsia="Times New Roman" w:hAnsi="GHEA Grapalat" w:cs="Times New Roman"/>
        </w:rPr>
        <w:t>8. Սույն հոդվածի 4-րդ և 5-րդ մասերով սահմանված համապատասխան նվիրատվությունների ստացման և դրանք օրենքով սահմանված ժամկետներում համապատասխանաբար պետական բյուջե կամ նվիրատուին չփոխանցելու դեպքում կուսակցության համապատասխան պաշտոնատար անձը (անձինք) օրենքով սահմանված կարգով ենթարկվում է (են) պատասխանատվության:</w:t>
      </w:r>
    </w:p>
    <w:p w:rsidR="00ED3B71" w:rsidRDefault="00ED3B71" w:rsidP="00ED3B71">
      <w:pPr>
        <w:ind w:firstLine="375"/>
        <w:rPr>
          <w:rFonts w:ascii="GHEA Grapalat" w:eastAsia="Times New Roman" w:hAnsi="GHEA Grapalat" w:cs="Times New Roman"/>
          <w:b/>
          <w:bCs/>
          <w:i/>
          <w:iCs/>
        </w:rPr>
      </w:pPr>
      <w:r w:rsidRPr="009747C4">
        <w:rPr>
          <w:rFonts w:ascii="GHEA Grapalat" w:eastAsia="Times New Roman" w:hAnsi="GHEA Grapalat" w:cs="Times New Roman"/>
          <w:b/>
          <w:bCs/>
          <w:i/>
          <w:iCs/>
        </w:rPr>
        <w:t>(25-րդ հոդվածը</w:t>
      </w:r>
      <w:r w:rsidRPr="009747C4">
        <w:rPr>
          <w:rFonts w:ascii="Arial" w:eastAsia="Times New Roman" w:hAnsi="Arial" w:cs="Arial"/>
          <w:b/>
          <w:bCs/>
          <w:i/>
          <w:iCs/>
        </w:rPr>
        <w:t> </w:t>
      </w:r>
      <w:r w:rsidRPr="009747C4">
        <w:rPr>
          <w:rFonts w:ascii="GHEA Grapalat" w:eastAsia="Times New Roman" w:hAnsi="GHEA Grapalat" w:cs="Arial Unicode"/>
          <w:b/>
          <w:bCs/>
          <w:i/>
          <w:iCs/>
        </w:rPr>
        <w:t>խմբ. 09.02.12 ՀՕ-10-Ն</w:t>
      </w:r>
      <w:r w:rsidRPr="009747C4">
        <w:rPr>
          <w:rFonts w:ascii="GHEA Grapalat" w:eastAsia="Times New Roman" w:hAnsi="GHEA Grapalat" w:cs="Times New Roman"/>
          <w:b/>
          <w:bCs/>
          <w:i/>
          <w:iCs/>
        </w:rPr>
        <w:t>)</w:t>
      </w:r>
    </w:p>
    <w:p w:rsidR="009747C4" w:rsidRPr="00ED3B71" w:rsidRDefault="009747C4" w:rsidP="00ED3B71">
      <w:pPr>
        <w:ind w:firstLine="375"/>
        <w:rPr>
          <w:rFonts w:ascii="GHEA Grapalat" w:eastAsia="Times New Roman" w:hAnsi="GHEA Grapalat" w:cs="Times New Roman"/>
        </w:rPr>
      </w:pPr>
    </w:p>
    <w:p w:rsidR="00ED3B71" w:rsidRPr="009747C4" w:rsidRDefault="00ED3B71" w:rsidP="00ED3B71">
      <w:pPr>
        <w:pStyle w:val="NormalWeb"/>
        <w:spacing w:before="0" w:beforeAutospacing="0" w:after="0" w:afterAutospacing="0"/>
        <w:ind w:firstLine="375"/>
        <w:jc w:val="center"/>
        <w:rPr>
          <w:rFonts w:ascii="GHEA Grapalat" w:hAnsi="GHEA Grapalat"/>
          <w:sz w:val="22"/>
          <w:szCs w:val="22"/>
        </w:rPr>
      </w:pPr>
      <w:r w:rsidRPr="009747C4">
        <w:rPr>
          <w:rStyle w:val="Strong"/>
          <w:rFonts w:ascii="GHEA Grapalat" w:hAnsi="GHEA Grapalat"/>
          <w:sz w:val="22"/>
          <w:szCs w:val="22"/>
        </w:rPr>
        <w:t xml:space="preserve">Գ Լ ՈՒ Խ </w:t>
      </w:r>
      <w:r w:rsidRPr="009747C4">
        <w:rPr>
          <w:rStyle w:val="Strong"/>
          <w:rFonts w:ascii="Arial" w:hAnsi="Arial" w:cs="Arial"/>
          <w:sz w:val="22"/>
          <w:szCs w:val="22"/>
        </w:rPr>
        <w:t> </w:t>
      </w:r>
      <w:r w:rsidRPr="009747C4">
        <w:rPr>
          <w:rStyle w:val="Strong"/>
          <w:rFonts w:ascii="GHEA Grapalat" w:hAnsi="GHEA Grapalat" w:cs="Arial Unicode"/>
          <w:sz w:val="22"/>
          <w:szCs w:val="22"/>
        </w:rPr>
        <w:t>6.</w:t>
      </w:r>
    </w:p>
    <w:p w:rsidR="00ED3B71" w:rsidRPr="009747C4" w:rsidRDefault="00ED3B71" w:rsidP="00ED3B71">
      <w:pPr>
        <w:pStyle w:val="NormalWeb"/>
        <w:spacing w:before="0" w:beforeAutospacing="0" w:after="0" w:afterAutospacing="0"/>
        <w:ind w:firstLine="375"/>
        <w:jc w:val="center"/>
        <w:rPr>
          <w:rFonts w:ascii="GHEA Grapalat" w:hAnsi="GHEA Grapalat"/>
          <w:sz w:val="22"/>
          <w:szCs w:val="22"/>
        </w:rPr>
      </w:pPr>
      <w:r w:rsidRPr="009747C4">
        <w:rPr>
          <w:rFonts w:ascii="Arial" w:hAnsi="Arial" w:cs="Arial"/>
          <w:sz w:val="22"/>
          <w:szCs w:val="22"/>
        </w:rPr>
        <w:t> </w:t>
      </w:r>
    </w:p>
    <w:p w:rsidR="00ED3B71" w:rsidRPr="00EF3527" w:rsidRDefault="00ED3B71" w:rsidP="00ED3B71">
      <w:pPr>
        <w:pStyle w:val="NormalWeb"/>
        <w:spacing w:before="0" w:beforeAutospacing="0" w:after="0" w:afterAutospacing="0"/>
        <w:ind w:firstLine="375"/>
        <w:jc w:val="center"/>
        <w:rPr>
          <w:rFonts w:ascii="GHEA Grapalat" w:hAnsi="GHEA Grapalat"/>
          <w:strike/>
          <w:sz w:val="22"/>
          <w:szCs w:val="22"/>
        </w:rPr>
      </w:pPr>
      <w:r w:rsidRPr="00EF3527">
        <w:rPr>
          <w:rStyle w:val="Emphasis"/>
          <w:rFonts w:ascii="GHEA Grapalat" w:hAnsi="GHEA Grapalat"/>
          <w:b/>
          <w:bCs/>
          <w:sz w:val="22"/>
          <w:szCs w:val="22"/>
        </w:rPr>
        <w:t xml:space="preserve">ԿՈՒՍԱԿՑՈՒԹՅԱՆ ՎԵՐԱԿԱԶՄԱԿԵՐՊՈՒՄԸ, ԼՈՒԾԱՐՈՒՄԸ </w:t>
      </w:r>
      <w:r w:rsidRPr="00EF3527">
        <w:rPr>
          <w:rStyle w:val="Emphasis"/>
          <w:rFonts w:ascii="GHEA Grapalat" w:hAnsi="GHEA Grapalat"/>
          <w:b/>
          <w:bCs/>
          <w:strike/>
          <w:sz w:val="22"/>
          <w:szCs w:val="22"/>
        </w:rPr>
        <w:t>ԵՎ ԳՈՐԾՈՒՆԵՈՒԹՅԱՆ ԱՐԳԵԼՈՒՄԸ</w:t>
      </w:r>
      <w:r w:rsidR="009747C4" w:rsidRPr="00EF3527">
        <w:rPr>
          <w:rStyle w:val="Emphasis"/>
          <w:rFonts w:ascii="GHEA Grapalat" w:hAnsi="GHEA Grapalat"/>
          <w:b/>
          <w:bCs/>
          <w:strike/>
          <w:sz w:val="22"/>
          <w:szCs w:val="22"/>
        </w:rPr>
        <w:t xml:space="preserve"> </w:t>
      </w:r>
      <w:r w:rsidR="009747C4" w:rsidRPr="00EF3527">
        <w:rPr>
          <w:rFonts w:ascii="GHEA Grapalat" w:hAnsi="GHEA Grapalat"/>
          <w:caps/>
          <w:sz w:val="22"/>
          <w:szCs w:val="22"/>
        </w:rPr>
        <w:t>, գործունեության կասեցումը եՎ արգելումը</w:t>
      </w:r>
    </w:p>
    <w:p w:rsidR="00ED3B71" w:rsidRPr="00EF3527" w:rsidRDefault="00ED3B71" w:rsidP="00ED3B71">
      <w:pPr>
        <w:pStyle w:val="NormalWeb"/>
        <w:spacing w:before="0" w:beforeAutospacing="0" w:after="0" w:afterAutospacing="0"/>
        <w:ind w:firstLine="375"/>
        <w:rPr>
          <w:rFonts w:ascii="Arial" w:hAnsi="Arial" w:cs="Arial"/>
          <w:sz w:val="22"/>
          <w:szCs w:val="22"/>
        </w:rPr>
      </w:pPr>
      <w:r w:rsidRPr="00EF3527">
        <w:rPr>
          <w:rFonts w:ascii="Arial" w:hAnsi="Arial" w:cs="Arial"/>
          <w:sz w:val="22"/>
          <w:szCs w:val="22"/>
        </w:rPr>
        <w:t> </w:t>
      </w:r>
    </w:p>
    <w:p w:rsidR="009747C4" w:rsidRPr="00EF3527" w:rsidRDefault="009747C4" w:rsidP="00ED3B71">
      <w:pPr>
        <w:pStyle w:val="NormalWeb"/>
        <w:spacing w:before="0" w:beforeAutospacing="0" w:after="0" w:afterAutospacing="0"/>
        <w:ind w:firstLine="375"/>
        <w:rPr>
          <w:rFonts w:ascii="GHEA Grapalat" w:hAnsi="GHEA Grapalat"/>
          <w:sz w:val="22"/>
          <w:szCs w:val="22"/>
        </w:rPr>
      </w:pPr>
    </w:p>
    <w:tbl>
      <w:tblPr>
        <w:tblW w:w="5000" w:type="pct"/>
        <w:tblCellSpacing w:w="0" w:type="dxa"/>
        <w:tblCellMar>
          <w:left w:w="0" w:type="dxa"/>
          <w:right w:w="0" w:type="dxa"/>
        </w:tblCellMar>
        <w:tblLook w:val="04A0" w:firstRow="1" w:lastRow="0" w:firstColumn="1" w:lastColumn="0" w:noHBand="0" w:noVBand="1"/>
      </w:tblPr>
      <w:tblGrid>
        <w:gridCol w:w="2025"/>
        <w:gridCol w:w="7425"/>
      </w:tblGrid>
      <w:tr w:rsidR="00ED3B71" w:rsidRPr="00EF3527" w:rsidTr="00ED3B71">
        <w:trPr>
          <w:tblCellSpacing w:w="0" w:type="dxa"/>
        </w:trPr>
        <w:tc>
          <w:tcPr>
            <w:tcW w:w="2025" w:type="dxa"/>
            <w:hideMark/>
          </w:tcPr>
          <w:p w:rsidR="00ED3B71" w:rsidRPr="00EF3527" w:rsidRDefault="00ED3B71" w:rsidP="00ED3B71">
            <w:pPr>
              <w:spacing w:before="100" w:beforeAutospacing="1" w:after="100" w:afterAutospacing="1"/>
              <w:jc w:val="center"/>
              <w:rPr>
                <w:rFonts w:ascii="GHEA Grapalat" w:eastAsia="Times New Roman" w:hAnsi="GHEA Grapalat" w:cs="Times New Roman"/>
                <w:strike/>
              </w:rPr>
            </w:pPr>
            <w:r w:rsidRPr="00EF3527">
              <w:rPr>
                <w:rFonts w:ascii="GHEA Grapalat" w:eastAsia="Times New Roman" w:hAnsi="GHEA Grapalat" w:cs="Times New Roman"/>
                <w:b/>
                <w:bCs/>
                <w:strike/>
              </w:rPr>
              <w:t>ՀՈԴՎԱԾ 30.</w:t>
            </w:r>
          </w:p>
        </w:tc>
        <w:tc>
          <w:tcPr>
            <w:tcW w:w="0" w:type="auto"/>
            <w:vAlign w:val="center"/>
            <w:hideMark/>
          </w:tcPr>
          <w:p w:rsidR="00ED3B71" w:rsidRPr="00EF3527" w:rsidRDefault="00ED3B71" w:rsidP="00ED3B71">
            <w:pPr>
              <w:rPr>
                <w:rFonts w:ascii="GHEA Grapalat" w:eastAsia="Times New Roman" w:hAnsi="GHEA Grapalat" w:cs="Times New Roman"/>
                <w:strike/>
              </w:rPr>
            </w:pPr>
            <w:r w:rsidRPr="00EF3527">
              <w:rPr>
                <w:rFonts w:ascii="GHEA Grapalat" w:eastAsia="Times New Roman" w:hAnsi="GHEA Grapalat" w:cs="Times New Roman"/>
                <w:b/>
                <w:bCs/>
                <w:strike/>
              </w:rPr>
              <w:t>ԿՈՒՍԱԿՑՈՒԹՅԱՆ ԳՈՐԾՈՒՆԵՈՒԹՅԱՆ ԱՐԳԵԼՈՒՄԸ</w:t>
            </w:r>
          </w:p>
        </w:tc>
      </w:tr>
    </w:tbl>
    <w:p w:rsidR="00ED3B71" w:rsidRPr="00EF3527" w:rsidRDefault="00ED3B71" w:rsidP="00ED3B71">
      <w:pPr>
        <w:ind w:firstLine="375"/>
        <w:rPr>
          <w:rFonts w:ascii="GHEA Grapalat" w:eastAsia="Times New Roman" w:hAnsi="GHEA Grapalat" w:cs="Times New Roman"/>
          <w:strike/>
        </w:rPr>
      </w:pPr>
      <w:r w:rsidRPr="00EF3527">
        <w:rPr>
          <w:rFonts w:ascii="Arial" w:eastAsia="Times New Roman" w:hAnsi="Arial" w:cs="Arial"/>
          <w:strike/>
        </w:rPr>
        <w:t> </w:t>
      </w:r>
    </w:p>
    <w:p w:rsidR="00ED3B71" w:rsidRPr="00EF3527" w:rsidRDefault="00ED3B71" w:rsidP="00ED3B71">
      <w:pPr>
        <w:ind w:firstLine="375"/>
        <w:rPr>
          <w:rFonts w:ascii="GHEA Grapalat" w:eastAsia="Times New Roman" w:hAnsi="GHEA Grapalat" w:cs="Times New Roman"/>
          <w:strike/>
        </w:rPr>
      </w:pPr>
      <w:r w:rsidRPr="00EF3527">
        <w:rPr>
          <w:rFonts w:ascii="GHEA Grapalat" w:eastAsia="Times New Roman" w:hAnsi="GHEA Grapalat" w:cs="Times New Roman"/>
          <w:strike/>
        </w:rPr>
        <w:t>1. Կուսակցության գործունեությունը կարող է արգելվել սահմանադրական դատարանի որոշմամբ:</w:t>
      </w:r>
    </w:p>
    <w:p w:rsidR="00ED3B71" w:rsidRPr="00EF3527" w:rsidRDefault="00ED3B71" w:rsidP="00ED3B71">
      <w:pPr>
        <w:ind w:firstLine="375"/>
        <w:rPr>
          <w:rFonts w:ascii="GHEA Grapalat" w:eastAsia="Times New Roman" w:hAnsi="GHEA Grapalat" w:cs="Times New Roman"/>
          <w:strike/>
        </w:rPr>
      </w:pPr>
      <w:r w:rsidRPr="00EF3527">
        <w:rPr>
          <w:rFonts w:ascii="GHEA Grapalat" w:eastAsia="Times New Roman" w:hAnsi="GHEA Grapalat" w:cs="Times New Roman"/>
          <w:strike/>
        </w:rPr>
        <w:t>2. Կուսակցությունների գործունեության արգելման հարցով, սույն օրենքի 9-րդ հոդվածով նախատեսված հիմքերով, սահմանադրական դատարան է դիմում Հայաստանի Հանրապետության Նախագահը:</w:t>
      </w:r>
    </w:p>
    <w:p w:rsidR="00ED3B71" w:rsidRPr="00EF3527" w:rsidRDefault="00ED3B71" w:rsidP="00ED3B71">
      <w:pPr>
        <w:ind w:firstLine="375"/>
        <w:rPr>
          <w:rFonts w:ascii="GHEA Grapalat" w:eastAsia="Times New Roman" w:hAnsi="GHEA Grapalat" w:cs="Times New Roman"/>
        </w:rPr>
      </w:pPr>
      <w:r w:rsidRPr="00EF3527">
        <w:rPr>
          <w:rFonts w:ascii="Arial" w:eastAsia="Times New Roman" w:hAnsi="Arial" w:cs="Arial"/>
        </w:rPr>
        <w:t> </w:t>
      </w:r>
    </w:p>
    <w:p w:rsidR="009747C4" w:rsidRPr="00EF3527" w:rsidRDefault="009747C4" w:rsidP="009747C4">
      <w:pPr>
        <w:spacing w:before="100" w:beforeAutospacing="1" w:after="100" w:afterAutospacing="1"/>
        <w:rPr>
          <w:rFonts w:ascii="GHEA Grapalat" w:eastAsia="Times New Roman" w:hAnsi="GHEA Grapalat" w:cs="Times New Roman"/>
        </w:rPr>
      </w:pPr>
      <w:r w:rsidRPr="00EF3527">
        <w:rPr>
          <w:rFonts w:ascii="GHEA Grapalat" w:eastAsia="Times New Roman" w:hAnsi="GHEA Grapalat" w:cs="Times New Roman"/>
        </w:rPr>
        <w:t xml:space="preserve">«Հոդված 30. Կուսակցության գործունեության կասեցումը կամ արգելումը </w:t>
      </w:r>
    </w:p>
    <w:p w:rsidR="009747C4" w:rsidRPr="00EF3527" w:rsidRDefault="009747C4" w:rsidP="009747C4">
      <w:pPr>
        <w:spacing w:before="100" w:beforeAutospacing="1" w:after="100" w:afterAutospacing="1"/>
        <w:rPr>
          <w:rFonts w:ascii="GHEA Grapalat" w:eastAsia="Times New Roman" w:hAnsi="GHEA Grapalat" w:cs="Times New Roman"/>
        </w:rPr>
      </w:pPr>
      <w:r w:rsidRPr="00EF3527">
        <w:rPr>
          <w:rFonts w:ascii="GHEA Grapalat" w:eastAsia="Times New Roman" w:hAnsi="GHEA Grapalat" w:cs="Times New Roman"/>
        </w:rPr>
        <w:t xml:space="preserve">1. Կուսակցության գործունեությունը կարող է կասեցվել կամ արգելվել սահմանադրական դատարանի որոշմամբ: </w:t>
      </w:r>
    </w:p>
    <w:p w:rsidR="009747C4" w:rsidRPr="00261C51" w:rsidRDefault="009747C4" w:rsidP="009747C4">
      <w:pPr>
        <w:spacing w:before="100" w:beforeAutospacing="1" w:after="100" w:afterAutospacing="1"/>
        <w:rPr>
          <w:rFonts w:ascii="GHEA Grapalat" w:eastAsia="Times New Roman" w:hAnsi="GHEA Grapalat" w:cs="Times New Roman"/>
        </w:rPr>
      </w:pPr>
      <w:r w:rsidRPr="00EF3527">
        <w:rPr>
          <w:rFonts w:ascii="GHEA Grapalat" w:eastAsia="Times New Roman" w:hAnsi="GHEA Grapalat" w:cs="Times New Roman"/>
        </w:rPr>
        <w:t>2. Կուսակցության գործունեության կասեցման կամ արգելման հարցով, սույն օրենքի 9-րդ հոդվածով նախատեսված հիմքերով, սահմանադրական դատարան կարող են դիմել</w:t>
      </w:r>
      <w:r w:rsidRPr="00EF3527">
        <w:rPr>
          <w:rFonts w:ascii="Courier New" w:eastAsia="Times New Roman" w:hAnsi="Courier New" w:cs="Courier New"/>
        </w:rPr>
        <w:t> </w:t>
      </w:r>
      <w:r w:rsidRPr="00EF3527">
        <w:rPr>
          <w:rFonts w:ascii="GHEA Grapalat" w:eastAsia="Times New Roman" w:hAnsi="GHEA Grapalat" w:cs="GHEA Grapalat"/>
        </w:rPr>
        <w:t xml:space="preserve"> Հանրապետության Նախագահը,</w:t>
      </w:r>
      <w:r w:rsidRPr="00EF3527">
        <w:rPr>
          <w:rFonts w:ascii="Courier New" w:eastAsia="Times New Roman" w:hAnsi="Courier New" w:cs="Courier New"/>
        </w:rPr>
        <w:t> </w:t>
      </w:r>
      <w:r w:rsidRPr="00EF3527">
        <w:rPr>
          <w:rFonts w:ascii="GHEA Grapalat" w:eastAsia="Times New Roman" w:hAnsi="GHEA Grapalat" w:cs="GHEA Grapalat"/>
        </w:rPr>
        <w:t xml:space="preserve"> Հայաստանի Հանրապետության Ազգային ժողովը կամ Հայաստանի Հանրապետության կառավարությունը:»:</w:t>
      </w:r>
      <w:r w:rsidRPr="00261C51">
        <w:rPr>
          <w:rFonts w:ascii="GHEA Grapalat" w:eastAsia="Times New Roman" w:hAnsi="GHEA Grapalat" w:cs="GHEA Grapalat"/>
        </w:rPr>
        <w:t xml:space="preserve"> </w:t>
      </w:r>
    </w:p>
    <w:p w:rsidR="00ED3B71" w:rsidRPr="00261C51" w:rsidRDefault="00ED3B71" w:rsidP="00261C51">
      <w:pPr>
        <w:rPr>
          <w:rFonts w:ascii="GHEA Grapalat" w:eastAsia="Times New Roman" w:hAnsi="GHEA Grapalat" w:cs="Times New Roman"/>
        </w:rPr>
      </w:pPr>
      <w:bookmarkStart w:id="0" w:name="_GoBack"/>
      <w:bookmarkEnd w:id="0"/>
    </w:p>
    <w:sectPr w:rsidR="00ED3B71" w:rsidRPr="00261C51" w:rsidSect="00261C51">
      <w:pgSz w:w="11907" w:h="16839" w:code="9"/>
      <w:pgMar w:top="990" w:right="101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2"/>
  </w:compat>
  <w:rsids>
    <w:rsidRoot w:val="00261C51"/>
    <w:rsid w:val="000736B1"/>
    <w:rsid w:val="000E14A6"/>
    <w:rsid w:val="002530AF"/>
    <w:rsid w:val="00261C51"/>
    <w:rsid w:val="0030011B"/>
    <w:rsid w:val="003E5889"/>
    <w:rsid w:val="004B25F1"/>
    <w:rsid w:val="006D1A0C"/>
    <w:rsid w:val="00886232"/>
    <w:rsid w:val="009747C4"/>
    <w:rsid w:val="00A045D1"/>
    <w:rsid w:val="00A74021"/>
    <w:rsid w:val="00B94F69"/>
    <w:rsid w:val="00D655E8"/>
    <w:rsid w:val="00D74671"/>
    <w:rsid w:val="00ED3B71"/>
    <w:rsid w:val="00EF3527"/>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261C5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1C5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C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1C51"/>
    <w:rPr>
      <w:rFonts w:ascii="Times New Roman" w:eastAsia="Times New Roman" w:hAnsi="Times New Roman" w:cs="Times New Roman"/>
      <w:b/>
      <w:bCs/>
      <w:sz w:val="27"/>
      <w:szCs w:val="27"/>
    </w:rPr>
  </w:style>
  <w:style w:type="character" w:styleId="Strong">
    <w:name w:val="Strong"/>
    <w:basedOn w:val="DefaultParagraphFont"/>
    <w:uiPriority w:val="22"/>
    <w:qFormat/>
    <w:rsid w:val="00261C51"/>
    <w:rPr>
      <w:b/>
      <w:bCs/>
    </w:rPr>
  </w:style>
  <w:style w:type="paragraph" w:styleId="NormalWeb">
    <w:name w:val="Normal (Web)"/>
    <w:basedOn w:val="Normal"/>
    <w:uiPriority w:val="99"/>
    <w:unhideWhenUsed/>
    <w:rsid w:val="00261C5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1C51"/>
    <w:rPr>
      <w:color w:val="0051AD"/>
      <w:u w:val="single"/>
    </w:rPr>
  </w:style>
  <w:style w:type="character" w:customStyle="1" w:styleId="normChar">
    <w:name w:val="norm Char"/>
    <w:basedOn w:val="DefaultParagraphFont"/>
    <w:link w:val="norm"/>
    <w:locked/>
    <w:rsid w:val="00261C51"/>
    <w:rPr>
      <w:rFonts w:ascii="Arial Armenian" w:hAnsi="Arial Armenian"/>
      <w:lang w:eastAsia="ru-RU"/>
    </w:rPr>
  </w:style>
  <w:style w:type="paragraph" w:customStyle="1" w:styleId="norm">
    <w:name w:val="norm"/>
    <w:basedOn w:val="Normal"/>
    <w:link w:val="normChar"/>
    <w:rsid w:val="00261C51"/>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261C51"/>
    <w:rPr>
      <w:rFonts w:ascii="Arial Armenian" w:hAnsi="Arial Armenian"/>
      <w:lang w:eastAsia="ru-RU"/>
    </w:rPr>
  </w:style>
  <w:style w:type="paragraph" w:customStyle="1" w:styleId="mechtex">
    <w:name w:val="mechtex"/>
    <w:basedOn w:val="Normal"/>
    <w:link w:val="mechtexChar"/>
    <w:rsid w:val="00261C51"/>
    <w:pPr>
      <w:jc w:val="center"/>
    </w:pPr>
    <w:rPr>
      <w:rFonts w:ascii="Arial Armenian" w:hAnsi="Arial Armenian"/>
      <w:lang w:eastAsia="ru-RU"/>
    </w:rPr>
  </w:style>
  <w:style w:type="character" w:customStyle="1" w:styleId="FontStyle12">
    <w:name w:val="Font Style12"/>
    <w:basedOn w:val="DefaultParagraphFont"/>
    <w:rsid w:val="00ED3B71"/>
    <w:rPr>
      <w:rFonts w:ascii="Sylfaen" w:hAnsi="Sylfaen" w:cs="Sylfaen" w:hint="default"/>
      <w:sz w:val="22"/>
      <w:szCs w:val="22"/>
    </w:rPr>
  </w:style>
  <w:style w:type="paragraph" w:styleId="ListParagraph">
    <w:name w:val="List Paragraph"/>
    <w:basedOn w:val="Normal"/>
    <w:uiPriority w:val="34"/>
    <w:qFormat/>
    <w:rsid w:val="00ED3B71"/>
    <w:pPr>
      <w:ind w:left="720"/>
      <w:contextualSpacing/>
    </w:pPr>
  </w:style>
  <w:style w:type="character" w:styleId="Emphasis">
    <w:name w:val="Emphasis"/>
    <w:basedOn w:val="DefaultParagraphFont"/>
    <w:uiPriority w:val="20"/>
    <w:qFormat/>
    <w:rsid w:val="00ED3B71"/>
    <w:rPr>
      <w:i/>
      <w:iCs/>
    </w:rPr>
  </w:style>
  <w:style w:type="paragraph" w:styleId="BalloonText">
    <w:name w:val="Balloon Text"/>
    <w:basedOn w:val="Normal"/>
    <w:link w:val="BalloonTextChar"/>
    <w:uiPriority w:val="99"/>
    <w:semiHidden/>
    <w:unhideWhenUsed/>
    <w:rsid w:val="00EF3527"/>
    <w:rPr>
      <w:rFonts w:ascii="Tahoma" w:hAnsi="Tahoma" w:cs="Tahoma"/>
      <w:sz w:val="16"/>
      <w:szCs w:val="16"/>
    </w:rPr>
  </w:style>
  <w:style w:type="character" w:customStyle="1" w:styleId="BalloonTextChar">
    <w:name w:val="Balloon Text Char"/>
    <w:basedOn w:val="DefaultParagraphFont"/>
    <w:link w:val="BalloonText"/>
    <w:uiPriority w:val="99"/>
    <w:semiHidden/>
    <w:rsid w:val="00EF3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3591">
      <w:bodyDiv w:val="1"/>
      <w:marLeft w:val="0"/>
      <w:marRight w:val="0"/>
      <w:marTop w:val="0"/>
      <w:marBottom w:val="0"/>
      <w:divBdr>
        <w:top w:val="none" w:sz="0" w:space="0" w:color="auto"/>
        <w:left w:val="none" w:sz="0" w:space="0" w:color="auto"/>
        <w:bottom w:val="none" w:sz="0" w:space="0" w:color="auto"/>
        <w:right w:val="none" w:sz="0" w:space="0" w:color="auto"/>
      </w:divBdr>
      <w:divsChild>
        <w:div w:id="2072579080">
          <w:marLeft w:val="0"/>
          <w:marRight w:val="0"/>
          <w:marTop w:val="0"/>
          <w:marBottom w:val="0"/>
          <w:divBdr>
            <w:top w:val="none" w:sz="0" w:space="0" w:color="auto"/>
            <w:left w:val="none" w:sz="0" w:space="0" w:color="auto"/>
            <w:bottom w:val="none" w:sz="0" w:space="0" w:color="auto"/>
            <w:right w:val="none" w:sz="0" w:space="0" w:color="auto"/>
          </w:divBdr>
          <w:divsChild>
            <w:div w:id="8823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7367">
      <w:bodyDiv w:val="1"/>
      <w:marLeft w:val="0"/>
      <w:marRight w:val="0"/>
      <w:marTop w:val="0"/>
      <w:marBottom w:val="0"/>
      <w:divBdr>
        <w:top w:val="none" w:sz="0" w:space="0" w:color="auto"/>
        <w:left w:val="none" w:sz="0" w:space="0" w:color="auto"/>
        <w:bottom w:val="none" w:sz="0" w:space="0" w:color="auto"/>
        <w:right w:val="none" w:sz="0" w:space="0" w:color="auto"/>
      </w:divBdr>
      <w:divsChild>
        <w:div w:id="569998652">
          <w:marLeft w:val="0"/>
          <w:marRight w:val="0"/>
          <w:marTop w:val="0"/>
          <w:marBottom w:val="0"/>
          <w:divBdr>
            <w:top w:val="none" w:sz="0" w:space="0" w:color="auto"/>
            <w:left w:val="none" w:sz="0" w:space="0" w:color="auto"/>
            <w:bottom w:val="none" w:sz="0" w:space="0" w:color="auto"/>
            <w:right w:val="none" w:sz="0" w:space="0" w:color="auto"/>
          </w:divBdr>
        </w:div>
      </w:divsChild>
    </w:div>
    <w:div w:id="646666486">
      <w:bodyDiv w:val="1"/>
      <w:marLeft w:val="0"/>
      <w:marRight w:val="0"/>
      <w:marTop w:val="0"/>
      <w:marBottom w:val="0"/>
      <w:divBdr>
        <w:top w:val="none" w:sz="0" w:space="0" w:color="auto"/>
        <w:left w:val="none" w:sz="0" w:space="0" w:color="auto"/>
        <w:bottom w:val="none" w:sz="0" w:space="0" w:color="auto"/>
        <w:right w:val="none" w:sz="0" w:space="0" w:color="auto"/>
      </w:divBdr>
      <w:divsChild>
        <w:div w:id="552817284">
          <w:marLeft w:val="0"/>
          <w:marRight w:val="0"/>
          <w:marTop w:val="0"/>
          <w:marBottom w:val="0"/>
          <w:divBdr>
            <w:top w:val="none" w:sz="0" w:space="0" w:color="auto"/>
            <w:left w:val="none" w:sz="0" w:space="0" w:color="auto"/>
            <w:bottom w:val="none" w:sz="0" w:space="0" w:color="auto"/>
            <w:right w:val="none" w:sz="0" w:space="0" w:color="auto"/>
          </w:divBdr>
          <w:divsChild>
            <w:div w:id="18090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44006">
      <w:bodyDiv w:val="1"/>
      <w:marLeft w:val="0"/>
      <w:marRight w:val="0"/>
      <w:marTop w:val="0"/>
      <w:marBottom w:val="0"/>
      <w:divBdr>
        <w:top w:val="none" w:sz="0" w:space="0" w:color="auto"/>
        <w:left w:val="none" w:sz="0" w:space="0" w:color="auto"/>
        <w:bottom w:val="none" w:sz="0" w:space="0" w:color="auto"/>
        <w:right w:val="none" w:sz="0" w:space="0" w:color="auto"/>
      </w:divBdr>
      <w:divsChild>
        <w:div w:id="789514422">
          <w:marLeft w:val="0"/>
          <w:marRight w:val="0"/>
          <w:marTop w:val="0"/>
          <w:marBottom w:val="0"/>
          <w:divBdr>
            <w:top w:val="none" w:sz="0" w:space="0" w:color="auto"/>
            <w:left w:val="none" w:sz="0" w:space="0" w:color="auto"/>
            <w:bottom w:val="none" w:sz="0" w:space="0" w:color="auto"/>
            <w:right w:val="none" w:sz="0" w:space="0" w:color="auto"/>
          </w:divBdr>
          <w:divsChild>
            <w:div w:id="4742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639">
      <w:bodyDiv w:val="1"/>
      <w:marLeft w:val="0"/>
      <w:marRight w:val="0"/>
      <w:marTop w:val="0"/>
      <w:marBottom w:val="0"/>
      <w:divBdr>
        <w:top w:val="none" w:sz="0" w:space="0" w:color="auto"/>
        <w:left w:val="none" w:sz="0" w:space="0" w:color="auto"/>
        <w:bottom w:val="none" w:sz="0" w:space="0" w:color="auto"/>
        <w:right w:val="none" w:sz="0" w:space="0" w:color="auto"/>
      </w:divBdr>
      <w:divsChild>
        <w:div w:id="913122919">
          <w:marLeft w:val="0"/>
          <w:marRight w:val="0"/>
          <w:marTop w:val="0"/>
          <w:marBottom w:val="0"/>
          <w:divBdr>
            <w:top w:val="none" w:sz="0" w:space="0" w:color="auto"/>
            <w:left w:val="none" w:sz="0" w:space="0" w:color="auto"/>
            <w:bottom w:val="none" w:sz="0" w:space="0" w:color="auto"/>
            <w:right w:val="none" w:sz="0" w:space="0" w:color="auto"/>
          </w:divBdr>
          <w:divsChild>
            <w:div w:id="17425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2755">
      <w:bodyDiv w:val="1"/>
      <w:marLeft w:val="0"/>
      <w:marRight w:val="0"/>
      <w:marTop w:val="0"/>
      <w:marBottom w:val="0"/>
      <w:divBdr>
        <w:top w:val="none" w:sz="0" w:space="0" w:color="auto"/>
        <w:left w:val="none" w:sz="0" w:space="0" w:color="auto"/>
        <w:bottom w:val="none" w:sz="0" w:space="0" w:color="auto"/>
        <w:right w:val="none" w:sz="0" w:space="0" w:color="auto"/>
      </w:divBdr>
      <w:divsChild>
        <w:div w:id="879980708">
          <w:marLeft w:val="0"/>
          <w:marRight w:val="0"/>
          <w:marTop w:val="0"/>
          <w:marBottom w:val="0"/>
          <w:divBdr>
            <w:top w:val="none" w:sz="0" w:space="0" w:color="auto"/>
            <w:left w:val="none" w:sz="0" w:space="0" w:color="auto"/>
            <w:bottom w:val="none" w:sz="0" w:space="0" w:color="auto"/>
            <w:right w:val="none" w:sz="0" w:space="0" w:color="auto"/>
          </w:divBdr>
          <w:divsChild>
            <w:div w:id="130314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9" TargetMode="External"/><Relationship Id="rId13"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parliament.am/deputies.php?sel=details&amp;ID=1137" TargetMode="External"/><Relationship Id="rId12" Type="http://schemas.openxmlformats.org/officeDocument/2006/relationships/hyperlink" Target="http://gov.am/am/structure/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arliament.am/deputies.php?sel=details&amp;ID=1073" TargetMode="External"/><Relationship Id="rId11" Type="http://schemas.openxmlformats.org/officeDocument/2006/relationships/hyperlink" Target="http://parliament.am/deputies.php?sel=details&amp;ID=10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arliament.am/deputies.php?sel=details&amp;ID=1146" TargetMode="External"/><Relationship Id="rId4" Type="http://schemas.openxmlformats.org/officeDocument/2006/relationships/settings" Target="settings.xml"/><Relationship Id="rId9" Type="http://schemas.openxmlformats.org/officeDocument/2006/relationships/hyperlink" Target="http://parliament.am/deputies.php?sel=details&amp;ID=1130"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2905-AD68-47B7-80D8-9C93F622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8</cp:revision>
  <cp:lastPrinted>2015-05-29T11:28:00Z</cp:lastPrinted>
  <dcterms:created xsi:type="dcterms:W3CDTF">2015-05-27T06:22:00Z</dcterms:created>
  <dcterms:modified xsi:type="dcterms:W3CDTF">2015-06-02T10:25:00Z</dcterms:modified>
</cp:coreProperties>
</file>