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D5" w:rsidRPr="006E02C7" w:rsidRDefault="000F3DD5" w:rsidP="000F3DD5">
      <w:pPr>
        <w:pStyle w:val="mechtex"/>
        <w:jc w:val="right"/>
        <w:rPr>
          <w:rFonts w:ascii="GHEA Grapalat" w:hAnsi="GHEA Grapalat"/>
          <w:sz w:val="24"/>
          <w:u w:val="single"/>
        </w:rPr>
      </w:pPr>
      <w:r w:rsidRPr="006E02C7">
        <w:rPr>
          <w:rFonts w:ascii="GHEA Grapalat" w:hAnsi="GHEA Grapalat"/>
          <w:sz w:val="24"/>
          <w:u w:val="single"/>
        </w:rPr>
        <w:t>ՆԱԽԱԳԻԾ</w:t>
      </w:r>
    </w:p>
    <w:p w:rsidR="000F3DD5" w:rsidRPr="006E02C7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sz w:val="24"/>
          <w:lang w:eastAsia="en-GB"/>
        </w:rPr>
      </w:pPr>
    </w:p>
    <w:p w:rsidR="000F3DD5" w:rsidRPr="006E02C7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sz w:val="24"/>
          <w:lang w:eastAsia="en-GB"/>
        </w:rPr>
      </w:pPr>
    </w:p>
    <w:p w:rsidR="000F3DD5" w:rsidRPr="006E02C7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sz w:val="24"/>
          <w:lang w:eastAsia="en-GB"/>
        </w:rPr>
      </w:pPr>
    </w:p>
    <w:p w:rsidR="000F3DD5" w:rsidRPr="006E02C7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sz w:val="24"/>
          <w:lang w:eastAsia="en-GB"/>
        </w:rPr>
      </w:pPr>
      <w:r w:rsidRPr="006E02C7">
        <w:rPr>
          <w:rFonts w:ascii="GHEA Grapalat" w:eastAsia="Times New Roman" w:hAnsi="GHEA Grapalat" w:cs="Sylfaen"/>
          <w:b/>
          <w:bCs/>
          <w:sz w:val="24"/>
          <w:lang w:eastAsia="en-GB"/>
        </w:rPr>
        <w:t>ՀԱՅԱՍՏԱՆԻ</w:t>
      </w:r>
      <w:r w:rsidRPr="006E02C7">
        <w:rPr>
          <w:rFonts w:ascii="GHEA Grapalat" w:eastAsia="Times New Roman" w:hAnsi="GHEA Grapalat"/>
          <w:b/>
          <w:bCs/>
          <w:sz w:val="24"/>
          <w:lang w:eastAsia="en-GB"/>
        </w:rPr>
        <w:t xml:space="preserve"> </w:t>
      </w:r>
      <w:r w:rsidRPr="006E02C7">
        <w:rPr>
          <w:rFonts w:ascii="GHEA Grapalat" w:eastAsia="Times New Roman" w:hAnsi="GHEA Grapalat" w:cs="Sylfaen"/>
          <w:b/>
          <w:bCs/>
          <w:sz w:val="24"/>
          <w:lang w:eastAsia="en-GB"/>
        </w:rPr>
        <w:t>ՀԱՆՐԱՊԵՏՈՒԹՅԱՆ</w:t>
      </w:r>
      <w:r w:rsidRPr="006E02C7">
        <w:rPr>
          <w:rFonts w:ascii="GHEA Grapalat" w:eastAsia="Times New Roman" w:hAnsi="GHEA Grapalat"/>
          <w:b/>
          <w:bCs/>
          <w:sz w:val="24"/>
          <w:lang w:eastAsia="en-GB"/>
        </w:rPr>
        <w:t xml:space="preserve"> </w:t>
      </w:r>
      <w:r w:rsidRPr="006E02C7">
        <w:rPr>
          <w:rFonts w:ascii="GHEA Grapalat" w:eastAsia="Times New Roman" w:hAnsi="GHEA Grapalat" w:cs="Sylfaen"/>
          <w:b/>
          <w:bCs/>
          <w:sz w:val="24"/>
          <w:lang w:eastAsia="en-GB"/>
        </w:rPr>
        <w:t>ԿԱՌԱՎԱՐՈՒԹՅՈՒ</w:t>
      </w:r>
      <w:r w:rsidRPr="006E02C7">
        <w:rPr>
          <w:rFonts w:ascii="GHEA Grapalat" w:eastAsia="Times New Roman" w:hAnsi="GHEA Grapalat"/>
          <w:b/>
          <w:bCs/>
          <w:sz w:val="24"/>
          <w:lang w:eastAsia="en-GB"/>
        </w:rPr>
        <w:t>Ն</w:t>
      </w:r>
    </w:p>
    <w:p w:rsidR="000F3DD5" w:rsidRPr="006E02C7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sz w:val="24"/>
          <w:lang w:eastAsia="en-GB"/>
        </w:rPr>
      </w:pPr>
      <w:r w:rsidRPr="006E02C7">
        <w:rPr>
          <w:rFonts w:ascii="Courier New" w:eastAsia="Times New Roman" w:hAnsi="Courier New" w:cs="Courier New"/>
          <w:sz w:val="24"/>
          <w:lang w:eastAsia="en-GB"/>
        </w:rPr>
        <w:t> </w:t>
      </w:r>
      <w:r w:rsidRPr="006E02C7">
        <w:rPr>
          <w:rFonts w:ascii="Courier New" w:eastAsia="Times New Roman" w:hAnsi="Courier New" w:cs="Courier New"/>
          <w:b/>
          <w:bCs/>
          <w:sz w:val="24"/>
          <w:lang w:eastAsia="en-GB"/>
        </w:rPr>
        <w:t> </w:t>
      </w:r>
      <w:r w:rsidRPr="006E02C7">
        <w:rPr>
          <w:rFonts w:ascii="GHEA Grapalat" w:eastAsia="Times New Roman" w:hAnsi="GHEA Grapalat"/>
          <w:b/>
          <w:bCs/>
          <w:sz w:val="24"/>
          <w:lang w:eastAsia="en-GB"/>
        </w:rPr>
        <w:t xml:space="preserve"> Ո Ր Ո Շ ՈՒ Մ</w:t>
      </w:r>
    </w:p>
    <w:p w:rsidR="000F3DD5" w:rsidRPr="006E02C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6E02C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6E02C7" w:rsidRDefault="000F3DD5" w:rsidP="000F3DD5">
      <w:pPr>
        <w:jc w:val="center"/>
        <w:rPr>
          <w:rFonts w:ascii="GHEA Grapalat" w:hAnsi="GHEA Grapalat"/>
          <w:sz w:val="24"/>
        </w:rPr>
      </w:pPr>
      <w:r w:rsidRPr="006E02C7">
        <w:rPr>
          <w:rFonts w:ascii="GHEA Grapalat" w:hAnsi="GHEA Grapalat" w:cs="Sylfaen"/>
          <w:sz w:val="24"/>
        </w:rPr>
        <w:t xml:space="preserve">   _ </w:t>
      </w:r>
      <w:proofErr w:type="gramStart"/>
      <w:r w:rsidR="008B210F" w:rsidRPr="006E02C7">
        <w:rPr>
          <w:rFonts w:ascii="GHEA Grapalat" w:hAnsi="GHEA Grapalat" w:cs="Sylfaen"/>
          <w:sz w:val="24"/>
          <w:lang w:val="hy-AM"/>
        </w:rPr>
        <w:t>հունիսի</w:t>
      </w:r>
      <w:r w:rsidRPr="006E02C7">
        <w:rPr>
          <w:rFonts w:ascii="GHEA Grapalat" w:hAnsi="GHEA Grapalat"/>
          <w:sz w:val="24"/>
        </w:rPr>
        <w:t xml:space="preserve">  201</w:t>
      </w:r>
      <w:r w:rsidR="007E481E" w:rsidRPr="006E02C7">
        <w:rPr>
          <w:rFonts w:ascii="GHEA Grapalat" w:hAnsi="GHEA Grapalat"/>
          <w:sz w:val="24"/>
          <w:lang w:val="hy-AM"/>
        </w:rPr>
        <w:t>9</w:t>
      </w:r>
      <w:proofErr w:type="gramEnd"/>
      <w:r w:rsidRPr="006E02C7">
        <w:rPr>
          <w:rFonts w:ascii="GHEA Grapalat" w:hAnsi="GHEA Grapalat"/>
          <w:sz w:val="24"/>
        </w:rPr>
        <w:t xml:space="preserve">  </w:t>
      </w:r>
      <w:proofErr w:type="spellStart"/>
      <w:r w:rsidRPr="006E02C7">
        <w:rPr>
          <w:rFonts w:ascii="GHEA Grapalat" w:hAnsi="GHEA Grapalat"/>
          <w:sz w:val="24"/>
        </w:rPr>
        <w:t>թվականի</w:t>
      </w:r>
      <w:proofErr w:type="spellEnd"/>
      <w:r w:rsidRPr="006E02C7">
        <w:rPr>
          <w:rFonts w:ascii="GHEA Grapalat" w:hAnsi="GHEA Grapalat"/>
          <w:sz w:val="24"/>
        </w:rPr>
        <w:t xml:space="preserve">  </w:t>
      </w:r>
      <w:r w:rsidRPr="006E02C7">
        <w:rPr>
          <w:rFonts w:ascii="GHEA Grapalat" w:hAnsi="GHEA Grapalat"/>
          <w:sz w:val="24"/>
          <w:lang w:val="en-US"/>
        </w:rPr>
        <w:t>N</w:t>
      </w:r>
      <w:r w:rsidRPr="006E02C7">
        <w:rPr>
          <w:rFonts w:ascii="GHEA Grapalat" w:hAnsi="GHEA Grapalat"/>
          <w:sz w:val="24"/>
        </w:rPr>
        <w:t xml:space="preserve">             - Լ</w:t>
      </w:r>
    </w:p>
    <w:p w:rsidR="000F3DD5" w:rsidRPr="006E02C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6E02C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6E02C7" w:rsidRDefault="000E4D09" w:rsidP="000D0B1E">
      <w:pPr>
        <w:ind w:left="851" w:right="970"/>
        <w:jc w:val="both"/>
        <w:rPr>
          <w:rFonts w:ascii="GHEA Grapalat" w:hAnsi="GHEA Grapalat" w:cs="Sylfaen"/>
          <w:spacing w:val="10"/>
          <w:sz w:val="24"/>
          <w:lang w:val="hy-AM"/>
        </w:rPr>
      </w:pPr>
      <w:r w:rsidRPr="006E02C7">
        <w:rPr>
          <w:rFonts w:ascii="GHEA Grapalat" w:hAnsi="GHEA Grapalat" w:cs="Sylfaen"/>
          <w:bCs/>
          <w:spacing w:val="10"/>
          <w:sz w:val="24"/>
        </w:rPr>
        <w:t>«</w:t>
      </w:r>
      <w:r w:rsidR="00202105" w:rsidRPr="006E02C7">
        <w:rPr>
          <w:rFonts w:ascii="GHEA Grapalat" w:hAnsi="GHEA Grapalat" w:cs="Sylfaen"/>
          <w:bCs/>
          <w:spacing w:val="10"/>
          <w:sz w:val="24"/>
          <w:lang w:val="en-US"/>
        </w:rPr>
        <w:t>ՀԱՅԱՍՏԱՆԻ</w:t>
      </w:r>
      <w:r w:rsidR="00202105" w:rsidRPr="006E02C7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202105" w:rsidRPr="006E02C7">
        <w:rPr>
          <w:rFonts w:ascii="GHEA Grapalat" w:hAnsi="GHEA Grapalat" w:cs="Sylfaen"/>
          <w:bCs/>
          <w:spacing w:val="10"/>
          <w:sz w:val="24"/>
          <w:lang w:val="en-US"/>
        </w:rPr>
        <w:t>ՀԱՆՐԱՊԵՏՈՒԹՅԱՆ</w:t>
      </w:r>
      <w:r w:rsidR="00202105" w:rsidRPr="006E02C7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202105" w:rsidRPr="006E02C7">
        <w:rPr>
          <w:rFonts w:ascii="GHEA Grapalat" w:hAnsi="GHEA Grapalat" w:cs="Sylfaen"/>
          <w:bCs/>
          <w:spacing w:val="10"/>
          <w:sz w:val="24"/>
          <w:lang w:val="en-US"/>
        </w:rPr>
        <w:t>ՀԱՐԿԱՅԻՆ</w:t>
      </w:r>
      <w:r w:rsidR="00202105" w:rsidRPr="006E02C7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202105" w:rsidRPr="006E02C7">
        <w:rPr>
          <w:rFonts w:ascii="GHEA Grapalat" w:hAnsi="GHEA Grapalat" w:cs="Sylfaen"/>
          <w:bCs/>
          <w:spacing w:val="10"/>
          <w:sz w:val="24"/>
          <w:lang w:val="en-US"/>
        </w:rPr>
        <w:t>ՕՐԵՆՍԳՐՔՈՒՄ</w:t>
      </w:r>
      <w:r w:rsidR="00202105" w:rsidRPr="006E02C7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202105" w:rsidRPr="006E02C7">
        <w:rPr>
          <w:rFonts w:ascii="GHEA Grapalat" w:hAnsi="GHEA Grapalat" w:cs="Sylfaen"/>
          <w:bCs/>
          <w:spacing w:val="10"/>
          <w:sz w:val="24"/>
          <w:lang w:val="en-US"/>
        </w:rPr>
        <w:t>ԼՐԱՑՈՒՄ</w:t>
      </w:r>
      <w:r w:rsidR="00EC41CE" w:rsidRPr="006E02C7">
        <w:rPr>
          <w:rFonts w:ascii="GHEA Grapalat" w:hAnsi="GHEA Grapalat" w:cs="Sylfaen"/>
          <w:bCs/>
          <w:spacing w:val="10"/>
          <w:sz w:val="24"/>
          <w:lang w:val="hy-AM"/>
        </w:rPr>
        <w:t xml:space="preserve"> </w:t>
      </w:r>
      <w:r w:rsidR="00202105" w:rsidRPr="006E02C7">
        <w:rPr>
          <w:rFonts w:ascii="GHEA Grapalat" w:hAnsi="GHEA Grapalat" w:cs="Sylfaen"/>
          <w:bCs/>
          <w:spacing w:val="10"/>
          <w:sz w:val="24"/>
          <w:lang w:val="en-US"/>
        </w:rPr>
        <w:t>ԿԱՏԱՐԵԼՈՒ</w:t>
      </w:r>
      <w:r w:rsidR="00202105" w:rsidRPr="006E02C7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202105" w:rsidRPr="006E02C7">
        <w:rPr>
          <w:rFonts w:ascii="GHEA Grapalat" w:hAnsi="GHEA Grapalat" w:cs="Sylfaen"/>
          <w:bCs/>
          <w:spacing w:val="10"/>
          <w:sz w:val="24"/>
          <w:lang w:val="en-US"/>
        </w:rPr>
        <w:t>ՄԱՍԻՆ</w:t>
      </w:r>
      <w:r w:rsidRPr="006E02C7">
        <w:rPr>
          <w:rFonts w:ascii="GHEA Grapalat" w:hAnsi="GHEA Grapalat" w:cs="Sylfaen"/>
          <w:bCs/>
          <w:spacing w:val="10"/>
          <w:sz w:val="24"/>
          <w:lang w:val="hy-AM"/>
        </w:rPr>
        <w:t>»</w:t>
      </w:r>
      <w:r w:rsidRPr="006E02C7">
        <w:rPr>
          <w:rFonts w:ascii="GHEA Grapalat" w:hAnsi="GHEA Grapalat" w:cs="Sylfaen"/>
          <w:b/>
          <w:bCs/>
          <w:spacing w:val="10"/>
          <w:sz w:val="24"/>
          <w:lang w:val="hy-AM"/>
        </w:rPr>
        <w:t xml:space="preserve"> 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t>ՀԱՅԱՍՏԱՆԻ ՀԱՆՐԱՊԵՏՈՒԹՅԱՆ ՕՐԵՆՔԻ ՆԱԽԱԳԾԻ</w:t>
      </w:r>
      <w:r w:rsidR="000D0B1E" w:rsidRPr="006E02C7">
        <w:rPr>
          <w:rFonts w:ascii="GHEA Grapalat" w:hAnsi="GHEA Grapalat" w:cs="Sylfaen"/>
          <w:spacing w:val="10"/>
          <w:sz w:val="24"/>
          <w:lang w:val="hy-AM"/>
        </w:rPr>
        <w:t xml:space="preserve"> 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t>ՎԵՐԱ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ԲԵՐ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ՅԱԼ ՀԱ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ՅԱՍ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ՏԱ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ՆԻ ՀԱ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Ն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ՐԱ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ՊԵ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ՏՈՒ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ԹՅԱՆ ԿԱՌԱ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ՎԱ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ՐՈՒ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ԹՅԱՆ ԱՌԱ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ՋԱՐ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ԿՈՒ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softHyphen/>
        <w:t>ԹՅ</w:t>
      </w:r>
      <w:r w:rsidR="00CE20FD" w:rsidRPr="006E02C7">
        <w:rPr>
          <w:rFonts w:ascii="GHEA Grapalat" w:hAnsi="GHEA Grapalat" w:cs="Sylfaen"/>
          <w:spacing w:val="10"/>
          <w:sz w:val="24"/>
          <w:lang w:val="hy-AM"/>
        </w:rPr>
        <w:t>Ա</w:t>
      </w:r>
      <w:r w:rsidR="007E481E" w:rsidRPr="006E02C7">
        <w:rPr>
          <w:rFonts w:ascii="GHEA Grapalat" w:hAnsi="GHEA Grapalat" w:cs="Sylfaen"/>
          <w:spacing w:val="10"/>
          <w:sz w:val="24"/>
          <w:lang w:val="hy-AM"/>
        </w:rPr>
        <w:t>Ն ՄԱՍԻՆ</w:t>
      </w:r>
    </w:p>
    <w:p w:rsidR="000F3DD5" w:rsidRPr="006E02C7" w:rsidRDefault="000F3DD5" w:rsidP="000F3DD5">
      <w:pPr>
        <w:pStyle w:val="mechtex"/>
        <w:rPr>
          <w:rFonts w:ascii="GHEA Grapalat" w:hAnsi="GHEA Grapalat"/>
          <w:caps/>
          <w:sz w:val="24"/>
          <w:lang w:val="hy-AM"/>
        </w:rPr>
      </w:pPr>
      <w:r w:rsidRPr="006E02C7">
        <w:rPr>
          <w:rFonts w:ascii="GHEA Grapalat" w:hAnsi="GHEA Grapalat"/>
          <w:caps/>
          <w:sz w:val="24"/>
          <w:lang w:val="hy-AM"/>
        </w:rPr>
        <w:t xml:space="preserve">      --------------------------------------------------------------------------------------------------------------</w:t>
      </w:r>
    </w:p>
    <w:p w:rsidR="000F3DD5" w:rsidRPr="006E02C7" w:rsidRDefault="000F3DD5" w:rsidP="000F3DD5">
      <w:pPr>
        <w:pStyle w:val="mechtex"/>
        <w:rPr>
          <w:rFonts w:ascii="GHEA Grapalat" w:hAnsi="GHEA Grapalat"/>
          <w:sz w:val="24"/>
          <w:lang w:val="hy-AM"/>
        </w:rPr>
      </w:pPr>
    </w:p>
    <w:p w:rsidR="000F3DD5" w:rsidRPr="006E02C7" w:rsidRDefault="000F3DD5" w:rsidP="000F3DD5">
      <w:pPr>
        <w:pStyle w:val="mechtex"/>
        <w:rPr>
          <w:rFonts w:ascii="GHEA Grapalat" w:hAnsi="GHEA Grapalat"/>
          <w:sz w:val="24"/>
          <w:lang w:val="hy-AM"/>
        </w:rPr>
      </w:pPr>
    </w:p>
    <w:p w:rsidR="000F3DD5" w:rsidRPr="006E02C7" w:rsidRDefault="000F3DD5" w:rsidP="000F3DD5">
      <w:pPr>
        <w:pStyle w:val="norm"/>
        <w:spacing w:line="360" w:lineRule="auto"/>
        <w:rPr>
          <w:rFonts w:ascii="GHEA Grapalat" w:hAnsi="GHEA Grapalat" w:cs="Tahoma"/>
          <w:sz w:val="24"/>
          <w:szCs w:val="22"/>
          <w:lang w:val="hy-AM"/>
        </w:rPr>
      </w:pPr>
      <w:r w:rsidRPr="006E02C7">
        <w:rPr>
          <w:rFonts w:ascii="GHEA Grapalat" w:hAnsi="GHEA Grapalat" w:cs="Tahoma"/>
          <w:sz w:val="24"/>
          <w:szCs w:val="22"/>
          <w:lang w:val="hy-AM"/>
        </w:rPr>
        <w:t>Հիմք</w:t>
      </w:r>
      <w:r w:rsidRPr="006E02C7">
        <w:rPr>
          <w:rFonts w:ascii="GHEA Grapalat" w:hAnsi="GHEA Grapalat"/>
          <w:sz w:val="24"/>
          <w:szCs w:val="22"/>
          <w:lang w:val="hy-AM"/>
        </w:rPr>
        <w:t xml:space="preserve"> </w:t>
      </w:r>
      <w:r w:rsidRPr="006E02C7">
        <w:rPr>
          <w:rFonts w:ascii="GHEA Grapalat" w:hAnsi="GHEA Grapalat" w:cs="Tahoma"/>
          <w:sz w:val="24"/>
          <w:szCs w:val="22"/>
          <w:lang w:val="hy-AM"/>
        </w:rPr>
        <w:t>ընդունելով</w:t>
      </w:r>
      <w:r w:rsidRPr="006E02C7">
        <w:rPr>
          <w:rFonts w:ascii="GHEA Grapalat" w:hAnsi="GHEA Grapalat"/>
          <w:sz w:val="24"/>
          <w:szCs w:val="22"/>
          <w:lang w:val="hy-AM"/>
        </w:rPr>
        <w:t xml:space="preserve"> </w:t>
      </w:r>
      <w:r w:rsidRPr="006E02C7">
        <w:rPr>
          <w:rFonts w:ascii="GHEA Grapalat" w:hAnsi="GHEA Grapalat"/>
          <w:sz w:val="24"/>
          <w:szCs w:val="22"/>
          <w:lang w:val="af-ZA"/>
        </w:rPr>
        <w:t>«</w:t>
      </w:r>
      <w:r w:rsidRPr="006E02C7">
        <w:rPr>
          <w:rFonts w:ascii="GHEA Grapalat" w:hAnsi="GHEA Grapalat" w:cs="Tahoma"/>
          <w:sz w:val="24"/>
          <w:szCs w:val="22"/>
          <w:lang w:val="hy-AM"/>
        </w:rPr>
        <w:t>Ազգային ժողովի կանոնակարգ» սահ</w:t>
      </w:r>
      <w:r w:rsidRPr="006E02C7">
        <w:rPr>
          <w:rFonts w:ascii="GHEA Grapalat" w:hAnsi="GHEA Grapalat" w:cs="Tahoma"/>
          <w:sz w:val="24"/>
          <w:szCs w:val="22"/>
          <w:lang w:val="hy-AM"/>
        </w:rPr>
        <w:softHyphen/>
        <w:t>մանա</w:t>
      </w:r>
      <w:r w:rsidRPr="006E02C7">
        <w:rPr>
          <w:rFonts w:ascii="GHEA Grapalat" w:hAnsi="GHEA Grapalat" w:cs="Tahoma"/>
          <w:sz w:val="24"/>
          <w:szCs w:val="22"/>
          <w:lang w:val="hy-AM"/>
        </w:rPr>
        <w:softHyphen/>
        <w:t>դրա</w:t>
      </w:r>
      <w:r w:rsidRPr="006E02C7">
        <w:rPr>
          <w:rFonts w:ascii="GHEA Grapalat" w:hAnsi="GHEA Grapalat" w:cs="Tahoma"/>
          <w:sz w:val="24"/>
          <w:szCs w:val="22"/>
          <w:lang w:val="hy-AM"/>
        </w:rPr>
        <w:softHyphen/>
        <w:t>կան օրենքի 77-րդ հոդվածի 1-ին մասը՝ Հայաստանի Հանրա</w:t>
      </w:r>
      <w:r w:rsidRPr="006E02C7">
        <w:rPr>
          <w:rFonts w:ascii="GHEA Grapalat" w:hAnsi="GHEA Grapalat" w:cs="Tahoma"/>
          <w:sz w:val="24"/>
          <w:szCs w:val="22"/>
          <w:lang w:val="hy-AM"/>
        </w:rPr>
        <w:softHyphen/>
        <w:t>պե</w:t>
      </w:r>
      <w:r w:rsidRPr="006E02C7">
        <w:rPr>
          <w:rFonts w:ascii="GHEA Grapalat" w:hAnsi="GHEA Grapalat" w:cs="Tahoma"/>
          <w:sz w:val="24"/>
          <w:szCs w:val="22"/>
          <w:lang w:val="hy-AM"/>
        </w:rPr>
        <w:softHyphen/>
        <w:t>տու</w:t>
      </w:r>
      <w:r w:rsidRPr="006E02C7">
        <w:rPr>
          <w:rFonts w:ascii="GHEA Grapalat" w:hAnsi="GHEA Grapalat" w:cs="Tahoma"/>
          <w:sz w:val="24"/>
          <w:szCs w:val="22"/>
          <w:lang w:val="hy-AM"/>
        </w:rPr>
        <w:softHyphen/>
        <w:t>թյան կառա</w:t>
      </w:r>
      <w:r w:rsidRPr="006E02C7">
        <w:rPr>
          <w:rFonts w:ascii="GHEA Grapalat" w:hAnsi="GHEA Grapalat" w:cs="Tahoma"/>
          <w:sz w:val="24"/>
          <w:szCs w:val="22"/>
          <w:lang w:val="hy-AM"/>
        </w:rPr>
        <w:softHyphen/>
        <w:t>վա</w:t>
      </w:r>
      <w:r w:rsidRPr="006E02C7">
        <w:rPr>
          <w:rFonts w:ascii="GHEA Grapalat" w:hAnsi="GHEA Grapalat" w:cs="Tahoma"/>
          <w:sz w:val="24"/>
          <w:szCs w:val="22"/>
          <w:lang w:val="hy-AM"/>
        </w:rPr>
        <w:softHyphen/>
        <w:t>րությունը   ո ր ո</w:t>
      </w:r>
      <w:r w:rsidR="00712A61" w:rsidRPr="006E02C7">
        <w:rPr>
          <w:rFonts w:ascii="GHEA Grapalat" w:hAnsi="GHEA Grapalat" w:cs="Tahoma"/>
          <w:sz w:val="24"/>
          <w:szCs w:val="22"/>
          <w:lang w:val="hy-AM"/>
        </w:rPr>
        <w:t>-</w:t>
      </w:r>
      <w:r w:rsidRPr="006E02C7">
        <w:rPr>
          <w:rFonts w:ascii="GHEA Grapalat" w:hAnsi="GHEA Grapalat" w:cs="Tahoma"/>
          <w:sz w:val="24"/>
          <w:szCs w:val="22"/>
          <w:lang w:val="hy-AM"/>
        </w:rPr>
        <w:t xml:space="preserve"> շ ու մ    է.</w:t>
      </w:r>
    </w:p>
    <w:p w:rsidR="000F3DD5" w:rsidRPr="006E02C7" w:rsidRDefault="000F3DD5" w:rsidP="000F3DD5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sz w:val="24"/>
          <w:lang w:val="hy-AM" w:eastAsia="ru-RU"/>
        </w:rPr>
      </w:pPr>
      <w:r w:rsidRPr="006E02C7">
        <w:rPr>
          <w:rFonts w:ascii="GHEA Grapalat" w:eastAsia="Times New Roman" w:hAnsi="GHEA Grapalat" w:cs="Tahoma"/>
          <w:sz w:val="24"/>
          <w:lang w:val="hy-AM" w:eastAsia="ru-RU"/>
        </w:rPr>
        <w:t xml:space="preserve">1. Հավանություն տալ </w:t>
      </w:r>
      <w:r w:rsidR="000E4D09" w:rsidRPr="006E02C7">
        <w:rPr>
          <w:rFonts w:ascii="GHEA Grapalat" w:eastAsia="Times New Roman" w:hAnsi="GHEA Grapalat" w:cs="Tahoma"/>
          <w:sz w:val="24"/>
          <w:lang w:val="hy-AM" w:eastAsia="ru-RU"/>
        </w:rPr>
        <w:t>«</w:t>
      </w:r>
      <w:r w:rsidR="00CC0BAF" w:rsidRPr="006E02C7">
        <w:rPr>
          <w:rFonts w:ascii="GHEA Grapalat" w:eastAsia="Times New Roman" w:hAnsi="GHEA Grapalat" w:cs="Tahoma"/>
          <w:sz w:val="24"/>
          <w:lang w:val="hy-AM" w:eastAsia="ru-RU"/>
        </w:rPr>
        <w:t>Հայաստանի Հանրապետության հարկային օրենսգրքում լրացում կատարելու մասին</w:t>
      </w:r>
      <w:r w:rsidR="003D0342" w:rsidRPr="006E02C7">
        <w:rPr>
          <w:rFonts w:ascii="GHEA Grapalat" w:eastAsia="Times New Roman" w:hAnsi="GHEA Grapalat" w:cs="Tahoma"/>
          <w:sz w:val="24"/>
          <w:lang w:val="hy-AM" w:eastAsia="ru-RU"/>
        </w:rPr>
        <w:t xml:space="preserve">» </w:t>
      </w:r>
      <w:r w:rsidR="007E481E" w:rsidRPr="006E02C7">
        <w:rPr>
          <w:rFonts w:ascii="GHEA Grapalat" w:eastAsia="Times New Roman" w:hAnsi="GHEA Grapalat" w:cs="Tahoma"/>
          <w:sz w:val="24"/>
          <w:lang w:val="hy-AM" w:eastAsia="ru-RU"/>
        </w:rPr>
        <w:t>Հայաստանի Հանրապետության օրենք</w:t>
      </w:r>
      <w:r w:rsidR="000D0B1E" w:rsidRPr="006E02C7">
        <w:rPr>
          <w:rFonts w:ascii="GHEA Grapalat" w:eastAsia="Times New Roman" w:hAnsi="GHEA Grapalat" w:cs="Tahoma"/>
          <w:sz w:val="24"/>
          <w:lang w:val="hy-AM" w:eastAsia="ru-RU"/>
        </w:rPr>
        <w:t>ի</w:t>
      </w:r>
      <w:r w:rsidR="007E481E" w:rsidRPr="006E02C7">
        <w:rPr>
          <w:rFonts w:ascii="GHEA Grapalat" w:eastAsia="Times New Roman" w:hAnsi="GHEA Grapalat" w:cs="Tahoma"/>
          <w:sz w:val="24"/>
          <w:lang w:val="hy-AM" w:eastAsia="ru-RU"/>
        </w:rPr>
        <w:t xml:space="preserve"> նախագ</w:t>
      </w:r>
      <w:r w:rsidR="000E4D09" w:rsidRPr="006E02C7">
        <w:rPr>
          <w:rFonts w:ascii="GHEA Grapalat" w:eastAsia="Times New Roman" w:hAnsi="GHEA Grapalat" w:cs="Tahoma"/>
          <w:sz w:val="24"/>
          <w:lang w:val="hy-AM" w:eastAsia="ru-RU"/>
        </w:rPr>
        <w:t>ծ</w:t>
      </w:r>
      <w:r w:rsidR="007E481E" w:rsidRPr="006E02C7">
        <w:rPr>
          <w:rFonts w:ascii="GHEA Grapalat" w:eastAsia="Times New Roman" w:hAnsi="GHEA Grapalat" w:cs="Tahoma"/>
          <w:sz w:val="24"/>
          <w:lang w:val="hy-AM" w:eastAsia="ru-RU"/>
        </w:rPr>
        <w:t>ի (</w:t>
      </w:r>
      <w:r w:rsidR="00CC0BAF" w:rsidRPr="006E02C7">
        <w:rPr>
          <w:rFonts w:ascii="GHEA Grapalat" w:eastAsia="Times New Roman" w:hAnsi="GHEA Grapalat" w:cs="Tahoma"/>
          <w:sz w:val="24"/>
          <w:lang w:val="hy-AM" w:eastAsia="ru-RU"/>
        </w:rPr>
        <w:t>Պ</w:t>
      </w:r>
      <w:r w:rsidR="007E481E" w:rsidRPr="006E02C7">
        <w:rPr>
          <w:rFonts w:ascii="GHEA Grapalat" w:eastAsia="Times New Roman" w:hAnsi="GHEA Grapalat" w:cs="Tahoma"/>
          <w:sz w:val="24"/>
          <w:lang w:val="hy-AM" w:eastAsia="ru-RU"/>
        </w:rPr>
        <w:t>-</w:t>
      </w:r>
      <w:r w:rsidR="000D0B1E" w:rsidRPr="006E02C7">
        <w:rPr>
          <w:rFonts w:ascii="GHEA Grapalat" w:eastAsia="Times New Roman" w:hAnsi="GHEA Grapalat" w:cs="Tahoma"/>
          <w:sz w:val="24"/>
          <w:lang w:val="hy-AM" w:eastAsia="ru-RU"/>
        </w:rPr>
        <w:t>1</w:t>
      </w:r>
      <w:r w:rsidR="00EC41CE" w:rsidRPr="006E02C7">
        <w:rPr>
          <w:rFonts w:ascii="GHEA Grapalat" w:eastAsia="Times New Roman" w:hAnsi="GHEA Grapalat" w:cs="Tahoma"/>
          <w:sz w:val="24"/>
          <w:lang w:val="hy-AM" w:eastAsia="ru-RU"/>
        </w:rPr>
        <w:t>39</w:t>
      </w:r>
      <w:r w:rsidR="007E481E" w:rsidRPr="006E02C7">
        <w:rPr>
          <w:rFonts w:ascii="GHEA Grapalat" w:eastAsia="Times New Roman" w:hAnsi="GHEA Grapalat" w:cs="Tahoma"/>
          <w:sz w:val="24"/>
          <w:lang w:val="hy-AM" w:eastAsia="ru-RU"/>
        </w:rPr>
        <w:t>-</w:t>
      </w:r>
      <w:r w:rsidR="00EC41CE" w:rsidRPr="006E02C7">
        <w:rPr>
          <w:rFonts w:ascii="GHEA Grapalat" w:eastAsia="Times New Roman" w:hAnsi="GHEA Grapalat" w:cs="Tahoma"/>
          <w:sz w:val="24"/>
          <w:lang w:val="hy-AM" w:eastAsia="ru-RU"/>
        </w:rPr>
        <w:t>17</w:t>
      </w:r>
      <w:r w:rsidR="007E481E" w:rsidRPr="006E02C7">
        <w:rPr>
          <w:rFonts w:ascii="GHEA Grapalat" w:eastAsia="Times New Roman" w:hAnsi="GHEA Grapalat" w:cs="Tahoma"/>
          <w:sz w:val="24"/>
          <w:lang w:val="hy-AM" w:eastAsia="ru-RU"/>
        </w:rPr>
        <w:t>.0</w:t>
      </w:r>
      <w:r w:rsidR="00EC41CE" w:rsidRPr="006E02C7">
        <w:rPr>
          <w:rFonts w:ascii="GHEA Grapalat" w:eastAsia="Times New Roman" w:hAnsi="GHEA Grapalat" w:cs="Tahoma"/>
          <w:sz w:val="24"/>
          <w:lang w:val="hy-AM" w:eastAsia="ru-RU"/>
        </w:rPr>
        <w:t>5</w:t>
      </w:r>
      <w:r w:rsidR="007E481E" w:rsidRPr="006E02C7">
        <w:rPr>
          <w:rFonts w:ascii="GHEA Grapalat" w:eastAsia="Times New Roman" w:hAnsi="GHEA Grapalat" w:cs="Tahoma"/>
          <w:sz w:val="24"/>
          <w:lang w:val="hy-AM" w:eastAsia="ru-RU"/>
        </w:rPr>
        <w:t>.2019-</w:t>
      </w:r>
      <w:r w:rsidR="00CC0BAF" w:rsidRPr="006E02C7">
        <w:rPr>
          <w:rFonts w:ascii="GHEA Grapalat" w:eastAsia="Times New Roman" w:hAnsi="GHEA Grapalat" w:cs="Tahoma"/>
          <w:sz w:val="24"/>
          <w:lang w:val="hy-AM" w:eastAsia="ru-RU"/>
        </w:rPr>
        <w:t>ՏՀ</w:t>
      </w:r>
      <w:r w:rsidR="007E481E" w:rsidRPr="006E02C7">
        <w:rPr>
          <w:rFonts w:ascii="GHEA Grapalat" w:eastAsia="Times New Roman" w:hAnsi="GHEA Grapalat" w:cs="Tahoma"/>
          <w:sz w:val="24"/>
          <w:lang w:val="hy-AM" w:eastAsia="ru-RU"/>
        </w:rPr>
        <w:t>-011/0)</w:t>
      </w:r>
      <w:r w:rsidR="00CC68BD" w:rsidRPr="006E02C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t>վերաբերյալ Հայաս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softHyphen/>
        <w:t>տա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softHyphen/>
        <w:t>նի Հան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softHyphen/>
        <w:t>րա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softHyphen/>
        <w:t>պե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softHyphen/>
        <w:t>տու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softHyphen/>
        <w:t>թյան կա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softHyphen/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softHyphen/>
        <w:t>ռա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softHyphen/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softHyphen/>
        <w:t>վա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softHyphen/>
        <w:t>րու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softHyphen/>
        <w:t>թյան առաջար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softHyphen/>
        <w:t>կությ</w:t>
      </w:r>
      <w:r w:rsidR="00CE20FD" w:rsidRPr="006E02C7">
        <w:rPr>
          <w:rFonts w:ascii="GHEA Grapalat" w:eastAsia="Times New Roman" w:hAnsi="GHEA Grapalat" w:cs="Tahoma"/>
          <w:sz w:val="24"/>
          <w:lang w:val="hy-AM" w:eastAsia="ru-RU"/>
        </w:rPr>
        <w:t>անը</w:t>
      </w:r>
      <w:r w:rsidR="00E1291A" w:rsidRPr="006E02C7">
        <w:rPr>
          <w:rFonts w:ascii="GHEA Grapalat" w:eastAsia="Times New Roman" w:hAnsi="GHEA Grapalat" w:cs="Tahoma"/>
          <w:sz w:val="24"/>
          <w:lang w:val="hy-AM" w:eastAsia="ru-RU"/>
        </w:rPr>
        <w:t>,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</w:p>
    <w:p w:rsidR="000F3DD5" w:rsidRPr="006E02C7" w:rsidRDefault="000F3DD5" w:rsidP="000F3DD5">
      <w:pPr>
        <w:pStyle w:val="norm"/>
        <w:spacing w:line="360" w:lineRule="auto"/>
        <w:rPr>
          <w:rFonts w:ascii="GHEA Grapalat" w:hAnsi="GHEA Grapalat" w:cs="Tahoma"/>
          <w:sz w:val="24"/>
          <w:szCs w:val="22"/>
          <w:lang w:val="hy-AM"/>
        </w:rPr>
      </w:pPr>
      <w:r w:rsidRPr="006E02C7">
        <w:rPr>
          <w:rFonts w:ascii="GHEA Grapalat" w:hAnsi="GHEA Grapalat"/>
          <w:sz w:val="24"/>
          <w:szCs w:val="22"/>
          <w:lang w:val="hy-AM"/>
        </w:rPr>
        <w:t>2. Հայաս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նի Հանրապե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տու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թյան կա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ռա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վա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րու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 xml:space="preserve">թյան </w:t>
      </w:r>
      <w:r w:rsidR="00054562" w:rsidRPr="006E02C7">
        <w:rPr>
          <w:rFonts w:ascii="GHEA Grapalat" w:hAnsi="GHEA Grapalat"/>
          <w:sz w:val="24"/>
          <w:szCs w:val="22"/>
          <w:lang w:val="hy-AM"/>
        </w:rPr>
        <w:t>առաջար</w:t>
      </w:r>
      <w:r w:rsidR="00054562" w:rsidRPr="006E02C7">
        <w:rPr>
          <w:rFonts w:ascii="GHEA Grapalat" w:hAnsi="GHEA Grapalat"/>
          <w:sz w:val="24"/>
          <w:szCs w:val="22"/>
          <w:lang w:val="hy-AM"/>
        </w:rPr>
        <w:softHyphen/>
        <w:t>կություն</w:t>
      </w:r>
      <w:r w:rsidR="00F64506" w:rsidRPr="006E02C7">
        <w:rPr>
          <w:rFonts w:ascii="GHEA Grapalat" w:hAnsi="GHEA Grapalat"/>
          <w:sz w:val="24"/>
          <w:szCs w:val="22"/>
          <w:lang w:val="hy-AM"/>
        </w:rPr>
        <w:t>ներ</w:t>
      </w:r>
      <w:r w:rsidR="00C13379" w:rsidRPr="006E02C7">
        <w:rPr>
          <w:rFonts w:ascii="GHEA Grapalat" w:hAnsi="GHEA Grapalat"/>
          <w:sz w:val="24"/>
          <w:szCs w:val="22"/>
          <w:lang w:val="hy-AM"/>
        </w:rPr>
        <w:t>ը</w:t>
      </w:r>
      <w:r w:rsidRPr="006E02C7">
        <w:rPr>
          <w:rFonts w:ascii="GHEA Grapalat" w:hAnsi="GHEA Grapalat"/>
          <w:sz w:val="24"/>
          <w:szCs w:val="22"/>
          <w:lang w:val="hy-AM"/>
        </w:rPr>
        <w:t xml:space="preserve"> սահ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ման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ված կարգով ներկայացնել Հա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յաս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</w:r>
      <w:r w:rsidRPr="006E02C7">
        <w:rPr>
          <w:rFonts w:ascii="GHEA Grapalat" w:hAnsi="GHEA Grapalat"/>
          <w:sz w:val="24"/>
          <w:szCs w:val="22"/>
          <w:lang w:val="hy-AM"/>
        </w:rPr>
        <w:softHyphen/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նի Հան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րա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պե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տու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թյան Ազգային ժողովի աշխա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6E02C7">
        <w:rPr>
          <w:rFonts w:ascii="GHEA Grapalat" w:hAnsi="GHEA Grapalat"/>
          <w:sz w:val="24"/>
          <w:szCs w:val="22"/>
          <w:lang w:val="hy-AM"/>
        </w:rPr>
        <w:softHyphen/>
        <w:t>կազմ:</w:t>
      </w:r>
    </w:p>
    <w:p w:rsidR="000F3DD5" w:rsidRPr="006E02C7" w:rsidRDefault="000F3DD5" w:rsidP="000F3DD5">
      <w:pPr>
        <w:rPr>
          <w:rFonts w:ascii="GHEA Grapalat" w:hAnsi="GHEA Grapalat"/>
          <w:sz w:val="24"/>
          <w:lang w:val="hy-AM"/>
        </w:rPr>
      </w:pPr>
    </w:p>
    <w:p w:rsidR="000F3DD5" w:rsidRPr="006E02C7" w:rsidRDefault="000F3DD5" w:rsidP="000F3DD5">
      <w:pPr>
        <w:pStyle w:val="mechtex"/>
        <w:jc w:val="left"/>
        <w:rPr>
          <w:rFonts w:ascii="GHEA Grapalat" w:hAnsi="GHEA Grapalat"/>
          <w:caps/>
          <w:sz w:val="24"/>
          <w:lang w:val="af-ZA"/>
        </w:rPr>
      </w:pPr>
      <w:r w:rsidRPr="006E02C7">
        <w:rPr>
          <w:rFonts w:ascii="GHEA Grapalat" w:hAnsi="GHEA Grapalat" w:cs="Sylfaen"/>
          <w:bCs/>
          <w:caps/>
          <w:spacing w:val="-8"/>
          <w:sz w:val="24"/>
          <w:lang w:val="fr-FR" w:eastAsia="en-US"/>
        </w:rPr>
        <w:t>Հայաստանի Հանրապետության</w:t>
      </w:r>
    </w:p>
    <w:p w:rsidR="000F3DD5" w:rsidRPr="006E02C7" w:rsidRDefault="000F3DD5" w:rsidP="000F3DD5">
      <w:pPr>
        <w:pStyle w:val="mechtex"/>
        <w:jc w:val="left"/>
        <w:rPr>
          <w:rFonts w:ascii="GHEA Grapalat" w:hAnsi="GHEA Grapalat" w:cs="Arial Armenian"/>
          <w:sz w:val="24"/>
          <w:lang w:val="af-ZA"/>
        </w:rPr>
      </w:pPr>
      <w:r w:rsidRPr="006E02C7">
        <w:rPr>
          <w:rFonts w:ascii="GHEA Grapalat" w:hAnsi="GHEA Grapalat" w:cs="Sylfaen"/>
          <w:sz w:val="24"/>
          <w:lang w:val="hy-AM"/>
        </w:rPr>
        <w:t xml:space="preserve">              ՎԱՐՉԱՊԵՏ</w:t>
      </w:r>
      <w:r w:rsidRPr="006E02C7">
        <w:rPr>
          <w:rFonts w:ascii="GHEA Grapalat" w:hAnsi="GHEA Grapalat" w:cs="Arial Armenian"/>
          <w:sz w:val="24"/>
          <w:lang w:val="af-ZA"/>
        </w:rPr>
        <w:tab/>
        <w:t xml:space="preserve">                                             </w:t>
      </w:r>
      <w:r w:rsidRPr="006E02C7">
        <w:rPr>
          <w:rFonts w:ascii="GHEA Grapalat" w:hAnsi="GHEA Grapalat" w:cs="Arial Armenian"/>
          <w:sz w:val="24"/>
          <w:lang w:val="af-ZA"/>
        </w:rPr>
        <w:tab/>
      </w:r>
      <w:r w:rsidRPr="006E02C7">
        <w:rPr>
          <w:rFonts w:ascii="GHEA Grapalat" w:hAnsi="GHEA Grapalat" w:cs="Arial Armenian"/>
          <w:sz w:val="24"/>
          <w:lang w:val="af-ZA"/>
        </w:rPr>
        <w:tab/>
        <w:t xml:space="preserve">   </w:t>
      </w:r>
      <w:r w:rsidRPr="006E02C7">
        <w:rPr>
          <w:rFonts w:ascii="GHEA Grapalat" w:hAnsi="GHEA Grapalat" w:cs="Arial Armenian"/>
          <w:sz w:val="24"/>
          <w:lang w:val="hy-AM"/>
        </w:rPr>
        <w:t>Ն</w:t>
      </w:r>
      <w:r w:rsidRPr="006E02C7">
        <w:rPr>
          <w:rFonts w:ascii="GHEA Grapalat" w:hAnsi="GHEA Grapalat" w:cs="Sylfaen"/>
          <w:sz w:val="24"/>
          <w:lang w:val="af-ZA"/>
        </w:rPr>
        <w:t>.</w:t>
      </w:r>
      <w:r w:rsidRPr="006E02C7">
        <w:rPr>
          <w:rFonts w:ascii="GHEA Grapalat" w:hAnsi="GHEA Grapalat" w:cs="Arial Armenian"/>
          <w:sz w:val="24"/>
          <w:lang w:val="af-ZA"/>
        </w:rPr>
        <w:t xml:space="preserve"> ՓԱՇԻՆ</w:t>
      </w:r>
      <w:r w:rsidRPr="006E02C7">
        <w:rPr>
          <w:rFonts w:ascii="GHEA Grapalat" w:hAnsi="GHEA Grapalat" w:cs="Sylfaen"/>
          <w:sz w:val="24"/>
          <w:lang w:val="hy-AM"/>
        </w:rPr>
        <w:t>ՅԱՆ</w:t>
      </w:r>
    </w:p>
    <w:p w:rsidR="000F3DD5" w:rsidRPr="006E02C7" w:rsidRDefault="000F3DD5" w:rsidP="000F3DD5">
      <w:pPr>
        <w:rPr>
          <w:rFonts w:ascii="GHEA Grapalat" w:hAnsi="GHEA Grapalat"/>
          <w:sz w:val="24"/>
          <w:lang w:val="af-ZA"/>
        </w:rPr>
      </w:pPr>
    </w:p>
    <w:p w:rsidR="000F3DD5" w:rsidRPr="006E02C7" w:rsidRDefault="000F3DD5" w:rsidP="000F3DD5">
      <w:pPr>
        <w:rPr>
          <w:rFonts w:ascii="GHEA Grapalat" w:hAnsi="GHEA Grapalat"/>
          <w:spacing w:val="-4"/>
          <w:sz w:val="24"/>
          <w:lang w:val="hy-AM"/>
        </w:rPr>
      </w:pPr>
      <w:r w:rsidRPr="006E02C7">
        <w:rPr>
          <w:rFonts w:ascii="GHEA Grapalat" w:hAnsi="GHEA Grapalat"/>
          <w:sz w:val="24"/>
          <w:lang w:val="af-ZA"/>
        </w:rPr>
        <w:t xml:space="preserve">   </w:t>
      </w:r>
      <w:r w:rsidRPr="006E02C7">
        <w:rPr>
          <w:rFonts w:ascii="GHEA Grapalat" w:hAnsi="GHEA Grapalat"/>
          <w:sz w:val="24"/>
          <w:lang w:val="af-ZA"/>
        </w:rPr>
        <w:tab/>
        <w:t xml:space="preserve">   201</w:t>
      </w:r>
      <w:r w:rsidR="007E481E" w:rsidRPr="006E02C7">
        <w:rPr>
          <w:rFonts w:ascii="GHEA Grapalat" w:hAnsi="GHEA Grapalat"/>
          <w:sz w:val="24"/>
          <w:lang w:val="hy-AM"/>
        </w:rPr>
        <w:t>9</w:t>
      </w:r>
      <w:r w:rsidRPr="006E02C7">
        <w:rPr>
          <w:rFonts w:ascii="GHEA Grapalat" w:hAnsi="GHEA Grapalat"/>
          <w:sz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lang w:val="hy-AM"/>
        </w:rPr>
        <w:t>թ</w:t>
      </w:r>
      <w:r w:rsidRPr="006E02C7">
        <w:rPr>
          <w:rFonts w:ascii="GHEA Grapalat" w:hAnsi="GHEA Grapalat" w:cs="Arial Armenian"/>
          <w:sz w:val="24"/>
          <w:lang w:val="af-ZA"/>
        </w:rPr>
        <w:t xml:space="preserve">. </w:t>
      </w:r>
      <w:r w:rsidR="008B210F" w:rsidRPr="006E02C7">
        <w:rPr>
          <w:rFonts w:ascii="GHEA Grapalat" w:hAnsi="GHEA Grapalat" w:cs="IRTEK Courier"/>
          <w:spacing w:val="-4"/>
          <w:sz w:val="24"/>
          <w:lang w:val="hy-AM"/>
        </w:rPr>
        <w:t>հունիսի</w:t>
      </w:r>
    </w:p>
    <w:p w:rsidR="000F3DD5" w:rsidRPr="006E02C7" w:rsidRDefault="000F3DD5" w:rsidP="000F3DD5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  <w:r w:rsidRPr="006E02C7">
        <w:rPr>
          <w:rFonts w:ascii="GHEA Grapalat" w:hAnsi="GHEA Grapalat"/>
          <w:sz w:val="24"/>
          <w:lang w:val="af-ZA"/>
        </w:rPr>
        <w:tab/>
        <w:t xml:space="preserve">          </w:t>
      </w:r>
      <w:proofErr w:type="spellStart"/>
      <w:r w:rsidRPr="006E02C7">
        <w:rPr>
          <w:rFonts w:ascii="GHEA Grapalat" w:hAnsi="GHEA Grapalat" w:cs="Sylfaen"/>
          <w:sz w:val="24"/>
        </w:rPr>
        <w:t>Երևան</w:t>
      </w:r>
      <w:proofErr w:type="spellEnd"/>
    </w:p>
    <w:p w:rsidR="000F3DD5" w:rsidRPr="006E02C7" w:rsidRDefault="00202105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sz w:val="24"/>
          <w:lang w:val="af-ZA"/>
        </w:rPr>
      </w:pPr>
      <w:r w:rsidRPr="006E02C7">
        <w:rPr>
          <w:rFonts w:ascii="GHEA Grapalat" w:hAnsi="GHEA Grapalat" w:cs="Sylfaen"/>
          <w:bCs/>
          <w:spacing w:val="10"/>
          <w:sz w:val="24"/>
          <w:lang w:val="hy-AM"/>
        </w:rPr>
        <w:lastRenderedPageBreak/>
        <w:t>«ՀԱՅԱՍՏԱՆԻ ՀԱՆՐԱՊԵՏՈՒԹՅԱՆ ՀԱՐԿԱՅԻՆ ՕՐԵՆՍԳՐՔՈՒՄ ԼՐԱՑՈՒՄ</w:t>
      </w:r>
      <w:r w:rsidR="00EC41CE" w:rsidRPr="006E02C7">
        <w:rPr>
          <w:rFonts w:ascii="GHEA Grapalat" w:hAnsi="GHEA Grapalat" w:cs="Sylfaen"/>
          <w:bCs/>
          <w:spacing w:val="10"/>
          <w:sz w:val="24"/>
          <w:lang w:val="hy-AM"/>
        </w:rPr>
        <w:t xml:space="preserve"> </w:t>
      </w:r>
      <w:r w:rsidRPr="006E02C7">
        <w:rPr>
          <w:rFonts w:ascii="GHEA Grapalat" w:hAnsi="GHEA Grapalat" w:cs="Sylfaen"/>
          <w:bCs/>
          <w:spacing w:val="10"/>
          <w:sz w:val="24"/>
          <w:lang w:val="hy-AM"/>
        </w:rPr>
        <w:t>ԿԱՏԱՐԵԼՈՒ ՄԱՍԻՆ»</w:t>
      </w:r>
      <w:r w:rsidRPr="006E02C7">
        <w:rPr>
          <w:rFonts w:ascii="GHEA Grapalat" w:hAnsi="GHEA Grapalat" w:cs="Sylfaen"/>
          <w:b/>
          <w:bCs/>
          <w:spacing w:val="10"/>
          <w:sz w:val="24"/>
          <w:lang w:val="hy-AM"/>
        </w:rPr>
        <w:t xml:space="preserve"> </w:t>
      </w:r>
      <w:r w:rsidRPr="006E02C7">
        <w:rPr>
          <w:rFonts w:ascii="GHEA Grapalat" w:hAnsi="GHEA Grapalat" w:cs="Sylfaen"/>
          <w:spacing w:val="10"/>
          <w:sz w:val="24"/>
          <w:lang w:val="hy-AM"/>
        </w:rPr>
        <w:t>ՀԱՅԱՍՏԱՆԻ ՀԱՆՐԱՊԵՏՈՒԹՅԱՆ ՕՐԵՆՔԻ ՆԱԽԱԳԾԻ</w:t>
      </w:r>
      <w:r w:rsidR="00A52989" w:rsidRPr="006E02C7">
        <w:rPr>
          <w:rFonts w:ascii="GHEA Grapalat" w:eastAsia="Times New Roman" w:hAnsi="GHEA Grapalat" w:cs="Tahoma"/>
          <w:sz w:val="24"/>
          <w:lang w:val="af-ZA" w:eastAsia="ru-RU"/>
        </w:rPr>
        <w:t xml:space="preserve"> (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t>Պ</w:t>
      </w:r>
      <w:r w:rsidR="002368C7" w:rsidRPr="006E02C7">
        <w:rPr>
          <w:rFonts w:ascii="GHEA Grapalat" w:eastAsia="Times New Roman" w:hAnsi="GHEA Grapalat" w:cs="Tahoma"/>
          <w:sz w:val="24"/>
          <w:lang w:val="hy-AM" w:eastAsia="ru-RU"/>
        </w:rPr>
        <w:t>-1</w:t>
      </w:r>
      <w:r w:rsidR="00EC41CE" w:rsidRPr="006E02C7">
        <w:rPr>
          <w:rFonts w:ascii="GHEA Grapalat" w:eastAsia="Times New Roman" w:hAnsi="GHEA Grapalat" w:cs="Tahoma"/>
          <w:sz w:val="24"/>
          <w:lang w:val="hy-AM" w:eastAsia="ru-RU"/>
        </w:rPr>
        <w:t>39</w:t>
      </w:r>
      <w:r w:rsidR="002368C7" w:rsidRPr="006E02C7">
        <w:rPr>
          <w:rFonts w:ascii="GHEA Grapalat" w:eastAsia="Times New Roman" w:hAnsi="GHEA Grapalat" w:cs="Tahoma"/>
          <w:sz w:val="24"/>
          <w:lang w:val="hy-AM" w:eastAsia="ru-RU"/>
        </w:rPr>
        <w:t>-</w:t>
      </w:r>
      <w:r w:rsidR="00EC41CE" w:rsidRPr="006E02C7">
        <w:rPr>
          <w:rFonts w:ascii="GHEA Grapalat" w:eastAsia="Times New Roman" w:hAnsi="GHEA Grapalat" w:cs="Tahoma"/>
          <w:sz w:val="24"/>
          <w:lang w:val="hy-AM" w:eastAsia="ru-RU"/>
        </w:rPr>
        <w:t>17</w:t>
      </w:r>
      <w:r w:rsidR="002368C7" w:rsidRPr="006E02C7">
        <w:rPr>
          <w:rFonts w:ascii="GHEA Grapalat" w:eastAsia="Times New Roman" w:hAnsi="GHEA Grapalat" w:cs="Tahoma"/>
          <w:sz w:val="24"/>
          <w:lang w:val="hy-AM" w:eastAsia="ru-RU"/>
        </w:rPr>
        <w:t>.0</w:t>
      </w:r>
      <w:r w:rsidR="00EC41CE" w:rsidRPr="006E02C7">
        <w:rPr>
          <w:rFonts w:ascii="GHEA Grapalat" w:eastAsia="Times New Roman" w:hAnsi="GHEA Grapalat" w:cs="Tahoma"/>
          <w:sz w:val="24"/>
          <w:lang w:val="hy-AM" w:eastAsia="ru-RU"/>
        </w:rPr>
        <w:t>5</w:t>
      </w:r>
      <w:r w:rsidR="002368C7" w:rsidRPr="006E02C7">
        <w:rPr>
          <w:rFonts w:ascii="GHEA Grapalat" w:eastAsia="Times New Roman" w:hAnsi="GHEA Grapalat" w:cs="Tahoma"/>
          <w:sz w:val="24"/>
          <w:lang w:val="hy-AM" w:eastAsia="ru-RU"/>
        </w:rPr>
        <w:t>.2019-</w:t>
      </w:r>
      <w:r w:rsidRPr="006E02C7">
        <w:rPr>
          <w:rFonts w:ascii="GHEA Grapalat" w:eastAsia="Times New Roman" w:hAnsi="GHEA Grapalat" w:cs="Tahoma"/>
          <w:sz w:val="24"/>
          <w:lang w:val="hy-AM" w:eastAsia="ru-RU"/>
        </w:rPr>
        <w:t>ՏՀ</w:t>
      </w:r>
      <w:r w:rsidR="002368C7" w:rsidRPr="006E02C7">
        <w:rPr>
          <w:rFonts w:ascii="GHEA Grapalat" w:eastAsia="Times New Roman" w:hAnsi="GHEA Grapalat" w:cs="Tahoma"/>
          <w:sz w:val="24"/>
          <w:lang w:val="hy-AM" w:eastAsia="ru-RU"/>
        </w:rPr>
        <w:t>-011/0</w:t>
      </w:r>
      <w:r w:rsidR="00A52989" w:rsidRPr="006E02C7">
        <w:rPr>
          <w:rFonts w:ascii="GHEA Grapalat" w:eastAsia="Times New Roman" w:hAnsi="GHEA Grapalat" w:cs="Tahoma"/>
          <w:sz w:val="24"/>
          <w:lang w:val="af-ZA" w:eastAsia="ru-RU"/>
        </w:rPr>
        <w:t>)</w:t>
      </w:r>
      <w:r w:rsidR="00CC68BD" w:rsidRPr="006E02C7">
        <w:rPr>
          <w:rFonts w:ascii="GHEA Grapalat" w:hAnsi="GHEA Grapalat" w:cs="Sylfaen"/>
          <w:spacing w:val="10"/>
          <w:sz w:val="24"/>
          <w:lang w:val="af-ZA"/>
        </w:rPr>
        <w:t xml:space="preserve"> 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t>վերա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բեր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յալ Հա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յաս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տա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նի Հա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ն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րա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պե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տու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թյան կառա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վա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րու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թյան առա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ջար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  <w:t>կու</w:t>
      </w:r>
      <w:r w:rsidR="000F3DD5" w:rsidRPr="006E02C7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C30B17" w:rsidRPr="006E02C7">
        <w:rPr>
          <w:rFonts w:ascii="GHEA Grapalat" w:hAnsi="GHEA Grapalat" w:cs="Tahoma"/>
          <w:caps/>
          <w:spacing w:val="-4"/>
          <w:sz w:val="24"/>
          <w:lang w:val="af-ZA"/>
        </w:rPr>
        <w:t>թյՈՒՆԸ</w:t>
      </w:r>
    </w:p>
    <w:p w:rsidR="00D426E7" w:rsidRPr="006E02C7" w:rsidRDefault="00D426E7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9E4025" w:rsidRPr="006E02C7" w:rsidRDefault="00655D37" w:rsidP="00CC0BAF">
      <w:pPr>
        <w:spacing w:after="0" w:line="360" w:lineRule="auto"/>
        <w:ind w:left="-270" w:right="-36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E02C7">
        <w:rPr>
          <w:rFonts w:ascii="GHEA Grapalat" w:hAnsi="GHEA Grapalat"/>
          <w:sz w:val="24"/>
          <w:szCs w:val="24"/>
          <w:lang w:val="hy-AM"/>
        </w:rPr>
        <w:t>ՀՀ կառավարությ</w:t>
      </w:r>
      <w:r w:rsidR="00B61309" w:rsidRPr="006E02C7">
        <w:rPr>
          <w:rFonts w:ascii="GHEA Grapalat" w:hAnsi="GHEA Grapalat"/>
          <w:sz w:val="24"/>
          <w:szCs w:val="24"/>
          <w:lang w:val="hy-AM"/>
        </w:rPr>
        <w:t>ու</w:t>
      </w:r>
      <w:r w:rsidRPr="006E02C7">
        <w:rPr>
          <w:rFonts w:ascii="GHEA Grapalat" w:hAnsi="GHEA Grapalat"/>
          <w:sz w:val="24"/>
          <w:szCs w:val="24"/>
          <w:lang w:val="hy-AM"/>
        </w:rPr>
        <w:t>ն</w:t>
      </w:r>
      <w:r w:rsidR="00B61309" w:rsidRPr="006E02C7">
        <w:rPr>
          <w:rFonts w:ascii="GHEA Grapalat" w:hAnsi="GHEA Grapalat"/>
          <w:sz w:val="24"/>
          <w:szCs w:val="24"/>
          <w:lang w:val="hy-AM"/>
        </w:rPr>
        <w:t>ը</w:t>
      </w:r>
      <w:r w:rsidRPr="006E02C7">
        <w:rPr>
          <w:rFonts w:ascii="GHEA Grapalat" w:hAnsi="GHEA Grapalat"/>
          <w:sz w:val="24"/>
          <w:szCs w:val="24"/>
          <w:lang w:val="hy-AM"/>
        </w:rPr>
        <w:t xml:space="preserve"> ներկայացված </w:t>
      </w:r>
      <w:r w:rsidR="00B61309" w:rsidRPr="006E02C7"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Pr="006E02C7">
        <w:rPr>
          <w:rFonts w:ascii="GHEA Grapalat" w:hAnsi="GHEA Grapalat"/>
          <w:sz w:val="24"/>
          <w:szCs w:val="24"/>
          <w:lang w:val="hy-AM"/>
        </w:rPr>
        <w:t>նախագծի վերաբերյալ</w:t>
      </w:r>
      <w:r w:rsidR="00B61309" w:rsidRPr="006E02C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9E4025" w:rsidRPr="006E02C7">
        <w:rPr>
          <w:rFonts w:ascii="GHEA Grapalat" w:hAnsi="GHEA Grapalat"/>
          <w:sz w:val="24"/>
          <w:szCs w:val="24"/>
          <w:lang w:val="hy-AM"/>
        </w:rPr>
        <w:t>ներկակայացնում</w:t>
      </w:r>
      <w:proofErr w:type="spellEnd"/>
      <w:r w:rsidR="009E4025" w:rsidRPr="006E02C7">
        <w:rPr>
          <w:rFonts w:ascii="GHEA Grapalat" w:hAnsi="GHEA Grapalat"/>
          <w:sz w:val="24"/>
          <w:szCs w:val="24"/>
          <w:lang w:val="hy-AM"/>
        </w:rPr>
        <w:t xml:space="preserve"> է </w:t>
      </w:r>
      <w:proofErr w:type="spellStart"/>
      <w:r w:rsidR="009E4025" w:rsidRPr="006E02C7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9E4025" w:rsidRPr="006E02C7">
        <w:rPr>
          <w:rFonts w:ascii="GHEA Grapalat" w:hAnsi="GHEA Grapalat"/>
          <w:sz w:val="24"/>
          <w:szCs w:val="24"/>
          <w:lang w:val="hy-AM"/>
        </w:rPr>
        <w:t xml:space="preserve"> դիտարկումները:</w:t>
      </w:r>
    </w:p>
    <w:p w:rsidR="00192417" w:rsidRPr="006E02C7" w:rsidRDefault="00192417" w:rsidP="00192417">
      <w:pPr>
        <w:pStyle w:val="ListParagraph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46"/>
        <w:jc w:val="both"/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</w:pPr>
      <w:r w:rsidRPr="006E02C7">
        <w:rPr>
          <w:rFonts w:ascii="GHEA Grapalat" w:hAnsi="GHEA Grapalat" w:cs="Arial"/>
          <w:sz w:val="24"/>
          <w:szCs w:val="24"/>
          <w:shd w:val="clear" w:color="auto" w:fill="FFFFFF"/>
          <w:lang w:val="hy-AM" w:eastAsia="x-none"/>
        </w:rPr>
        <w:t xml:space="preserve">Նախագծով առաջարկվող խմբագրությունում կան որոշ </w:t>
      </w:r>
      <w:proofErr w:type="spellStart"/>
      <w:r w:rsidRPr="006E02C7">
        <w:rPr>
          <w:rFonts w:ascii="GHEA Grapalat" w:hAnsi="GHEA Grapalat" w:cs="Arial"/>
          <w:sz w:val="24"/>
          <w:szCs w:val="24"/>
          <w:shd w:val="clear" w:color="auto" w:fill="FFFFFF"/>
          <w:lang w:val="hy-AM" w:eastAsia="x-none"/>
        </w:rPr>
        <w:t>անհստակություններ</w:t>
      </w:r>
      <w:proofErr w:type="spellEnd"/>
      <w:r w:rsidRPr="006E02C7">
        <w:rPr>
          <w:rFonts w:ascii="GHEA Grapalat" w:hAnsi="GHEA Grapalat" w:cs="Arial"/>
          <w:sz w:val="24"/>
          <w:szCs w:val="24"/>
          <w:shd w:val="clear" w:color="auto" w:fill="FFFFFF"/>
          <w:lang w:val="hy-AM" w:eastAsia="x-none"/>
        </w:rPr>
        <w:t>, սակայն ենթադրվում է, որ խոսքը վերաբերում է այն դեպքերին, երբ ռազմական նշանա</w:t>
      </w:r>
      <w:r w:rsidRPr="006E02C7">
        <w:rPr>
          <w:rFonts w:ascii="GHEA Grapalat" w:hAnsi="GHEA Grapalat" w:cs="Arial"/>
          <w:sz w:val="24"/>
          <w:szCs w:val="24"/>
          <w:shd w:val="clear" w:color="auto" w:fill="FFFFFF"/>
          <w:lang w:val="hy-AM" w:eastAsia="x-none"/>
        </w:rPr>
        <w:softHyphen/>
        <w:t>կու</w:t>
      </w:r>
      <w:r w:rsidRPr="006E02C7">
        <w:rPr>
          <w:rFonts w:ascii="GHEA Grapalat" w:hAnsi="GHEA Grapalat" w:cs="Arial"/>
          <w:sz w:val="24"/>
          <w:szCs w:val="24"/>
          <w:shd w:val="clear" w:color="auto" w:fill="FFFFFF"/>
          <w:lang w:val="hy-AM" w:eastAsia="x-none"/>
        </w:rPr>
        <w:softHyphen/>
        <w:t>թյան ապրանք</w:t>
      </w:r>
      <w:r w:rsidRPr="006E02C7">
        <w:rPr>
          <w:rFonts w:ascii="GHEA Grapalat" w:hAnsi="GHEA Grapalat" w:cs="Arial"/>
          <w:sz w:val="24"/>
          <w:szCs w:val="24"/>
          <w:shd w:val="clear" w:color="auto" w:fill="FFFFFF"/>
          <w:lang w:val="hy-AM" w:eastAsia="x-none"/>
        </w:rPr>
        <w:softHyphen/>
        <w:t>ներն անհատույց մատակարարվում են Հայաստանի Հանրապետությանը (հայ</w:t>
      </w:r>
      <w:r w:rsidRPr="006E02C7">
        <w:rPr>
          <w:rFonts w:ascii="GHEA Grapalat" w:hAnsi="GHEA Grapalat" w:cs="Arial"/>
          <w:sz w:val="24"/>
          <w:szCs w:val="24"/>
          <w:shd w:val="clear" w:color="auto" w:fill="FFFFFF"/>
          <w:lang w:val="hy-AM" w:eastAsia="x-none"/>
        </w:rPr>
        <w:softHyphen/>
        <w:t>կական բանակին), կամ ռազմական նշա</w:t>
      </w:r>
      <w:r w:rsidRPr="006E02C7">
        <w:rPr>
          <w:rFonts w:ascii="GHEA Grapalat" w:hAnsi="GHEA Grapalat" w:cs="Arial"/>
          <w:sz w:val="24"/>
          <w:szCs w:val="24"/>
          <w:shd w:val="clear" w:color="auto" w:fill="FFFFFF"/>
          <w:lang w:val="hy-AM" w:eastAsia="x-none"/>
        </w:rPr>
        <w:softHyphen/>
        <w:t>նակության շրջանակներում աշխատանքներն անհա</w:t>
      </w:r>
      <w:r w:rsidRPr="006E02C7">
        <w:rPr>
          <w:rFonts w:ascii="GHEA Grapalat" w:hAnsi="GHEA Grapalat" w:cs="Arial"/>
          <w:sz w:val="24"/>
          <w:szCs w:val="24"/>
          <w:shd w:val="clear" w:color="auto" w:fill="FFFFFF"/>
          <w:lang w:val="hy-AM" w:eastAsia="x-none"/>
        </w:rPr>
        <w:softHyphen/>
        <w:t>տույց կատարվում են և ծառայու</w:t>
      </w:r>
      <w:r w:rsidRPr="006E02C7">
        <w:rPr>
          <w:rFonts w:ascii="GHEA Grapalat" w:hAnsi="GHEA Grapalat" w:cs="Arial"/>
          <w:sz w:val="24"/>
          <w:szCs w:val="24"/>
          <w:shd w:val="clear" w:color="auto" w:fill="FFFFFF"/>
          <w:lang w:val="hy-AM" w:eastAsia="x-none"/>
        </w:rPr>
        <w:softHyphen/>
        <w:t>թյուն</w:t>
      </w:r>
      <w:r w:rsidRPr="006E02C7">
        <w:rPr>
          <w:rFonts w:ascii="GHEA Grapalat" w:hAnsi="GHEA Grapalat" w:cs="Arial"/>
          <w:sz w:val="24"/>
          <w:szCs w:val="24"/>
          <w:shd w:val="clear" w:color="auto" w:fill="FFFFFF"/>
          <w:lang w:val="hy-AM" w:eastAsia="x-none"/>
        </w:rPr>
        <w:softHyphen/>
        <w:t>ներն անհատույց մատուցվում են Հայաստանի Հան</w:t>
      </w:r>
      <w:r w:rsidRPr="006E02C7">
        <w:rPr>
          <w:rFonts w:ascii="GHEA Grapalat" w:hAnsi="GHEA Grapalat" w:cs="Arial"/>
          <w:sz w:val="24"/>
          <w:szCs w:val="24"/>
          <w:shd w:val="clear" w:color="auto" w:fill="FFFFFF"/>
          <w:lang w:val="hy-AM" w:eastAsia="x-none"/>
        </w:rPr>
        <w:softHyphen/>
        <w:t>րապետությանը։</w:t>
      </w:r>
    </w:p>
    <w:p w:rsidR="00192417" w:rsidRPr="006E02C7" w:rsidRDefault="00192417" w:rsidP="00192417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</w:pPr>
      <w:r w:rsidRPr="006E02C7">
        <w:rPr>
          <w:rFonts w:ascii="GHEA Grapalat" w:hAnsi="GHEA Grapalat" w:cs="Arial"/>
          <w:sz w:val="24"/>
          <w:szCs w:val="24"/>
          <w:shd w:val="clear" w:color="auto" w:fill="FFFFFF"/>
          <w:lang w:val="hy-AM" w:eastAsia="x-none"/>
        </w:rPr>
        <w:t>Այդ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 կապակ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ցու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թյամբ, հայտնում ենք, որ Հայաստանի Հանրապետությանը նվիրա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տվու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թյամբ գույք հանձնելու գործարքներն ԱԱՀ-ով հարկելու խնդիր առհասարակ գոյություն չունի՝ հաշվի առնելով այն հանգամանքը, որ ՀՀ հարկային օրենսգրքի (այսուհետ Օրենս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 xml:space="preserve">գիրք) 64-րդ հոդվածի 2-րդ մասի 14-րդ կետի համաձայն՝ </w:t>
      </w:r>
      <w:r w:rsidRPr="006E02C7">
        <w:rPr>
          <w:rFonts w:cs="Calibri"/>
          <w:sz w:val="24"/>
          <w:szCs w:val="24"/>
          <w:shd w:val="clear" w:color="auto" w:fill="FFFFFF"/>
          <w:lang w:val="hy-AM" w:eastAsia="x-none"/>
        </w:rPr>
        <w:t> 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նվիրատ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վու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 xml:space="preserve">թյան 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ձևով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 պետու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թյանն ապրանքի մատակարարումն արդեն իսկ ազատված է ԱԱՀ-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ից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: Ընդ որում, նշենք, որ այս դեպքում Կառավարության կողմից որոշում ընդունելու անհրաժեշտությունը բացա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կա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 xml:space="preserve">յում է, 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հետևաբար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 առկա չեն նախագծի հիմնավորմամբ ներկայացված՝ Կառա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վա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րու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թյան որո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 xml:space="preserve">շումը նախապատրաստելու և ընդունելու հետ կապված 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ընթացակարգային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 խնդիր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ները:</w:t>
      </w:r>
    </w:p>
    <w:p w:rsidR="00192417" w:rsidRPr="006E02C7" w:rsidRDefault="00192417" w:rsidP="00192417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</w:pP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Ինչ վերաբերում է Հայաստանի Հանրապետության համար բարերարների կողմից անհա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տույց կատար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վող աշխատանքները և մատուցվող ծառայությունները ԱԱՀ-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ից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 ազա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տելու առաջար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կու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թյանը, ապա այդ կապակցությամբ հայտնում ենք, որ նշյալ գործարքներն ԱԱՀ-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ից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 ազա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տելու հնարավորություններ նույնպես նախատեսված են Օրենսգրքով: Մասնա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վո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րապես, Օրենս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գրքի 62-րդ հոդվածի 7-րդ մասի համաձայն՝ Կառավարության որո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շում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ների հիման վրա ԱԱՀ վճարողների կողմից աշխատանքի կատարման կամ ծառա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յության մատուցման անհա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տույց գործարքների դեպքում ԱԱՀ-ով հարկման բազան համար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վում է 0 դրամ, իսկ իրական արժեքից</w:t>
      </w:r>
      <w:r w:rsidRPr="006E02C7">
        <w:rPr>
          <w:rFonts w:cs="Calibri"/>
          <w:sz w:val="24"/>
          <w:szCs w:val="24"/>
          <w:shd w:val="clear" w:color="auto" w:fill="FFFFFF"/>
          <w:lang w:val="hy-AM" w:eastAsia="x-none"/>
        </w:rPr>
        <w:t xml:space="preserve"> 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ցածր արժեքով 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lastRenderedPageBreak/>
        <w:t>հատուցմամբ գործարքների դեպքում ԱԱՀ-ով հարկման բազա է համարվում ստացման ենթակա հատուցման գումարը` առանց ԱԱՀ-ին:</w:t>
      </w:r>
    </w:p>
    <w:p w:rsidR="00192417" w:rsidRPr="006E02C7" w:rsidRDefault="00192417" w:rsidP="00192417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</w:pP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Մյուս կողմից, եթե նախագծի հիմնավորմամբ ներկայացված միակ խնդիրը կայանում է նրանում, որ Կառավարության համապատասխան որոշման ընդունման հետ կապված առկա են 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ընթա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ցա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կար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գային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 խնդիրներ, ապա գտնում ենք, որ խիստ անհրաժեշտության դեպ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քե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րում Կառավարության համապատասխան որոշումը գործնականում հնարավոր է պատ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րաս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 xml:space="preserve">տել և ընդունել սովորաբար այդ գործընթացի վրա ծախսվող ժամանակից էականորեն ավելի կարճ ժամկետներում։ 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Հետևաբար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, գտնում ենք, որ Կառավարության համապա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տաս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 xml:space="preserve">խան որոշման ընդունման գործընթացի 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ժամանակատարությունը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 ԱԱՀ-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ից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 ազատման նման արտո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նություն տրամադրելու բավարար հիմք չէ։</w:t>
      </w:r>
    </w:p>
    <w:p w:rsidR="00192417" w:rsidRPr="006E02C7" w:rsidRDefault="00192417" w:rsidP="00192417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</w:pP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Պետք է նկատի ունենալ նաև այն, որ խոսքը մատուցվող ծառայությունների և կատար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վող աշխա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տանք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ների մասին է, որոնց դեպքում դժվար է պատկերացնել, թե ինչ չափա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նիշ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ների հիման վրա է մատուցվող ծառայությունը կամ կատարվող աշխատանքը համար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վելու ռազ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մա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կան բնույթի: Մինչդեռ, Օրենսգրքի 62-րդ հոդվածի 7-րդ մասով նախա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տես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ված ընթա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ցա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 xml:space="preserve">կարգի կիրառության դեպքում վերոնշյալ խնդիրն 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այլևս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 էական չի լինի:</w:t>
      </w:r>
    </w:p>
    <w:p w:rsidR="00192417" w:rsidRPr="006E02C7" w:rsidRDefault="00192417" w:rsidP="00192417">
      <w:pPr>
        <w:pStyle w:val="ListParagraph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46"/>
        <w:jc w:val="both"/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</w:pP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Բացի վերոնշյալը, հայտնում ենք, որ Օրենսգրքի 64-րդ հոդվածի 2-րդ մասի 10-րդ կետի համաձայն՝ ԱԱՀ-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ից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 ազատվում է 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t>օտարերկրյա պետությունների, միջազգային միջ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կա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ռա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վարական (միջպետական) կազմակերպությունների, միջազգային, օտարերկրյա և Հայաս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տանի Հանրապետության հասարակական, բարեգործական, կրոնական կազմակեր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պու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թյունների, առանձին բարերարների կողմից ապրանքների ներմուծումը, ապրանքների մատա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կարարումը, աշխատանքների կատարումը և ծառայությունների մատուցումը՝ մար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դա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սի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րական օգնության և բարեգործական ծրագրերի (գործունեության) շրջանակներում, ինչ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պես նաև նման ծրագրերի իրականացման հետ անմիջականորեն կապված և դրանց համար զգալի նշանակություն ունեցող ապրանքների մատակարարումը, աշխատանքների կատա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 xml:space="preserve">րումը և ծառայությունների մատուցումը: Հայաստանի Հանրապետության օրենսդրությամբ (այդ թվում՝ Հայաստանի Հանրապետության միջազգային պայմանագրերով) ուղղակիորեն նշված չլինելու դեպքում ծրագրի (գործունեության) 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>տարբերակումն ըստ մարդասիրական օգնու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թյան և բարեգործական բնույթի, ինչպես նաև նույն կետի համաձայն, ԱԱՀ-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ից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ազատ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 xml:space="preserve">վող ապրանքների, աշխատանքների և ծառայությունների շրջանակները որոշում է Կառավարության լիազոր մարմինը։ 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Հետևաբար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t>, բարեգործական ծրագրերի շրջանակ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նե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րում ներմուծվող և պետությանը հանձնվող ապրանքների մասով ԱԱՀ չվճարելու խնդիրը կարող է լուծվել նաև գործող օրենսդրությամբ սահմանված այս հնարավորության շրջա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նակ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նե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րում։</w:t>
      </w:r>
    </w:p>
    <w:p w:rsidR="00192417" w:rsidRPr="006E02C7" w:rsidRDefault="00192417" w:rsidP="00192417">
      <w:pPr>
        <w:pStyle w:val="ListParagraph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46"/>
        <w:jc w:val="both"/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</w:pP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 xml:space="preserve">Գործող օրենսդրությամբ սահմանված են բավարար 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կարգավորումներ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t>, որպեսզի Հայաս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տանի Հանրապետություն ներմուծվող (այդ թվում՝ ԵՏՄ անդամ պետու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թյուն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  <w:softHyphen/>
        <w:t>ներից) և նվիրատվությամբ պետությանը հանձնվող ապրանքների ներմուծման մաքսային վճարների բեռը նույնպես չընկնի բարերարների վրա։ Մասնավորապես</w:t>
      </w:r>
      <w:r w:rsidRPr="006E02C7">
        <w:rPr>
          <w:rFonts w:ascii="Cambria Math" w:hAnsi="Cambria Math"/>
          <w:sz w:val="24"/>
          <w:szCs w:val="24"/>
          <w:shd w:val="clear" w:color="auto" w:fill="FFFFFF"/>
          <w:lang w:val="hy-AM" w:eastAsia="x-none"/>
        </w:rPr>
        <w:t>․</w:t>
      </w:r>
    </w:p>
    <w:p w:rsidR="00192417" w:rsidRPr="006E02C7" w:rsidRDefault="00192417" w:rsidP="00192417">
      <w:pPr>
        <w:pStyle w:val="NormalWeb"/>
        <w:numPr>
          <w:ilvl w:val="0"/>
          <w:numId w:val="24"/>
        </w:numPr>
        <w:tabs>
          <w:tab w:val="left" w:pos="810"/>
        </w:tabs>
        <w:spacing w:before="0" w:beforeAutospacing="0" w:after="0" w:afterAutospacing="0" w:line="360" w:lineRule="auto"/>
        <w:ind w:left="0" w:firstLine="540"/>
        <w:jc w:val="both"/>
        <w:rPr>
          <w:rFonts w:ascii="GHEA Grapalat" w:eastAsia="Calibri" w:hAnsi="GHEA Grapalat"/>
          <w:shd w:val="clear" w:color="auto" w:fill="FFFFFF"/>
          <w:lang w:val="hy-AM" w:eastAsia="x-none"/>
        </w:rPr>
      </w:pP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t>«</w:t>
      </w:r>
      <w:proofErr w:type="spellStart"/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t>Եվրասիական</w:t>
      </w:r>
      <w:proofErr w:type="spellEnd"/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t xml:space="preserve"> տնտեսական միության մասին» պայմանագրի 18-րդ հավելվածով սահ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մանված՝ Ապրանքների արտահանման ու ներմուծման, աշխատանքների կատարման, ծառա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յությունների մատուցման ժամանակ անուղղակի հարկերի գանձման կարգի և դրանց վճար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ման նկատմամբ հսկողության մեխանիզմի մասին արձանագրության համաձայն՝ ԵՏՄ անդամ մի պետություններից մյուս անդամ պետություն ապրանքների ներմուծման դեպ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քում այդ ապրանքների ներմուծման համար ազգային օրենսդրությամբ սահմանված անուղ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ղակի հարկերը հաշվարկվում և վճարվում են այն անձանց կողմից, որոնք օժտված են ապրանք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ների նկատմամբ սեփականության իրավունքով, կամ որոնց ապրանքների նկատ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մամբ սեփա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կա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նու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թյան իրավունքի փոխանցումը նախատեսվում է պայմանագրով։ Վերո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գր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յալը նշանակում է, որ եթե համապատասխան պայմանագրով նախատեսվի, որ ապրանք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ների նկատմամբ սեփականությունն անցնում է պետությանը, ի դեմս օրինակ ՀՀ պաշտպա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նու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թյան նախարարության, ապա այդ ապրանքների մասով սահմանին վճարման ենթակա հար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կային պարտա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վորու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թյուն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ների բեռը, ըստ էության, կկրի պետական բյուջեն,</w:t>
      </w:r>
    </w:p>
    <w:p w:rsidR="00192417" w:rsidRPr="006E02C7" w:rsidRDefault="00192417" w:rsidP="00192417">
      <w:pPr>
        <w:pStyle w:val="NormalWeb"/>
        <w:numPr>
          <w:ilvl w:val="0"/>
          <w:numId w:val="24"/>
        </w:numPr>
        <w:tabs>
          <w:tab w:val="left" w:pos="810"/>
        </w:tabs>
        <w:spacing w:before="0" w:beforeAutospacing="0" w:after="0" w:afterAutospacing="0" w:line="360" w:lineRule="auto"/>
        <w:ind w:left="0" w:firstLine="540"/>
        <w:jc w:val="both"/>
        <w:rPr>
          <w:rFonts w:ascii="GHEA Grapalat" w:eastAsia="Calibri" w:hAnsi="GHEA Grapalat"/>
          <w:shd w:val="clear" w:color="auto" w:fill="FFFFFF"/>
          <w:lang w:val="hy-AM" w:eastAsia="x-none"/>
        </w:rPr>
      </w:pP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t>ԵՏՄ անդամ չհամարվող պետություններից ներմուծվող ապրանքների մասով բավա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 xml:space="preserve">րար է, որպեսզի այդ ապրանքների նկատմամբ սեփականության իրավունքը պետությանն անցի </w:t>
      </w:r>
      <w:proofErr w:type="spellStart"/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t>մինչև</w:t>
      </w:r>
      <w:proofErr w:type="spellEnd"/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t xml:space="preserve"> այդ ապրանք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ների՝ ՀՀ սահմանը հատելը: Այս դեպքում այդ ապրանքների մասով ներմուծող կհամարվի, օրի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նակ, ՀՀ պաշտպանության նախարարությունը և այդ ապրանքների ներմուծ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ման ժամանակ հաշ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 xml:space="preserve">վարկվող 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lastRenderedPageBreak/>
        <w:t>հարկային պարտավորությունների բեռը, ըստ էության, նույն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պես կկրի պետա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կան բյուջեն: Բացի այդ, ԵՏՄ անդամ չհամարվող պետություններից ներմուծվող ապրանքների դեպ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քում կարող է կիրառ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վել «Հրաժարում՝ հօգուտ պետությանը» մաքսային ընթա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ցա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կարգը, որը կիրառ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վում է ԵՏՄ անդամ պետու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>թյանն անհատույց հանձնվող ապրանքների նկատմամբ՝ առանց մաքսա</w:t>
      </w:r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softHyphen/>
        <w:t xml:space="preserve">տուրքի, հարկերի, հատուկ, </w:t>
      </w:r>
      <w:proofErr w:type="spellStart"/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t>հակագնագցման</w:t>
      </w:r>
      <w:proofErr w:type="spellEnd"/>
      <w:r w:rsidRPr="006E02C7">
        <w:rPr>
          <w:rFonts w:ascii="GHEA Grapalat" w:eastAsia="Calibri" w:hAnsi="GHEA Grapalat"/>
          <w:shd w:val="clear" w:color="auto" w:fill="FFFFFF"/>
          <w:lang w:val="hy-AM" w:eastAsia="x-none"/>
        </w:rPr>
        <w:t>, փոխհատուցման տուրքերի վճարման:</w:t>
      </w:r>
    </w:p>
    <w:p w:rsidR="00192417" w:rsidRPr="006E02C7" w:rsidRDefault="00192417" w:rsidP="00192417">
      <w:pPr>
        <w:pStyle w:val="ListParagraph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546"/>
        <w:jc w:val="both"/>
        <w:rPr>
          <w:rFonts w:ascii="GHEA Grapalat" w:hAnsi="GHEA Grapalat"/>
          <w:sz w:val="24"/>
          <w:szCs w:val="24"/>
          <w:shd w:val="clear" w:color="auto" w:fill="FFFFFF"/>
          <w:lang w:val="hy-AM" w:eastAsia="x-none"/>
        </w:rPr>
      </w:pP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t>Բացի վերոնշյալը, հայտնում ենք, որ նոր հարկային արտոնությունների տրա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մա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դրումը չի բխում ներկա փուլում ՀՀ կառա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վարության կողմից իրականացվող հարկային քաղա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քա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կա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նու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 xml:space="preserve">թյան </w:t>
      </w:r>
      <w:proofErr w:type="spellStart"/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t>նպա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տակադրումից</w:t>
      </w:r>
      <w:proofErr w:type="spellEnd"/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t xml:space="preserve"> և ուղղություններից: Այս առումով, հարկ է նշել, որ առա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ջիկա տարի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նե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րին հար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կային քաղա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քա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կա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 xml:space="preserve">նության տեսանկյունից առանձնակի </w:t>
      </w:r>
      <w:proofErr w:type="spellStart"/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t>կարևոր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վելու</w:t>
      </w:r>
      <w:proofErr w:type="spellEnd"/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t xml:space="preserve"> է գոր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ծող հար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կա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յին արտո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նու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թյուն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ների շրջանակի կրճա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տումը, հարկման բազայի ընդ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լայնումը և ամրա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պնդումը: Բացի այդ, ներկա փուլում ՀՀ կառա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վարության կողմից իրա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կա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նացվող հարկային քաղա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քա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կա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նու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թյունը ուղղ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 xml:space="preserve">ված է ուղղակի հարկերի գծով հարկային բեռը </w:t>
      </w:r>
      <w:proofErr w:type="spellStart"/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t>նվազեցնելուն</w:t>
      </w:r>
      <w:proofErr w:type="spellEnd"/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t xml:space="preserve"> և անուղղակի հարկերի վրա տեղափոխելուն։ </w:t>
      </w:r>
      <w:proofErr w:type="spellStart"/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t>Հետևաբար</w:t>
      </w:r>
      <w:proofErr w:type="spellEnd"/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t>, եթե այդու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>հան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ru-RU"/>
        </w:rPr>
        <w:softHyphen/>
        <w:t xml:space="preserve">դերձ առկա է 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բարեգործական ծրագրերի շրջանակ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նե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րում ներմուծվող և պետությանը հանձն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վող ապրանքների մասով ԱԱՀ վճարելու խնդիր, որը հնարավոր չէ կամ նպա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տա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կա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հար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մար չէ լուծել գործող օրենսդրությամբ սահմանված վերոնշյալ հնարավո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րու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թյուն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ների շրջա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նակներում, ապա այդ խնդիրը կարող է լուծվել նաև ներմուծման ու մատա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կա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րարման գոր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 xml:space="preserve">ծարքներից առաջացող հարկերը պետության </w:t>
      </w:r>
      <w:proofErr w:type="spellStart"/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համաֆինանսավորմամբ</w:t>
      </w:r>
      <w:proofErr w:type="spellEnd"/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վճա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րելու ճանա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պար</w:t>
      </w:r>
      <w:r w:rsidRPr="006E02C7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հով։</w:t>
      </w:r>
    </w:p>
    <w:p w:rsidR="00192417" w:rsidRPr="006E02C7" w:rsidRDefault="00192417" w:rsidP="00192417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6E02C7">
        <w:rPr>
          <w:rFonts w:ascii="GHEA Grapalat" w:hAnsi="GHEA Grapalat"/>
          <w:bCs/>
          <w:iCs/>
          <w:shd w:val="clear" w:color="auto" w:fill="FFFFFF"/>
          <w:lang w:val="hy-AM" w:eastAsia="ru-RU"/>
        </w:rPr>
        <w:t>Ամփոփելով վերոգրյալը՝ հայտնում ենք, որ ներկայացված առաջարկության ընդունումը համարում ենք ոչ նպա</w:t>
      </w:r>
      <w:r w:rsidRPr="006E02C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տա</w:t>
      </w:r>
      <w:r w:rsidRPr="006E02C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կահարմար:</w:t>
      </w:r>
    </w:p>
    <w:p w:rsidR="00192417" w:rsidRPr="006E02C7" w:rsidRDefault="00A17978" w:rsidP="00192417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6E02C7">
        <w:rPr>
          <w:rFonts w:ascii="GHEA Grapalat" w:hAnsi="GHEA Grapalat"/>
          <w:bCs/>
          <w:iCs/>
          <w:shd w:val="clear" w:color="auto" w:fill="FFFFFF"/>
          <w:lang w:val="hy-AM" w:eastAsia="ru-RU"/>
        </w:rPr>
        <w:t>Այդուհանդերձ</w:t>
      </w:r>
      <w:r w:rsidR="00192417" w:rsidRPr="006E02C7">
        <w:rPr>
          <w:rFonts w:ascii="GHEA Grapalat" w:hAnsi="GHEA Grapalat"/>
          <w:bCs/>
          <w:iCs/>
          <w:shd w:val="clear" w:color="auto" w:fill="FFFFFF"/>
          <w:lang w:val="hy-AM" w:eastAsia="ru-RU"/>
        </w:rPr>
        <w:t>, նախագծի վերաբերյալ հայտն</w:t>
      </w:r>
      <w:r w:rsidRPr="006E02C7">
        <w:rPr>
          <w:rFonts w:ascii="GHEA Grapalat" w:hAnsi="GHEA Grapalat"/>
          <w:bCs/>
          <w:iCs/>
          <w:shd w:val="clear" w:color="auto" w:fill="FFFFFF"/>
          <w:lang w:val="hy-AM" w:eastAsia="ru-RU"/>
        </w:rPr>
        <w:t>ում ենք</w:t>
      </w:r>
      <w:r w:rsidR="00192417" w:rsidRPr="006E02C7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</w:t>
      </w:r>
      <w:proofErr w:type="spellStart"/>
      <w:r w:rsidR="00192417" w:rsidRPr="006E02C7">
        <w:rPr>
          <w:rFonts w:ascii="GHEA Grapalat" w:hAnsi="GHEA Grapalat"/>
          <w:bCs/>
          <w:iCs/>
          <w:shd w:val="clear" w:color="auto" w:fill="FFFFFF"/>
          <w:lang w:val="hy-AM" w:eastAsia="ru-RU"/>
        </w:rPr>
        <w:t>հետևյալը</w:t>
      </w:r>
      <w:proofErr w:type="spellEnd"/>
      <w:r w:rsidR="00192417" w:rsidRPr="006E02C7">
        <w:rPr>
          <w:rFonts w:ascii="GHEA Grapalat" w:hAnsi="GHEA Grapalat"/>
          <w:bCs/>
          <w:iCs/>
          <w:shd w:val="clear" w:color="auto" w:fill="FFFFFF"/>
          <w:lang w:val="hy-AM" w:eastAsia="ru-RU"/>
        </w:rPr>
        <w:t>:</w:t>
      </w:r>
    </w:p>
    <w:p w:rsidR="00192417" w:rsidRPr="006E02C7" w:rsidRDefault="00192417" w:rsidP="00192417">
      <w:pPr>
        <w:pStyle w:val="ListParagraph"/>
        <w:numPr>
          <w:ilvl w:val="0"/>
          <w:numId w:val="23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/>
          <w:noProof/>
          <w:sz w:val="24"/>
          <w:szCs w:val="20"/>
          <w:lang w:val="hy-AM"/>
        </w:rPr>
      </w:pPr>
      <w:r w:rsidRPr="006E02C7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10.1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proofErr w:type="spellStart"/>
      <w:r w:rsidRPr="006E02C7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E02C7">
        <w:rPr>
          <w:rFonts w:ascii="GHEA Grapalat" w:hAnsi="GHEA Grapalat" w:cs="Sylfaen"/>
          <w:sz w:val="24"/>
          <w:szCs w:val="24"/>
          <w:lang w:val="hy-AM"/>
        </w:rPr>
        <w:t>նախադասությունում</w:t>
      </w:r>
      <w:proofErr w:type="spellEnd"/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ԱԱՀ</w:t>
      </w:r>
      <w:r w:rsidRPr="006E02C7"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 w:rsidRPr="006E02C7">
        <w:rPr>
          <w:rFonts w:ascii="GHEA Grapalat" w:hAnsi="GHEA Grapalat" w:cs="Sylfaen"/>
          <w:sz w:val="24"/>
          <w:szCs w:val="24"/>
          <w:lang w:val="hy-AM"/>
        </w:rPr>
        <w:t>ից</w:t>
      </w:r>
      <w:proofErr w:type="spellEnd"/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ազատվող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բառերն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անհրա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ժեշտ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է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 xml:space="preserve">հանել՝ հաշվի առնելով այն, որ </w:t>
      </w:r>
      <w:r w:rsidRPr="006E02C7">
        <w:rPr>
          <w:rFonts w:ascii="GHEA Grapalat" w:hAnsi="GHEA Grapalat" w:cs="Sylfaen"/>
          <w:sz w:val="24"/>
          <w:szCs w:val="24"/>
          <w:lang w:val="af-ZA"/>
        </w:rPr>
        <w:t>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ապրանքը</w:t>
      </w:r>
      <w:r w:rsidRPr="006E02C7">
        <w:rPr>
          <w:rFonts w:ascii="GHEA Grapalat" w:hAnsi="GHEA Grapalat" w:cs="Sylfaen"/>
          <w:sz w:val="24"/>
          <w:szCs w:val="24"/>
          <w:lang w:val="af-ZA"/>
        </w:rPr>
        <w:t>», 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աշխատանքը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կամ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 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ծառա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յու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թյունը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չեն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համարվել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ոչ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գործարք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ոչ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էլ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գործառնություն, իսկ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ԱԱՀ-</w:t>
      </w:r>
      <w:proofErr w:type="spellStart"/>
      <w:r w:rsidRPr="006E02C7">
        <w:rPr>
          <w:rFonts w:ascii="GHEA Grapalat" w:hAnsi="GHEA Grapalat" w:cs="Sylfaen"/>
          <w:sz w:val="24"/>
          <w:szCs w:val="24"/>
          <w:lang w:val="hy-AM"/>
        </w:rPr>
        <w:t>ից</w:t>
      </w:r>
      <w:proofErr w:type="spellEnd"/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ազատ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վում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են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ապրանքի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մատակարարումը</w:t>
      </w:r>
      <w:r w:rsidRPr="006E02C7">
        <w:rPr>
          <w:rFonts w:ascii="GHEA Grapalat" w:hAnsi="GHEA Grapalat" w:cs="Sylfaen"/>
          <w:sz w:val="24"/>
          <w:szCs w:val="24"/>
          <w:lang w:val="af-ZA"/>
        </w:rPr>
        <w:t>», 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կատարումը</w:t>
      </w:r>
      <w:r w:rsidRPr="006E02C7">
        <w:rPr>
          <w:rFonts w:ascii="GHEA Grapalat" w:hAnsi="GHEA Grapalat" w:cs="Sylfaen"/>
          <w:sz w:val="24"/>
          <w:szCs w:val="24"/>
          <w:lang w:val="af-ZA"/>
        </w:rPr>
        <w:t>», 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ծառա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յու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մատու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ցումը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»: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Այս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է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E02C7">
        <w:rPr>
          <w:rFonts w:ascii="GHEA Grapalat" w:hAnsi="GHEA Grapalat" w:cs="Sylfaen"/>
          <w:sz w:val="24"/>
          <w:szCs w:val="24"/>
          <w:lang w:val="af-ZA"/>
        </w:rPr>
        <w:t>նաև</w:t>
      </w:r>
      <w:proofErr w:type="spellEnd"/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քննարկվող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E02C7">
        <w:rPr>
          <w:rFonts w:ascii="GHEA Grapalat" w:hAnsi="GHEA Grapalat" w:cs="Sylfaen"/>
          <w:sz w:val="24"/>
          <w:szCs w:val="24"/>
          <w:lang w:val="hy-AM"/>
        </w:rPr>
        <w:t>նախադասու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թյունում</w:t>
      </w:r>
      <w:proofErr w:type="spellEnd"/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շրջա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նակ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ները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բառը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ցանկերը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բառով</w:t>
      </w:r>
      <w:r w:rsidRPr="006E02C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92417" w:rsidRPr="006E02C7" w:rsidRDefault="00192417" w:rsidP="00192417">
      <w:pPr>
        <w:pStyle w:val="ListParagraph"/>
        <w:numPr>
          <w:ilvl w:val="0"/>
          <w:numId w:val="23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/>
          <w:noProof/>
          <w:sz w:val="24"/>
          <w:szCs w:val="20"/>
          <w:lang w:val="hy-AM"/>
        </w:rPr>
      </w:pPr>
      <w:r w:rsidRPr="006E02C7">
        <w:rPr>
          <w:rFonts w:ascii="GHEA Grapalat" w:hAnsi="GHEA Grapalat" w:cs="Sylfaen"/>
          <w:sz w:val="24"/>
          <w:szCs w:val="24"/>
          <w:lang w:val="hy-AM"/>
        </w:rPr>
        <w:lastRenderedPageBreak/>
        <w:t>Նախագծով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լրացման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հետ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կապված՝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10.1-ին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Pr="006E02C7">
        <w:rPr>
          <w:rFonts w:ascii="GHEA Grapalat" w:hAnsi="GHEA Grapalat" w:cs="Sylfaen"/>
          <w:sz w:val="24"/>
          <w:szCs w:val="24"/>
          <w:lang w:val="hy-AM"/>
        </w:rPr>
        <w:t>ին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նախադա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սու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թյամբ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հասկանալի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չէ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թե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ինչ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է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իրենից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ռազմական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նշա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նա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կության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շրջա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նակ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ներում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ռազմական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ներմուծումը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»: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բովանդակու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թյամբ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E02C7">
        <w:rPr>
          <w:rFonts w:ascii="GHEA Grapalat" w:hAnsi="GHEA Grapalat" w:cs="Sylfaen"/>
          <w:sz w:val="24"/>
          <w:szCs w:val="24"/>
          <w:lang w:val="hy-AM"/>
        </w:rPr>
        <w:t>նորմում</w:t>
      </w:r>
      <w:proofErr w:type="spellEnd"/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ռազմական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արտահայտությունն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ավելորդ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է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Ուստի,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է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կամ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բացառապես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ռազմական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նշա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նա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կության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արտա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հայտությունը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հանել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կամ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էլ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բացառապես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ռազմական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բառերով՝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6E02C7">
        <w:rPr>
          <w:rFonts w:ascii="GHEA Grapalat" w:hAnsi="GHEA Grapalat" w:cs="Sylfaen"/>
          <w:sz w:val="24"/>
          <w:szCs w:val="24"/>
          <w:lang w:val="hy-AM"/>
        </w:rPr>
        <w:t>Ռազմական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արտադ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րանքի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ռազ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մական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ներմուծման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արտահան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ման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ռազմական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նշա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նա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կության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տարանցիկ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այդ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արտադ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րանքի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E02C7">
        <w:rPr>
          <w:rFonts w:ascii="GHEA Grapalat" w:hAnsi="GHEA Grapalat" w:cs="Sylfaen"/>
          <w:sz w:val="24"/>
          <w:szCs w:val="24"/>
          <w:lang w:val="hy-AM"/>
        </w:rPr>
        <w:t>առևտրի</w:t>
      </w:r>
      <w:proofErr w:type="spellEnd"/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միջնոր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դա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կան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լիցենզավորման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կարգերը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և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փաս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տաթղթերի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E02C7">
        <w:rPr>
          <w:rFonts w:ascii="GHEA Grapalat" w:hAnsi="GHEA Grapalat" w:cs="Sylfaen"/>
          <w:sz w:val="24"/>
          <w:szCs w:val="24"/>
          <w:lang w:val="hy-AM"/>
        </w:rPr>
        <w:t>ձևերը</w:t>
      </w:r>
      <w:proofErr w:type="spellEnd"/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հաս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տատելու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ՀՀ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2009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նոյեմբերի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6E02C7">
        <w:rPr>
          <w:rFonts w:ascii="GHEA Grapalat" w:hAnsi="GHEA Grapalat" w:cs="Sylfaen"/>
          <w:sz w:val="24"/>
          <w:szCs w:val="24"/>
          <w:lang w:val="hy-AM"/>
        </w:rPr>
        <w:t>ի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թիվ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1308-</w:t>
      </w:r>
      <w:r w:rsidRPr="006E02C7">
        <w:rPr>
          <w:rFonts w:ascii="GHEA Grapalat" w:hAnsi="GHEA Grapalat" w:cs="Sylfaen"/>
          <w:sz w:val="24"/>
          <w:szCs w:val="24"/>
          <w:lang w:val="hy-AM"/>
        </w:rPr>
        <w:t>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6E02C7">
        <w:rPr>
          <w:rFonts w:ascii="GHEA Grapalat" w:hAnsi="GHEA Grapalat" w:cs="Sylfaen"/>
          <w:sz w:val="24"/>
          <w:szCs w:val="24"/>
          <w:lang w:val="hy-AM"/>
        </w:rPr>
        <w:softHyphen/>
        <w:t>ման</w:t>
      </w:r>
      <w:r w:rsidRPr="006E0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 w:cs="Sylfaen"/>
          <w:sz w:val="24"/>
          <w:szCs w:val="24"/>
          <w:lang w:val="hy-AM"/>
        </w:rPr>
        <w:t>դրույթները</w:t>
      </w:r>
      <w:r w:rsidRPr="006E02C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92417" w:rsidRPr="006E02C7" w:rsidRDefault="00192417" w:rsidP="00192417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af-ZA"/>
        </w:rPr>
      </w:pPr>
      <w:r w:rsidRPr="006E02C7">
        <w:rPr>
          <w:rFonts w:ascii="GHEA Grapalat" w:hAnsi="GHEA Grapalat"/>
          <w:lang w:val="hy-AM"/>
        </w:rPr>
        <w:t>Բացի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այդ</w:t>
      </w:r>
      <w:r w:rsidRPr="006E02C7">
        <w:rPr>
          <w:rFonts w:ascii="GHEA Grapalat" w:hAnsi="GHEA Grapalat"/>
          <w:lang w:val="af-ZA"/>
        </w:rPr>
        <w:t xml:space="preserve">, </w:t>
      </w:r>
      <w:r w:rsidRPr="006E02C7">
        <w:rPr>
          <w:rFonts w:ascii="GHEA Grapalat" w:hAnsi="GHEA Grapalat"/>
          <w:lang w:val="hy-AM"/>
        </w:rPr>
        <w:t>նախագծի</w:t>
      </w:r>
      <w:r w:rsidRPr="006E02C7">
        <w:rPr>
          <w:rFonts w:ascii="GHEA Grapalat" w:hAnsi="GHEA Grapalat"/>
          <w:lang w:val="af-ZA"/>
        </w:rPr>
        <w:t xml:space="preserve"> 1-</w:t>
      </w:r>
      <w:r w:rsidRPr="006E02C7">
        <w:rPr>
          <w:rFonts w:ascii="GHEA Grapalat" w:hAnsi="GHEA Grapalat"/>
          <w:lang w:val="hy-AM"/>
        </w:rPr>
        <w:t>ին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հոդվածով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նախատեսված</w:t>
      </w:r>
      <w:r w:rsidRPr="006E02C7">
        <w:rPr>
          <w:rFonts w:ascii="GHEA Grapalat" w:hAnsi="GHEA Grapalat"/>
          <w:lang w:val="af-ZA"/>
        </w:rPr>
        <w:t xml:space="preserve"> 10.1 </w:t>
      </w:r>
      <w:r w:rsidRPr="006E02C7">
        <w:rPr>
          <w:rFonts w:ascii="GHEA Grapalat" w:hAnsi="GHEA Grapalat"/>
          <w:lang w:val="hy-AM"/>
        </w:rPr>
        <w:t>կետի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առաջին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նախադա</w:t>
      </w:r>
      <w:r w:rsidRPr="006E02C7">
        <w:rPr>
          <w:rFonts w:ascii="GHEA Grapalat" w:hAnsi="GHEA Grapalat"/>
          <w:lang w:val="hy-AM"/>
        </w:rPr>
        <w:softHyphen/>
        <w:t>սու</w:t>
      </w:r>
      <w:r w:rsidRPr="006E02C7">
        <w:rPr>
          <w:rFonts w:ascii="GHEA Grapalat" w:hAnsi="GHEA Grapalat"/>
          <w:lang w:val="hy-AM"/>
        </w:rPr>
        <w:softHyphen/>
        <w:t>թյամբ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խոսքը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վերաբերում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է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ռազմական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նշանակության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ապրանքների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մասին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ընդհանրա</w:t>
      </w:r>
      <w:r w:rsidRPr="006E02C7">
        <w:rPr>
          <w:rFonts w:ascii="GHEA Grapalat" w:hAnsi="GHEA Grapalat"/>
          <w:lang w:val="hy-AM"/>
        </w:rPr>
        <w:softHyphen/>
        <w:t>պես</w:t>
      </w:r>
      <w:r w:rsidRPr="006E02C7">
        <w:rPr>
          <w:rFonts w:ascii="GHEA Grapalat" w:hAnsi="GHEA Grapalat"/>
          <w:lang w:val="af-ZA"/>
        </w:rPr>
        <w:t xml:space="preserve">, </w:t>
      </w:r>
      <w:r w:rsidRPr="006E02C7">
        <w:rPr>
          <w:rFonts w:ascii="GHEA Grapalat" w:hAnsi="GHEA Grapalat"/>
          <w:lang w:val="hy-AM"/>
        </w:rPr>
        <w:t>մինչ</w:t>
      </w:r>
      <w:r w:rsidRPr="006E02C7">
        <w:rPr>
          <w:rFonts w:ascii="GHEA Grapalat" w:hAnsi="GHEA Grapalat"/>
          <w:lang w:val="hy-AM"/>
        </w:rPr>
        <w:softHyphen/>
        <w:t>դեռ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դրա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երկրորդ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նախադասությամբ</w:t>
      </w:r>
      <w:r w:rsidRPr="006E02C7">
        <w:rPr>
          <w:rFonts w:ascii="GHEA Grapalat" w:hAnsi="GHEA Grapalat"/>
          <w:lang w:val="af-ZA"/>
        </w:rPr>
        <w:t xml:space="preserve">, </w:t>
      </w:r>
      <w:r w:rsidRPr="006E02C7">
        <w:rPr>
          <w:rFonts w:ascii="GHEA Grapalat" w:hAnsi="GHEA Grapalat"/>
          <w:lang w:val="hy-AM"/>
        </w:rPr>
        <w:t>որը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հղում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է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կատարում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վերոհիշյալ</w:t>
      </w:r>
      <w:r w:rsidRPr="006E02C7">
        <w:rPr>
          <w:rFonts w:ascii="GHEA Grapalat" w:hAnsi="GHEA Grapalat"/>
          <w:lang w:val="af-ZA"/>
        </w:rPr>
        <w:t xml:space="preserve"> 1-</w:t>
      </w:r>
      <w:r w:rsidRPr="006E02C7">
        <w:rPr>
          <w:rFonts w:ascii="GHEA Grapalat" w:hAnsi="GHEA Grapalat"/>
          <w:lang w:val="hy-AM"/>
        </w:rPr>
        <w:t>ին</w:t>
      </w:r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hy-AM"/>
        </w:rPr>
        <w:t>նախա</w:t>
      </w:r>
      <w:r w:rsidRPr="006E02C7">
        <w:rPr>
          <w:rFonts w:ascii="GHEA Grapalat" w:hAnsi="GHEA Grapalat"/>
          <w:lang w:val="hy-AM"/>
        </w:rPr>
        <w:softHyphen/>
        <w:t>դասությանը</w:t>
      </w:r>
      <w:proofErr w:type="spellEnd"/>
      <w:r w:rsidRPr="006E02C7">
        <w:rPr>
          <w:rFonts w:ascii="GHEA Grapalat" w:hAnsi="GHEA Grapalat"/>
          <w:lang w:val="af-ZA"/>
        </w:rPr>
        <w:t xml:space="preserve">, </w:t>
      </w:r>
      <w:r w:rsidRPr="006E02C7">
        <w:rPr>
          <w:rFonts w:ascii="GHEA Grapalat" w:hAnsi="GHEA Grapalat"/>
          <w:lang w:val="hy-AM"/>
        </w:rPr>
        <w:t>խոսքը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վերաբերում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է</w:t>
      </w:r>
      <w:r w:rsidRPr="006E02C7">
        <w:rPr>
          <w:rFonts w:ascii="GHEA Grapalat" w:hAnsi="GHEA Grapalat"/>
          <w:lang w:val="af-ZA"/>
        </w:rPr>
        <w:t xml:space="preserve"> «</w:t>
      </w:r>
      <w:r w:rsidRPr="006E02C7">
        <w:rPr>
          <w:rFonts w:ascii="GHEA Grapalat" w:hAnsi="GHEA Grapalat"/>
          <w:lang w:val="hy-AM"/>
        </w:rPr>
        <w:t>բացառապես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ռազմական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նշանակության</w:t>
      </w:r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hy-AM"/>
        </w:rPr>
        <w:t>ապրանք</w:t>
      </w:r>
      <w:r w:rsidRPr="006E02C7">
        <w:rPr>
          <w:rFonts w:ascii="GHEA Grapalat" w:hAnsi="GHEA Grapalat"/>
          <w:lang w:val="hy-AM"/>
        </w:rPr>
        <w:softHyphen/>
        <w:t>ներին</w:t>
      </w:r>
      <w:r w:rsidRPr="006E02C7">
        <w:rPr>
          <w:rFonts w:ascii="GHEA Grapalat" w:hAnsi="GHEA Grapalat"/>
          <w:lang w:val="af-ZA"/>
        </w:rPr>
        <w:t>»:</w:t>
      </w:r>
    </w:p>
    <w:p w:rsidR="00192417" w:rsidRPr="006E02C7" w:rsidRDefault="00192417" w:rsidP="00192417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noProof/>
          <w:lang w:val="hy-AM"/>
        </w:rPr>
      </w:pPr>
      <w:proofErr w:type="spellStart"/>
      <w:r w:rsidRPr="006E02C7">
        <w:rPr>
          <w:rFonts w:ascii="GHEA Grapalat" w:hAnsi="GHEA Grapalat"/>
          <w:lang w:val="ru-RU"/>
        </w:rPr>
        <w:t>Այս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առնչությամբ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պետք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ru-RU"/>
        </w:rPr>
        <w:t>է</w:t>
      </w:r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նշել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նաև</w:t>
      </w:r>
      <w:proofErr w:type="spellEnd"/>
      <w:r w:rsidRPr="006E02C7">
        <w:rPr>
          <w:rFonts w:ascii="GHEA Grapalat" w:hAnsi="GHEA Grapalat"/>
          <w:lang w:val="af-ZA"/>
        </w:rPr>
        <w:t xml:space="preserve">, </w:t>
      </w:r>
      <w:proofErr w:type="spellStart"/>
      <w:r w:rsidRPr="006E02C7">
        <w:rPr>
          <w:rFonts w:ascii="GHEA Grapalat" w:hAnsi="GHEA Grapalat"/>
          <w:lang w:val="ru-RU"/>
        </w:rPr>
        <w:t>որ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հստակ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կարգավորում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նախատեսելու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նպա</w:t>
      </w:r>
      <w:proofErr w:type="spellEnd"/>
      <w:r w:rsidRPr="006E02C7">
        <w:rPr>
          <w:rFonts w:ascii="GHEA Grapalat" w:hAnsi="GHEA Grapalat"/>
          <w:lang w:val="hy-AM"/>
        </w:rPr>
        <w:softHyphen/>
      </w:r>
      <w:proofErr w:type="spellStart"/>
      <w:r w:rsidRPr="006E02C7">
        <w:rPr>
          <w:rFonts w:ascii="GHEA Grapalat" w:hAnsi="GHEA Grapalat"/>
          <w:lang w:val="ru-RU"/>
        </w:rPr>
        <w:t>տա</w:t>
      </w:r>
      <w:proofErr w:type="spellEnd"/>
      <w:r w:rsidRPr="006E02C7">
        <w:rPr>
          <w:rFonts w:ascii="GHEA Grapalat" w:hAnsi="GHEA Grapalat"/>
          <w:lang w:val="hy-AM"/>
        </w:rPr>
        <w:softHyphen/>
      </w:r>
      <w:proofErr w:type="spellStart"/>
      <w:r w:rsidRPr="006E02C7">
        <w:rPr>
          <w:rFonts w:ascii="GHEA Grapalat" w:hAnsi="GHEA Grapalat"/>
          <w:lang w:val="ru-RU"/>
        </w:rPr>
        <w:t>կով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անհրաժեշտ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r w:rsidRPr="006E02C7">
        <w:rPr>
          <w:rFonts w:ascii="GHEA Grapalat" w:hAnsi="GHEA Grapalat"/>
          <w:lang w:val="ru-RU"/>
        </w:rPr>
        <w:t>է</w:t>
      </w:r>
      <w:r w:rsidRPr="006E02C7">
        <w:rPr>
          <w:rFonts w:ascii="GHEA Grapalat" w:hAnsi="GHEA Grapalat"/>
          <w:lang w:val="af-ZA"/>
        </w:rPr>
        <w:t xml:space="preserve"> 1-</w:t>
      </w:r>
      <w:proofErr w:type="spellStart"/>
      <w:r w:rsidRPr="006E02C7">
        <w:rPr>
          <w:rFonts w:ascii="GHEA Grapalat" w:hAnsi="GHEA Grapalat"/>
          <w:lang w:val="ru-RU"/>
        </w:rPr>
        <w:t>ին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հոդվածով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նախատեսված</w:t>
      </w:r>
      <w:proofErr w:type="spellEnd"/>
      <w:r w:rsidRPr="006E02C7">
        <w:rPr>
          <w:rFonts w:ascii="GHEA Grapalat" w:hAnsi="GHEA Grapalat"/>
          <w:lang w:val="af-ZA"/>
        </w:rPr>
        <w:t xml:space="preserve"> 10.1-ին </w:t>
      </w:r>
      <w:proofErr w:type="spellStart"/>
      <w:r w:rsidRPr="006E02C7">
        <w:rPr>
          <w:rFonts w:ascii="GHEA Grapalat" w:hAnsi="GHEA Grapalat"/>
        </w:rPr>
        <w:t>կետում</w:t>
      </w:r>
      <w:proofErr w:type="spellEnd"/>
      <w:r w:rsidRPr="006E02C7">
        <w:rPr>
          <w:rFonts w:ascii="GHEA Grapalat" w:hAnsi="GHEA Grapalat"/>
          <w:lang w:val="af-ZA"/>
        </w:rPr>
        <w:t xml:space="preserve"> «</w:t>
      </w:r>
      <w:r w:rsidRPr="006E02C7">
        <w:rPr>
          <w:rFonts w:ascii="GHEA Grapalat" w:hAnsi="GHEA Grapalat"/>
          <w:lang w:val="ru-RU"/>
        </w:rPr>
        <w:t>և</w:t>
      </w:r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այլ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ռազմական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նշանա</w:t>
      </w:r>
      <w:proofErr w:type="spellEnd"/>
      <w:r w:rsidRPr="006E02C7">
        <w:rPr>
          <w:rFonts w:ascii="GHEA Grapalat" w:hAnsi="GHEA Grapalat"/>
          <w:lang w:val="af-ZA"/>
        </w:rPr>
        <w:softHyphen/>
      </w:r>
      <w:proofErr w:type="spellStart"/>
      <w:r w:rsidRPr="006E02C7">
        <w:rPr>
          <w:rFonts w:ascii="GHEA Grapalat" w:hAnsi="GHEA Grapalat"/>
          <w:lang w:val="ru-RU"/>
        </w:rPr>
        <w:t>կու</w:t>
      </w:r>
      <w:proofErr w:type="spellEnd"/>
      <w:r w:rsidRPr="006E02C7">
        <w:rPr>
          <w:rFonts w:ascii="GHEA Grapalat" w:hAnsi="GHEA Grapalat"/>
          <w:lang w:val="hy-AM"/>
        </w:rPr>
        <w:softHyphen/>
      </w:r>
      <w:r w:rsidRPr="006E02C7">
        <w:rPr>
          <w:rFonts w:ascii="GHEA Grapalat" w:hAnsi="GHEA Grapalat"/>
          <w:lang w:val="af-ZA"/>
        </w:rPr>
        <w:softHyphen/>
      </w:r>
      <w:proofErr w:type="spellStart"/>
      <w:r w:rsidRPr="006E02C7">
        <w:rPr>
          <w:rFonts w:ascii="GHEA Grapalat" w:hAnsi="GHEA Grapalat"/>
          <w:lang w:val="ru-RU"/>
        </w:rPr>
        <w:t>թյան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ապրանքների</w:t>
      </w:r>
      <w:proofErr w:type="spellEnd"/>
      <w:r w:rsidRPr="006E02C7">
        <w:rPr>
          <w:rFonts w:ascii="GHEA Grapalat" w:hAnsi="GHEA Grapalat"/>
          <w:lang w:val="af-ZA"/>
        </w:rPr>
        <w:t xml:space="preserve">» </w:t>
      </w:r>
      <w:proofErr w:type="spellStart"/>
      <w:r w:rsidRPr="006E02C7">
        <w:rPr>
          <w:rFonts w:ascii="GHEA Grapalat" w:hAnsi="GHEA Grapalat"/>
          <w:lang w:val="ru-RU"/>
        </w:rPr>
        <w:t>արտահայտությունում</w:t>
      </w:r>
      <w:proofErr w:type="spellEnd"/>
      <w:r w:rsidRPr="006E02C7">
        <w:rPr>
          <w:rFonts w:ascii="GHEA Grapalat" w:hAnsi="GHEA Grapalat"/>
          <w:lang w:val="af-ZA"/>
        </w:rPr>
        <w:t xml:space="preserve"> «</w:t>
      </w:r>
      <w:proofErr w:type="spellStart"/>
      <w:r w:rsidRPr="006E02C7">
        <w:rPr>
          <w:rFonts w:ascii="GHEA Grapalat" w:hAnsi="GHEA Grapalat"/>
          <w:lang w:val="ru-RU"/>
        </w:rPr>
        <w:t>այլ</w:t>
      </w:r>
      <w:proofErr w:type="spellEnd"/>
      <w:r w:rsidRPr="006E02C7">
        <w:rPr>
          <w:rFonts w:ascii="GHEA Grapalat" w:hAnsi="GHEA Grapalat"/>
          <w:lang w:val="af-ZA"/>
        </w:rPr>
        <w:t xml:space="preserve">» </w:t>
      </w:r>
      <w:proofErr w:type="spellStart"/>
      <w:r w:rsidRPr="006E02C7">
        <w:rPr>
          <w:rFonts w:ascii="GHEA Grapalat" w:hAnsi="GHEA Grapalat"/>
          <w:lang w:val="ru-RU"/>
        </w:rPr>
        <w:t>բառից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հետո</w:t>
      </w:r>
      <w:proofErr w:type="spellEnd"/>
      <w:r w:rsidRPr="006E02C7">
        <w:rPr>
          <w:rFonts w:ascii="GHEA Grapalat" w:hAnsi="GHEA Grapalat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lang w:val="ru-RU"/>
        </w:rPr>
        <w:t>լրացնել</w:t>
      </w:r>
      <w:proofErr w:type="spellEnd"/>
      <w:r w:rsidRPr="006E02C7">
        <w:rPr>
          <w:rFonts w:ascii="GHEA Grapalat" w:hAnsi="GHEA Grapalat"/>
          <w:lang w:val="af-ZA"/>
        </w:rPr>
        <w:t xml:space="preserve"> «</w:t>
      </w:r>
      <w:proofErr w:type="spellStart"/>
      <w:r w:rsidRPr="006E02C7">
        <w:rPr>
          <w:rFonts w:ascii="GHEA Grapalat" w:hAnsi="GHEA Grapalat"/>
          <w:lang w:val="ru-RU"/>
        </w:rPr>
        <w:t>բացառապես</w:t>
      </w:r>
      <w:proofErr w:type="spellEnd"/>
      <w:r w:rsidRPr="006E02C7">
        <w:rPr>
          <w:rFonts w:ascii="GHEA Grapalat" w:hAnsi="GHEA Grapalat"/>
          <w:lang w:val="af-ZA"/>
        </w:rPr>
        <w:t xml:space="preserve">» </w:t>
      </w:r>
      <w:proofErr w:type="spellStart"/>
      <w:r w:rsidRPr="006E02C7">
        <w:rPr>
          <w:rFonts w:ascii="GHEA Grapalat" w:hAnsi="GHEA Grapalat"/>
          <w:lang w:val="ru-RU"/>
        </w:rPr>
        <w:t>բառը</w:t>
      </w:r>
      <w:proofErr w:type="spellEnd"/>
      <w:r w:rsidRPr="006E02C7">
        <w:rPr>
          <w:rFonts w:ascii="GHEA Grapalat" w:hAnsi="GHEA Grapalat"/>
          <w:lang w:val="af-ZA"/>
        </w:rPr>
        <w:t>:</w:t>
      </w:r>
    </w:p>
    <w:p w:rsidR="00192417" w:rsidRPr="006E02C7" w:rsidRDefault="00192417" w:rsidP="00192417">
      <w:pPr>
        <w:pStyle w:val="ListParagraph"/>
        <w:numPr>
          <w:ilvl w:val="0"/>
          <w:numId w:val="23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/>
          <w:noProof/>
          <w:sz w:val="24"/>
          <w:szCs w:val="24"/>
          <w:lang w:val="hy-AM"/>
        </w:rPr>
      </w:pPr>
      <w:r w:rsidRPr="006E02C7">
        <w:rPr>
          <w:rFonts w:ascii="GHEA Grapalat" w:hAnsi="GHEA Grapalat"/>
          <w:sz w:val="24"/>
          <w:szCs w:val="24"/>
          <w:lang w:val="hy-AM"/>
        </w:rPr>
        <w:t>Նախագծի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1-</w:t>
      </w:r>
      <w:r w:rsidRPr="006E02C7">
        <w:rPr>
          <w:rFonts w:ascii="GHEA Grapalat" w:hAnsi="GHEA Grapalat"/>
          <w:sz w:val="24"/>
          <w:szCs w:val="24"/>
          <w:lang w:val="hy-AM"/>
        </w:rPr>
        <w:t>ին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հոդվածով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սահմանված՝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10.1-ին </w:t>
      </w:r>
      <w:r w:rsidRPr="006E02C7">
        <w:rPr>
          <w:rFonts w:ascii="GHEA Grapalat" w:hAnsi="GHEA Grapalat"/>
          <w:sz w:val="24"/>
          <w:szCs w:val="24"/>
          <w:lang w:val="hy-AM"/>
        </w:rPr>
        <w:t>կետով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նախատեսված՝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6E02C7">
        <w:rPr>
          <w:rFonts w:ascii="GHEA Grapalat" w:hAnsi="GHEA Grapalat"/>
          <w:sz w:val="24"/>
          <w:szCs w:val="24"/>
          <w:lang w:val="hy-AM"/>
        </w:rPr>
        <w:t>բարերար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E02C7">
        <w:rPr>
          <w:rFonts w:ascii="GHEA Grapalat" w:hAnsi="GHEA Grapalat"/>
          <w:sz w:val="24"/>
          <w:szCs w:val="24"/>
          <w:lang w:val="hy-AM"/>
        </w:rPr>
        <w:t>բառն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անհրաժեշտ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է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փոխարինել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6E02C7">
        <w:rPr>
          <w:rFonts w:ascii="GHEA Grapalat" w:hAnsi="GHEA Grapalat"/>
          <w:sz w:val="24"/>
          <w:szCs w:val="24"/>
          <w:lang w:val="hy-AM"/>
        </w:rPr>
        <w:t>բարեգործ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E02C7">
        <w:rPr>
          <w:rFonts w:ascii="GHEA Grapalat" w:hAnsi="GHEA Grapalat"/>
          <w:sz w:val="24"/>
          <w:szCs w:val="24"/>
          <w:lang w:val="hy-AM"/>
        </w:rPr>
        <w:t>բառով՝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հաշվի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առնելով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6E02C7">
        <w:rPr>
          <w:rFonts w:ascii="GHEA Grapalat" w:hAnsi="GHEA Grapalat"/>
          <w:sz w:val="24"/>
          <w:szCs w:val="24"/>
          <w:lang w:val="hy-AM"/>
        </w:rPr>
        <w:t>Բարեգործության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մասին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E02C7">
        <w:rPr>
          <w:rFonts w:ascii="GHEA Grapalat" w:hAnsi="GHEA Grapalat"/>
          <w:sz w:val="24"/>
          <w:szCs w:val="24"/>
          <w:lang w:val="hy-AM"/>
        </w:rPr>
        <w:t>ՀՀ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օրենքի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8-</w:t>
      </w:r>
      <w:proofErr w:type="spellStart"/>
      <w:r w:rsidRPr="006E02C7">
        <w:rPr>
          <w:rFonts w:ascii="GHEA Grapalat" w:hAnsi="GHEA Grapalat"/>
          <w:sz w:val="24"/>
          <w:szCs w:val="24"/>
          <w:lang w:val="hy-AM"/>
        </w:rPr>
        <w:t>րդ</w:t>
      </w:r>
      <w:proofErr w:type="spellEnd"/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հոդվածի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կարգավորումը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E02C7">
        <w:rPr>
          <w:rFonts w:ascii="GHEA Grapalat" w:hAnsi="GHEA Grapalat"/>
          <w:sz w:val="24"/>
          <w:szCs w:val="24"/>
          <w:lang w:val="hy-AM"/>
        </w:rPr>
        <w:t>որի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համաձայն՝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E02C7">
        <w:rPr>
          <w:rFonts w:ascii="GHEA Grapalat" w:hAnsi="GHEA Grapalat"/>
          <w:sz w:val="24"/>
          <w:szCs w:val="24"/>
          <w:lang w:val="hy-AM"/>
        </w:rPr>
        <w:t>բարեգործներն</w:t>
      </w:r>
      <w:proofErr w:type="spellEnd"/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այն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ֆիզիկական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և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իրավաբանական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անձինք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են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E02C7">
        <w:rPr>
          <w:rFonts w:ascii="GHEA Grapalat" w:hAnsi="GHEA Grapalat"/>
          <w:sz w:val="24"/>
          <w:szCs w:val="24"/>
          <w:lang w:val="hy-AM"/>
        </w:rPr>
        <w:t>որոնք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ն</w:t>
      </w:r>
      <w:proofErr w:type="spellStart"/>
      <w:r w:rsidRPr="006E02C7">
        <w:rPr>
          <w:rFonts w:ascii="GHEA Grapalat" w:hAnsi="GHEA Grapalat"/>
          <w:sz w:val="24"/>
          <w:szCs w:val="24"/>
          <w:lang w:val="hy-AM"/>
        </w:rPr>
        <w:t>ույն</w:t>
      </w:r>
      <w:proofErr w:type="spellEnd"/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օրենքի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2-</w:t>
      </w:r>
      <w:proofErr w:type="spellStart"/>
      <w:r w:rsidRPr="006E02C7">
        <w:rPr>
          <w:rFonts w:ascii="GHEA Grapalat" w:hAnsi="GHEA Grapalat"/>
          <w:sz w:val="24"/>
          <w:szCs w:val="24"/>
          <w:lang w:val="hy-AM"/>
        </w:rPr>
        <w:t>րդ</w:t>
      </w:r>
      <w:proofErr w:type="spellEnd"/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հոդվածում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նշված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նպատակներով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բարեգործություն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են</w:t>
      </w:r>
      <w:r w:rsidRPr="006E02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2C7">
        <w:rPr>
          <w:rFonts w:ascii="GHEA Grapalat" w:hAnsi="GHEA Grapalat"/>
          <w:sz w:val="24"/>
          <w:szCs w:val="24"/>
          <w:lang w:val="hy-AM"/>
        </w:rPr>
        <w:t>իրականացնում</w:t>
      </w:r>
      <w:r w:rsidRPr="006E02C7">
        <w:rPr>
          <w:rFonts w:ascii="GHEA Grapalat" w:hAnsi="GHEA Grapalat"/>
          <w:sz w:val="24"/>
          <w:szCs w:val="24"/>
          <w:lang w:val="af-ZA"/>
        </w:rPr>
        <w:t>:</w:t>
      </w:r>
    </w:p>
    <w:p w:rsidR="00192417" w:rsidRPr="006E02C7" w:rsidRDefault="00192417" w:rsidP="00CC0BAF">
      <w:pPr>
        <w:spacing w:after="0" w:line="360" w:lineRule="auto"/>
        <w:ind w:left="-270" w:right="-36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74EE4" w:rsidRPr="006E02C7" w:rsidRDefault="00374EE4" w:rsidP="00374EE4">
      <w:pPr>
        <w:spacing w:after="0" w:line="360" w:lineRule="auto"/>
        <w:ind w:left="-270" w:right="-360" w:firstLine="567"/>
        <w:jc w:val="both"/>
        <w:rPr>
          <w:rFonts w:ascii="GHEA Grapalat" w:eastAsiaTheme="minorHAnsi" w:hAnsi="GHEA Grapalat" w:cstheme="minorBidi"/>
          <w:noProof/>
          <w:szCs w:val="24"/>
          <w:shd w:val="clear" w:color="auto" w:fill="FFFFFF"/>
          <w:lang w:val="hy-AM"/>
        </w:rPr>
      </w:pPr>
    </w:p>
    <w:p w:rsidR="00FA1D43" w:rsidRPr="006E02C7" w:rsidRDefault="00FA1D43" w:rsidP="00FA1D43">
      <w:pPr>
        <w:spacing w:after="0" w:line="360" w:lineRule="auto"/>
        <w:ind w:left="-270" w:right="-360" w:firstLine="567"/>
        <w:jc w:val="both"/>
        <w:rPr>
          <w:rFonts w:ascii="GHEA Grapalat" w:eastAsiaTheme="minorHAnsi" w:hAnsi="GHEA Grapalat" w:cstheme="minorBidi"/>
          <w:noProof/>
          <w:szCs w:val="24"/>
          <w:shd w:val="clear" w:color="auto" w:fill="FFFFFF"/>
          <w:lang w:val="hy-AM"/>
        </w:rPr>
      </w:pPr>
    </w:p>
    <w:p w:rsidR="00FA1D43" w:rsidRPr="006E02C7" w:rsidRDefault="00FA1D43" w:rsidP="00FA1D43">
      <w:pPr>
        <w:spacing w:after="0" w:line="360" w:lineRule="auto"/>
        <w:ind w:left="-270" w:right="-360" w:firstLine="567"/>
        <w:jc w:val="both"/>
        <w:rPr>
          <w:rFonts w:ascii="GHEA Grapalat" w:hAnsi="GHEA Grapalat" w:cs="Arial"/>
          <w:lang w:val="hy-AM"/>
        </w:rPr>
      </w:pPr>
    </w:p>
    <w:p w:rsidR="005406B1" w:rsidRPr="006E02C7" w:rsidRDefault="008A57B8" w:rsidP="003D0342">
      <w:pPr>
        <w:widowControl w:val="0"/>
        <w:tabs>
          <w:tab w:val="left" w:pos="9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E02C7">
        <w:rPr>
          <w:rFonts w:ascii="GHEA Grapalat" w:hAnsi="GHEA Grapalat"/>
          <w:sz w:val="24"/>
          <w:szCs w:val="24"/>
          <w:lang w:val="hy-AM"/>
        </w:rPr>
        <w:lastRenderedPageBreak/>
        <w:t xml:space="preserve"> </w:t>
      </w:r>
    </w:p>
    <w:p w:rsidR="00057693" w:rsidRPr="006E02C7" w:rsidRDefault="00057693" w:rsidP="00057693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lang w:val="af-ZA"/>
        </w:rPr>
      </w:pPr>
    </w:p>
    <w:p w:rsidR="000C6442" w:rsidRPr="006E02C7" w:rsidRDefault="000C6442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highlight w:val="yellow"/>
          <w:lang w:val="de-AT"/>
        </w:rPr>
      </w:pPr>
      <w:r w:rsidRPr="006E02C7">
        <w:rPr>
          <w:rFonts w:ascii="GHEA Grapalat" w:hAnsi="GHEA Grapalat"/>
          <w:b/>
          <w:lang w:val="hy-AM"/>
        </w:rPr>
        <w:t>ԵԶՐԱԿԱՑՈՒԹՅՈՒՆ</w:t>
      </w:r>
    </w:p>
    <w:p w:rsidR="0083626C" w:rsidRPr="006E02C7" w:rsidRDefault="00CC0BAF" w:rsidP="0083626C">
      <w:pPr>
        <w:spacing w:before="120"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6E02C7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հարկային օրենսգրքում լրացում կատարելու մասին»</w:t>
      </w:r>
      <w:r w:rsidR="002368C7" w:rsidRPr="006E02C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616756" w:rsidRPr="006E02C7">
        <w:rPr>
          <w:rFonts w:ascii="GHEA Grapalat" w:hAnsi="GHEA Grapalat"/>
          <w:b/>
          <w:sz w:val="24"/>
          <w:szCs w:val="24"/>
          <w:lang w:val="en-US"/>
        </w:rPr>
        <w:t>Հայաստանի</w:t>
      </w:r>
      <w:proofErr w:type="spellEnd"/>
      <w:r w:rsidR="00616756" w:rsidRPr="006E02C7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proofErr w:type="spellStart"/>
      <w:r w:rsidR="00616756" w:rsidRPr="006E02C7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 w:rsidR="00616756" w:rsidRPr="006E02C7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proofErr w:type="spellStart"/>
      <w:r w:rsidR="00616756" w:rsidRPr="006E02C7">
        <w:rPr>
          <w:rFonts w:ascii="GHEA Grapalat" w:hAnsi="GHEA Grapalat"/>
          <w:b/>
          <w:sz w:val="24"/>
          <w:szCs w:val="24"/>
          <w:lang w:val="en-US"/>
        </w:rPr>
        <w:t>օրենք</w:t>
      </w:r>
      <w:proofErr w:type="spellEnd"/>
      <w:r w:rsidR="00616756" w:rsidRPr="006E02C7">
        <w:rPr>
          <w:rFonts w:ascii="GHEA Grapalat" w:hAnsi="GHEA Grapalat"/>
          <w:b/>
          <w:sz w:val="24"/>
          <w:szCs w:val="24"/>
          <w:lang w:val="hy-AM"/>
        </w:rPr>
        <w:t>ի</w:t>
      </w:r>
      <w:r w:rsidR="00616756" w:rsidRPr="006E02C7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proofErr w:type="spellStart"/>
      <w:r w:rsidR="00616756" w:rsidRPr="006E02C7">
        <w:rPr>
          <w:rFonts w:ascii="GHEA Grapalat" w:hAnsi="GHEA Grapalat"/>
          <w:b/>
          <w:sz w:val="24"/>
          <w:szCs w:val="24"/>
          <w:lang w:val="en-US"/>
        </w:rPr>
        <w:t>նախագծի</w:t>
      </w:r>
      <w:proofErr w:type="spellEnd"/>
      <w:r w:rsidR="0083626C" w:rsidRPr="006E02C7">
        <w:rPr>
          <w:rFonts w:ascii="GHEA Grapalat" w:hAnsi="GHEA Grapalat"/>
          <w:b/>
          <w:sz w:val="24"/>
          <w:szCs w:val="24"/>
          <w:lang w:val="hy-AM"/>
        </w:rPr>
        <w:t>՝</w:t>
      </w:r>
      <w:r w:rsidR="0083626C" w:rsidRPr="006E02C7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պետական </w:t>
      </w:r>
      <w:proofErr w:type="spellStart"/>
      <w:r w:rsidR="0083626C" w:rsidRPr="006E02C7">
        <w:rPr>
          <w:rFonts w:ascii="GHEA Grapalat" w:eastAsia="Times New Roman" w:hAnsi="GHEA Grapalat" w:cs="Sylfaen"/>
          <w:b/>
          <w:sz w:val="24"/>
          <w:szCs w:val="24"/>
        </w:rPr>
        <w:t>բյուջ</w:t>
      </w:r>
      <w:r w:rsidR="0083626C" w:rsidRPr="006E02C7">
        <w:rPr>
          <w:rFonts w:ascii="GHEA Grapalat" w:eastAsia="Times New Roman" w:hAnsi="GHEA Grapalat" w:cs="Sylfaen"/>
          <w:b/>
          <w:sz w:val="24"/>
          <w:szCs w:val="24"/>
          <w:lang w:val="hy-AM"/>
        </w:rPr>
        <w:t>եի</w:t>
      </w:r>
      <w:proofErr w:type="spellEnd"/>
      <w:r w:rsidR="0083626C" w:rsidRPr="006E02C7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եկամուտների էական նվազեցման կամ ծախսերի ավելացման </w:t>
      </w:r>
      <w:proofErr w:type="spellStart"/>
      <w:r w:rsidR="0083626C" w:rsidRPr="006E02C7">
        <w:rPr>
          <w:rFonts w:ascii="GHEA Grapalat" w:eastAsia="Times New Roman" w:hAnsi="GHEA Grapalat" w:cs="Sylfaen"/>
          <w:b/>
          <w:sz w:val="24"/>
          <w:szCs w:val="24"/>
        </w:rPr>
        <w:t>վերաբերյալ</w:t>
      </w:r>
      <w:proofErr w:type="spellEnd"/>
      <w:r w:rsidR="0083626C" w:rsidRPr="006E02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</w:p>
    <w:p w:rsidR="0083626C" w:rsidRPr="006E02C7" w:rsidRDefault="0083626C" w:rsidP="0083626C">
      <w:pPr>
        <w:spacing w:after="0" w:line="360" w:lineRule="auto"/>
        <w:ind w:firstLine="561"/>
        <w:jc w:val="both"/>
        <w:rPr>
          <w:rFonts w:ascii="GHEA Grapalat" w:hAnsi="GHEA Grapalat"/>
          <w:sz w:val="24"/>
          <w:szCs w:val="24"/>
          <w:lang w:val="hy-AM"/>
        </w:rPr>
      </w:pPr>
    </w:p>
    <w:p w:rsidR="008D6470" w:rsidRPr="006E02C7" w:rsidRDefault="00E651E1" w:rsidP="00616756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eastAsia="Times New Roman" w:hAnsi="GHEA Grapalat" w:cs="GHEA Grapalat"/>
          <w:sz w:val="24"/>
          <w:szCs w:val="24"/>
          <w:lang w:val="hy-AM" w:eastAsia="en-GB"/>
        </w:rPr>
      </w:pP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>Նախա</w:t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</w:r>
      <w:r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գծի</w:t>
      </w:r>
      <w:r w:rsidR="00E53C44" w:rsidRPr="006E02C7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 xml:space="preserve"> </w:t>
      </w:r>
      <w:r w:rsidR="008D6470" w:rsidRPr="006E02C7">
        <w:rPr>
          <w:rFonts w:ascii="GHEA Grapalat" w:eastAsia="Times New Roman" w:hAnsi="GHEA Grapalat"/>
          <w:bCs/>
          <w:iCs/>
          <w:sz w:val="24"/>
          <w:szCs w:val="24"/>
          <w:shd w:val="clear" w:color="auto" w:fill="FFFFFF"/>
          <w:lang w:val="hy-AM" w:eastAsia="x-none"/>
        </w:rPr>
        <w:t>ընդու</w:t>
      </w:r>
      <w:r w:rsidR="008D6470" w:rsidRPr="006E02C7">
        <w:rPr>
          <w:rFonts w:ascii="GHEA Grapalat" w:eastAsia="Times New Roman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նումը կհանգեցնի ՀՀ պետա</w:t>
      </w:r>
      <w:r w:rsidR="008D6470" w:rsidRPr="006E02C7">
        <w:rPr>
          <w:rFonts w:ascii="GHEA Grapalat" w:eastAsia="Times New Roman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</w:r>
      <w:r w:rsidR="008D6470" w:rsidRPr="006E02C7">
        <w:rPr>
          <w:rFonts w:ascii="GHEA Grapalat" w:eastAsia="Times New Roman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</w:r>
      <w:r w:rsidR="008D6470" w:rsidRPr="006E02C7">
        <w:rPr>
          <w:rFonts w:ascii="GHEA Grapalat" w:eastAsia="Times New Roman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</w:r>
      <w:r w:rsidR="008D6470" w:rsidRPr="006E02C7">
        <w:rPr>
          <w:rFonts w:ascii="GHEA Grapalat" w:eastAsia="Times New Roman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կան բյու</w:t>
      </w:r>
      <w:r w:rsidR="008D6470" w:rsidRPr="006E02C7">
        <w:rPr>
          <w:rFonts w:ascii="GHEA Grapalat" w:eastAsia="Times New Roman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ջեի եկամուտ</w:t>
      </w:r>
      <w:r w:rsidR="008D6470" w:rsidRPr="006E02C7">
        <w:rPr>
          <w:rFonts w:ascii="GHEA Grapalat" w:eastAsia="Times New Roman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ների նվազեցման և չի հանգեցնի պետական բյուջեի ծախ</w:t>
      </w:r>
      <w:r w:rsidR="008D6470" w:rsidRPr="006E02C7">
        <w:rPr>
          <w:rFonts w:ascii="GHEA Grapalat" w:eastAsia="Times New Roman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սերի ավե</w:t>
      </w:r>
      <w:r w:rsidR="008D6470" w:rsidRPr="006E02C7">
        <w:rPr>
          <w:rFonts w:ascii="GHEA Grapalat" w:eastAsia="Times New Roman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լացման:</w:t>
      </w:r>
    </w:p>
    <w:p w:rsidR="00CC68BD" w:rsidRPr="006E02C7" w:rsidRDefault="00AB5F9C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</w:pPr>
      <w:r w:rsidRPr="006E02C7"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en-US" w:eastAsia="en-US"/>
        </w:rPr>
        <w:lastRenderedPageBreak/>
        <w:drawing>
          <wp:inline distT="0" distB="0" distL="0" distR="0" wp14:anchorId="2067389B" wp14:editId="32F36136">
            <wp:extent cx="6016625" cy="8186476"/>
            <wp:effectExtent l="0" t="0" r="317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18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756" w:rsidRPr="006E02C7"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  <w:t xml:space="preserve"> </w:t>
      </w:r>
    </w:p>
    <w:p w:rsidR="00616756" w:rsidRPr="006E02C7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</w:pPr>
    </w:p>
    <w:p w:rsidR="00616756" w:rsidRPr="006E02C7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CC68BD" w:rsidRPr="006E02C7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CC68BD" w:rsidRPr="006E02C7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 w:eastAsia="en-US"/>
        </w:rPr>
      </w:pPr>
    </w:p>
    <w:p w:rsidR="00EC41CE" w:rsidRPr="006E02C7" w:rsidRDefault="00EC41CE" w:rsidP="00EC41CE">
      <w:pPr>
        <w:spacing w:after="0" w:line="240" w:lineRule="auto"/>
        <w:jc w:val="right"/>
        <w:rPr>
          <w:rFonts w:ascii="GHEA Grapalat" w:hAnsi="GHEA Grapalat"/>
          <w:lang w:val="hy-AM"/>
        </w:rPr>
      </w:pPr>
      <w:r w:rsidRPr="006E02C7">
        <w:rPr>
          <w:rFonts w:ascii="GHEA Grapalat" w:hAnsi="GHEA Grapalat" w:cs="Arial"/>
          <w:i/>
          <w:iCs/>
          <w:lang w:val="hy-AM"/>
        </w:rPr>
        <w:t>ՆԱԽԱԳԻԾ</w:t>
      </w:r>
    </w:p>
    <w:p w:rsidR="00EC41CE" w:rsidRPr="006E02C7" w:rsidRDefault="00EC41CE" w:rsidP="00EC41CE">
      <w:pPr>
        <w:rPr>
          <w:rFonts w:ascii="GHEA Grapalat" w:hAnsi="GHEA Grapalat"/>
          <w:lang w:val="hy-AM"/>
        </w:rPr>
      </w:pPr>
      <w:r w:rsidRPr="006E02C7">
        <w:rPr>
          <w:rFonts w:ascii="GHEA Grapalat" w:hAnsi="GHEA Grapalat" w:cs="Arial"/>
          <w:i/>
          <w:iCs/>
          <w:lang w:val="hy-AM"/>
        </w:rPr>
        <w:t>Պ</w:t>
      </w:r>
      <w:r w:rsidRPr="006E02C7">
        <w:rPr>
          <w:rFonts w:ascii="GHEA Grapalat" w:hAnsi="GHEA Grapalat"/>
          <w:i/>
          <w:iCs/>
          <w:lang w:val="hy-AM"/>
        </w:rPr>
        <w:t>-139-17.05.2019-</w:t>
      </w:r>
      <w:r w:rsidRPr="006E02C7">
        <w:rPr>
          <w:rFonts w:ascii="GHEA Grapalat" w:hAnsi="GHEA Grapalat" w:cs="Arial"/>
          <w:i/>
          <w:iCs/>
          <w:lang w:val="hy-AM"/>
        </w:rPr>
        <w:t>ՏՀ</w:t>
      </w:r>
      <w:r w:rsidRPr="006E02C7">
        <w:rPr>
          <w:rFonts w:ascii="GHEA Grapalat" w:hAnsi="GHEA Grapalat"/>
          <w:i/>
          <w:iCs/>
          <w:lang w:val="hy-AM"/>
        </w:rPr>
        <w:t>-011/0</w:t>
      </w:r>
    </w:p>
    <w:p w:rsidR="00EC41CE" w:rsidRPr="006E02C7" w:rsidRDefault="00EC41CE" w:rsidP="00EC41CE">
      <w:pPr>
        <w:pStyle w:val="Heading2"/>
        <w:jc w:val="center"/>
        <w:rPr>
          <w:rFonts w:ascii="GHEA Grapalat" w:hAnsi="GHEA Grapalat"/>
          <w:sz w:val="22"/>
          <w:szCs w:val="22"/>
          <w:lang w:val="hy-AM"/>
        </w:rPr>
      </w:pPr>
      <w:r w:rsidRPr="006E02C7">
        <w:rPr>
          <w:rFonts w:ascii="GHEA Grapalat" w:hAnsi="GHEA Grapalat"/>
          <w:sz w:val="22"/>
          <w:szCs w:val="22"/>
          <w:lang w:val="hy-AM"/>
        </w:rPr>
        <w:t xml:space="preserve">ՀԱՅԱՍՏԱՆԻ ՀԱՆՐԱՊԵՏՈՒԹՅԱՆ </w:t>
      </w:r>
      <w:r w:rsidRPr="006E02C7">
        <w:rPr>
          <w:rFonts w:ascii="GHEA Grapalat" w:hAnsi="GHEA Grapalat"/>
          <w:sz w:val="22"/>
          <w:szCs w:val="22"/>
          <w:lang w:val="hy-AM"/>
        </w:rPr>
        <w:br/>
        <w:t>ՕՐԵՆՔԸ</w:t>
      </w:r>
    </w:p>
    <w:p w:rsidR="00EC41CE" w:rsidRPr="006E02C7" w:rsidRDefault="00EC41CE" w:rsidP="00EC41CE">
      <w:pPr>
        <w:pStyle w:val="Heading3"/>
        <w:jc w:val="center"/>
        <w:rPr>
          <w:rFonts w:ascii="GHEA Grapalat" w:hAnsi="GHEA Grapalat"/>
          <w:sz w:val="22"/>
          <w:szCs w:val="22"/>
          <w:lang w:val="hy-AM"/>
        </w:rPr>
      </w:pPr>
      <w:r w:rsidRPr="006E02C7">
        <w:rPr>
          <w:rStyle w:val="Strong"/>
          <w:rFonts w:ascii="GHEA Grapalat" w:hAnsi="GHEA Grapalat"/>
          <w:b/>
          <w:bCs/>
          <w:sz w:val="22"/>
          <w:szCs w:val="22"/>
          <w:lang w:val="hy-AM"/>
        </w:rPr>
        <w:t>ՀԱՅԱՍՏԱՆԻ ՀԱՆՐԱՊԵՏՈՒԹՅԱՆ ՀԱՐԿԱՅԻՆ ՕՐԵՆՍԳՐՔՈՒՄ ԼՐԱՑՈՒՄ ԿԱՏԱՐԵԼՈՒ ՄԱՍԻՆ</w:t>
      </w:r>
    </w:p>
    <w:p w:rsidR="00EC41CE" w:rsidRPr="006E02C7" w:rsidRDefault="00EC41CE" w:rsidP="00EC41CE">
      <w:pPr>
        <w:pStyle w:val="NormalWeb"/>
        <w:jc w:val="both"/>
        <w:rPr>
          <w:rFonts w:ascii="GHEA Grapalat" w:hAnsi="GHEA Grapalat"/>
          <w:sz w:val="22"/>
          <w:szCs w:val="22"/>
          <w:lang w:val="hy-AM"/>
        </w:rPr>
      </w:pPr>
      <w:r w:rsidRPr="006E02C7">
        <w:rPr>
          <w:rFonts w:ascii="GHEA Grapalat" w:hAnsi="GHEA Grapalat"/>
          <w:b/>
          <w:bCs/>
          <w:i/>
          <w:iCs/>
          <w:sz w:val="22"/>
          <w:szCs w:val="22"/>
          <w:lang w:val="hy-AM"/>
        </w:rPr>
        <w:t xml:space="preserve">Հոդված 1. 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Հայաստանի Հանրապետության 2016 թվականի հոկտեմբերի 4-ի հարկային օրենսգրքի 64-րդ հոդվածի 2-րդ մասը լրացնել նոր 10.1 կետով. </w:t>
      </w:r>
    </w:p>
    <w:p w:rsidR="00EC41CE" w:rsidRPr="006E02C7" w:rsidRDefault="00EC41CE" w:rsidP="00EC41CE">
      <w:pPr>
        <w:pStyle w:val="NormalWeb"/>
        <w:jc w:val="both"/>
        <w:rPr>
          <w:rFonts w:ascii="GHEA Grapalat" w:hAnsi="GHEA Grapalat"/>
          <w:sz w:val="22"/>
          <w:szCs w:val="22"/>
          <w:lang w:val="hy-AM"/>
        </w:rPr>
      </w:pPr>
      <w:r w:rsidRPr="006E02C7">
        <w:rPr>
          <w:rFonts w:ascii="GHEA Grapalat" w:hAnsi="GHEA Grapalat"/>
          <w:sz w:val="22"/>
          <w:szCs w:val="22"/>
          <w:lang w:val="hy-AM"/>
        </w:rPr>
        <w:t>««10.1)</w:t>
      </w:r>
      <w:r w:rsidRPr="006E02C7">
        <w:rPr>
          <w:rFonts w:ascii="Calibri" w:hAnsi="Calibri" w:cs="Calibri"/>
          <w:sz w:val="22"/>
          <w:szCs w:val="22"/>
          <w:lang w:val="hy-AM"/>
        </w:rPr>
        <w:t> 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lang w:val="hy-AM"/>
        </w:rPr>
        <w:t>Հայաստանի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lang w:val="hy-AM"/>
        </w:rPr>
        <w:t>Հանրապետության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lang w:val="hy-AM"/>
        </w:rPr>
        <w:t>անվտանգության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lang w:val="hy-AM"/>
        </w:rPr>
        <w:t>ապահովման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lang w:val="hy-AM"/>
        </w:rPr>
        <w:t>նպատակով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6E02C7">
        <w:rPr>
          <w:rFonts w:ascii="GHEA Grapalat" w:hAnsi="GHEA Grapalat" w:cs="GHEA Grapalat"/>
          <w:sz w:val="22"/>
          <w:szCs w:val="22"/>
          <w:lang w:val="hy-AM"/>
        </w:rPr>
        <w:t>ռեզիդենտ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="00D04D9E" w:rsidRPr="006E02C7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lang w:val="hy-AM"/>
        </w:rPr>
        <w:t>ոչ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lang w:val="hy-AM"/>
        </w:rPr>
        <w:t>ռեզիդենտ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lang w:val="hy-AM"/>
        </w:rPr>
        <w:t>բարերարների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lang w:val="hy-AM"/>
        </w:rPr>
        <w:t>կողմից՝</w:t>
      </w:r>
      <w:r w:rsidRPr="006E02C7">
        <w:rPr>
          <w:rFonts w:ascii="Calibri" w:hAnsi="Calibri" w:cs="Calibri"/>
          <w:sz w:val="22"/>
          <w:szCs w:val="22"/>
          <w:lang w:val="hy-AM"/>
        </w:rPr>
        <w:t> 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lang w:val="hy-AM"/>
        </w:rPr>
        <w:t>բացառապես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lang w:val="hy-AM"/>
        </w:rPr>
        <w:t>ռազմական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lang w:val="hy-AM"/>
        </w:rPr>
        <w:t>նշա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նակության շրջանակներում՝ ռազմական տեխնիկայի, զենքերի վրա տեղադրելու համար նախատեսված հեռադիտակային </w:t>
      </w:r>
      <w:proofErr w:type="spellStart"/>
      <w:r w:rsidRPr="006E02C7">
        <w:rPr>
          <w:rFonts w:ascii="GHEA Grapalat" w:hAnsi="GHEA Grapalat"/>
          <w:sz w:val="22"/>
          <w:szCs w:val="22"/>
          <w:lang w:val="hy-AM"/>
        </w:rPr>
        <w:t>նշանոցների</w:t>
      </w:r>
      <w:proofErr w:type="spellEnd"/>
      <w:r w:rsidRPr="006E02C7">
        <w:rPr>
          <w:rFonts w:ascii="GHEA Grapalat" w:hAnsi="GHEA Grapalat"/>
          <w:sz w:val="22"/>
          <w:szCs w:val="22"/>
          <w:lang w:val="hy-AM"/>
        </w:rPr>
        <w:t xml:space="preserve">, </w:t>
      </w:r>
      <w:proofErr w:type="spellStart"/>
      <w:r w:rsidRPr="006E02C7">
        <w:rPr>
          <w:rFonts w:ascii="GHEA Grapalat" w:hAnsi="GHEA Grapalat"/>
          <w:sz w:val="22"/>
          <w:szCs w:val="22"/>
          <w:lang w:val="hy-AM"/>
        </w:rPr>
        <w:t>տեսահսկման</w:t>
      </w:r>
      <w:proofErr w:type="spellEnd"/>
      <w:r w:rsidRPr="006E02C7">
        <w:rPr>
          <w:rFonts w:ascii="GHEA Grapalat" w:hAnsi="GHEA Grapalat"/>
          <w:sz w:val="22"/>
          <w:szCs w:val="22"/>
          <w:lang w:val="hy-AM"/>
        </w:rPr>
        <w:t xml:space="preserve"> </w:t>
      </w:r>
      <w:r w:rsidR="00D04D9E" w:rsidRPr="006E02C7">
        <w:rPr>
          <w:rFonts w:ascii="GHEA Grapalat" w:hAnsi="GHEA Grapalat"/>
          <w:sz w:val="22"/>
          <w:szCs w:val="22"/>
          <w:lang w:val="hy-AM"/>
        </w:rPr>
        <w:t>և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այլ ռազմական նշանակության ապրանքների ներմուծումը, մատակարարումը, աշխատանքների կատարումը </w:t>
      </w:r>
      <w:r w:rsidR="00D04D9E" w:rsidRPr="006E02C7">
        <w:rPr>
          <w:rFonts w:ascii="GHEA Grapalat" w:hAnsi="GHEA Grapalat"/>
          <w:sz w:val="22"/>
          <w:szCs w:val="22"/>
          <w:lang w:val="hy-AM"/>
        </w:rPr>
        <w:t>և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(կամ) ծառայությունների մատուցումը:»» </w:t>
      </w:r>
    </w:p>
    <w:p w:rsidR="00EC41CE" w:rsidRPr="006E02C7" w:rsidRDefault="00EC41CE" w:rsidP="00EC41CE">
      <w:pPr>
        <w:pStyle w:val="NormalWeb"/>
        <w:jc w:val="both"/>
        <w:rPr>
          <w:rFonts w:ascii="GHEA Grapalat" w:hAnsi="GHEA Grapalat"/>
          <w:sz w:val="22"/>
          <w:szCs w:val="22"/>
          <w:lang w:val="hy-AM"/>
        </w:rPr>
      </w:pPr>
      <w:r w:rsidRPr="006E02C7">
        <w:rPr>
          <w:rFonts w:ascii="GHEA Grapalat" w:hAnsi="GHEA Grapalat"/>
          <w:sz w:val="22"/>
          <w:szCs w:val="22"/>
          <w:lang w:val="hy-AM"/>
        </w:rPr>
        <w:t>Սույն կետով սահմանված, բացառապես ռազմական նշանակության՝ ԱԱՀ-</w:t>
      </w:r>
      <w:proofErr w:type="spellStart"/>
      <w:r w:rsidRPr="006E02C7">
        <w:rPr>
          <w:rFonts w:ascii="GHEA Grapalat" w:hAnsi="GHEA Grapalat"/>
          <w:sz w:val="22"/>
          <w:szCs w:val="22"/>
          <w:lang w:val="hy-AM"/>
        </w:rPr>
        <w:t>ից</w:t>
      </w:r>
      <w:proofErr w:type="spellEnd"/>
      <w:r w:rsidRPr="006E02C7">
        <w:rPr>
          <w:rFonts w:ascii="GHEA Grapalat" w:hAnsi="GHEA Grapalat"/>
          <w:sz w:val="22"/>
          <w:szCs w:val="22"/>
          <w:lang w:val="hy-AM"/>
        </w:rPr>
        <w:t xml:space="preserve"> ազատվող ապրանքների, աշխատանքների </w:t>
      </w:r>
      <w:r w:rsidR="00D04D9E" w:rsidRPr="006E02C7">
        <w:rPr>
          <w:rFonts w:ascii="GHEA Grapalat" w:hAnsi="GHEA Grapalat"/>
          <w:sz w:val="22"/>
          <w:szCs w:val="22"/>
          <w:lang w:val="hy-AM"/>
        </w:rPr>
        <w:t>և</w:t>
      </w:r>
      <w:r w:rsidRPr="006E02C7">
        <w:rPr>
          <w:rFonts w:ascii="GHEA Grapalat" w:hAnsi="GHEA Grapalat"/>
          <w:sz w:val="22"/>
          <w:szCs w:val="22"/>
          <w:lang w:val="hy-AM"/>
        </w:rPr>
        <w:t xml:space="preserve"> ծառայությունների շրջանակները որոշում է Կառավարության լիազոր մարմինը» </w:t>
      </w:r>
    </w:p>
    <w:p w:rsidR="00EC41CE" w:rsidRPr="006E02C7" w:rsidRDefault="00EC41CE" w:rsidP="00EC41CE">
      <w:pPr>
        <w:pStyle w:val="NormalWeb"/>
        <w:jc w:val="both"/>
        <w:rPr>
          <w:rFonts w:ascii="GHEA Grapalat" w:hAnsi="GHEA Grapalat"/>
          <w:sz w:val="22"/>
          <w:szCs w:val="22"/>
          <w:lang w:val="hy-AM"/>
        </w:rPr>
      </w:pPr>
      <w:r w:rsidRPr="006E02C7">
        <w:rPr>
          <w:rFonts w:ascii="GHEA Grapalat" w:hAnsi="GHEA Grapalat"/>
          <w:b/>
          <w:bCs/>
          <w:i/>
          <w:iCs/>
          <w:sz w:val="22"/>
          <w:szCs w:val="22"/>
          <w:lang w:val="hy-AM"/>
        </w:rPr>
        <w:t>Հոդված 2.</w:t>
      </w:r>
      <w:r w:rsidRPr="006E02C7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6E02C7">
        <w:rPr>
          <w:rFonts w:ascii="GHEA Grapalat" w:hAnsi="GHEA Grapalat"/>
          <w:sz w:val="22"/>
          <w:szCs w:val="22"/>
          <w:lang w:val="hy-AM"/>
        </w:rPr>
        <w:t>Սույն օրենքն ուժի մեջ է մտնում պաշտոնական հրապարակման օրվան հաջորդող տասներորդ օրը:</w:t>
      </w:r>
      <w:r w:rsidRPr="006E02C7">
        <w:rPr>
          <w:rFonts w:ascii="Calibri" w:hAnsi="Calibri" w:cs="Calibri"/>
          <w:sz w:val="22"/>
          <w:szCs w:val="22"/>
          <w:lang w:val="hy-AM"/>
        </w:rPr>
        <w:t> </w:t>
      </w:r>
    </w:p>
    <w:p w:rsidR="007F26D4" w:rsidRPr="006E02C7" w:rsidRDefault="007F26D4" w:rsidP="00202105">
      <w:pPr>
        <w:spacing w:after="0"/>
        <w:jc w:val="both"/>
        <w:rPr>
          <w:rFonts w:ascii="GHEA Grapalat" w:eastAsia="Times New Roman" w:hAnsi="GHEA Grapalat"/>
          <w:lang w:val="hy-AM"/>
        </w:rPr>
      </w:pPr>
    </w:p>
    <w:p w:rsidR="00981904" w:rsidRPr="006E02C7" w:rsidRDefault="00981904" w:rsidP="00981904">
      <w:pPr>
        <w:pStyle w:val="NormalWeb"/>
        <w:jc w:val="center"/>
        <w:rPr>
          <w:rFonts w:ascii="GHEA Grapalat" w:hAnsi="GHEA Grapalat"/>
          <w:sz w:val="22"/>
          <w:lang w:val="hy-AM"/>
        </w:rPr>
      </w:pPr>
      <w:proofErr w:type="spellStart"/>
      <w:r w:rsidRPr="006E02C7">
        <w:rPr>
          <w:rFonts w:ascii="GHEA Grapalat" w:hAnsi="GHEA Grapalat" w:cs="Arial"/>
          <w:b/>
          <w:bCs/>
          <w:sz w:val="22"/>
          <w:lang w:val="hy-AM"/>
        </w:rPr>
        <w:t>ՀԻՄՆԱՎՈՐՈւՄ</w:t>
      </w:r>
      <w:proofErr w:type="spellEnd"/>
      <w:r w:rsidRPr="006E02C7">
        <w:rPr>
          <w:rFonts w:ascii="GHEA Grapalat" w:hAnsi="GHEA Grapalat"/>
          <w:sz w:val="22"/>
          <w:lang w:val="hy-AM"/>
        </w:rPr>
        <w:t xml:space="preserve"> </w:t>
      </w:r>
    </w:p>
    <w:p w:rsidR="00202105" w:rsidRPr="006E02C7" w:rsidRDefault="00202105" w:rsidP="00202105">
      <w:pPr>
        <w:pStyle w:val="NormalWeb"/>
        <w:jc w:val="center"/>
        <w:rPr>
          <w:rFonts w:ascii="GHEA Grapalat" w:hAnsi="GHEA Grapalat"/>
          <w:sz w:val="22"/>
          <w:lang w:val="hy-AM"/>
        </w:rPr>
      </w:pPr>
      <w:r w:rsidRPr="006E02C7">
        <w:rPr>
          <w:rFonts w:ascii="GHEA Grapalat" w:hAnsi="GHEA Grapalat"/>
          <w:b/>
          <w:bCs/>
          <w:sz w:val="22"/>
          <w:lang w:val="hy-AM"/>
        </w:rPr>
        <w:t>«</w:t>
      </w:r>
      <w:r w:rsidRPr="006E02C7">
        <w:rPr>
          <w:rFonts w:ascii="GHEA Grapalat" w:hAnsi="GHEA Grapalat" w:cs="Arial"/>
          <w:b/>
          <w:bCs/>
          <w:sz w:val="22"/>
          <w:lang w:val="hy-AM"/>
        </w:rPr>
        <w:t>ՀԱՐԿԱՅԻՆ</w:t>
      </w:r>
      <w:r w:rsidRPr="006E02C7">
        <w:rPr>
          <w:rFonts w:ascii="GHEA Grapalat" w:hAnsi="GHEA Grapalat"/>
          <w:b/>
          <w:bCs/>
          <w:sz w:val="22"/>
          <w:lang w:val="hy-AM"/>
        </w:rPr>
        <w:t xml:space="preserve"> </w:t>
      </w:r>
      <w:r w:rsidRPr="006E02C7">
        <w:rPr>
          <w:rFonts w:ascii="GHEA Grapalat" w:hAnsi="GHEA Grapalat" w:cs="Arial"/>
          <w:b/>
          <w:bCs/>
          <w:sz w:val="22"/>
          <w:lang w:val="hy-AM"/>
        </w:rPr>
        <w:t>ՕՐԵՆՍԳՐՔՈՒՄ</w:t>
      </w:r>
      <w:r w:rsidRPr="006E02C7">
        <w:rPr>
          <w:rFonts w:ascii="GHEA Grapalat" w:hAnsi="GHEA Grapalat"/>
          <w:b/>
          <w:bCs/>
          <w:sz w:val="22"/>
          <w:lang w:val="hy-AM"/>
        </w:rPr>
        <w:t xml:space="preserve"> </w:t>
      </w:r>
      <w:r w:rsidRPr="006E02C7">
        <w:rPr>
          <w:rFonts w:ascii="GHEA Grapalat" w:hAnsi="GHEA Grapalat" w:cs="Arial"/>
          <w:b/>
          <w:bCs/>
          <w:sz w:val="22"/>
          <w:lang w:val="hy-AM"/>
        </w:rPr>
        <w:t>ԼՐԱՑՈՒՄ</w:t>
      </w:r>
      <w:r w:rsidRPr="006E02C7">
        <w:rPr>
          <w:rFonts w:ascii="GHEA Grapalat" w:hAnsi="GHEA Grapalat"/>
          <w:b/>
          <w:bCs/>
          <w:sz w:val="22"/>
          <w:lang w:val="hy-AM"/>
        </w:rPr>
        <w:t xml:space="preserve"> </w:t>
      </w:r>
      <w:r w:rsidRPr="006E02C7">
        <w:rPr>
          <w:rFonts w:ascii="GHEA Grapalat" w:hAnsi="GHEA Grapalat" w:cs="Arial"/>
          <w:b/>
          <w:bCs/>
          <w:sz w:val="22"/>
          <w:lang w:val="hy-AM"/>
        </w:rPr>
        <w:t>ԿԱՏԱՐԵԼՈՒ</w:t>
      </w:r>
      <w:r w:rsidRPr="006E02C7">
        <w:rPr>
          <w:rFonts w:ascii="GHEA Grapalat" w:hAnsi="GHEA Grapalat"/>
          <w:b/>
          <w:bCs/>
          <w:sz w:val="22"/>
          <w:lang w:val="hy-AM"/>
        </w:rPr>
        <w:t xml:space="preserve"> </w:t>
      </w:r>
      <w:r w:rsidRPr="006E02C7">
        <w:rPr>
          <w:rFonts w:ascii="GHEA Grapalat" w:hAnsi="GHEA Grapalat" w:cs="Arial"/>
          <w:b/>
          <w:bCs/>
          <w:sz w:val="22"/>
          <w:lang w:val="hy-AM"/>
        </w:rPr>
        <w:t>ՄԱՍԻՆ</w:t>
      </w:r>
      <w:r w:rsidRPr="006E02C7">
        <w:rPr>
          <w:rFonts w:ascii="GHEA Grapalat" w:hAnsi="GHEA Grapalat"/>
          <w:b/>
          <w:bCs/>
          <w:sz w:val="22"/>
          <w:lang w:val="hy-AM"/>
        </w:rPr>
        <w:t xml:space="preserve">» </w:t>
      </w:r>
      <w:r w:rsidRPr="006E02C7">
        <w:rPr>
          <w:rFonts w:ascii="GHEA Grapalat" w:hAnsi="GHEA Grapalat" w:cs="Arial"/>
          <w:b/>
          <w:bCs/>
          <w:sz w:val="22"/>
          <w:lang w:val="hy-AM"/>
        </w:rPr>
        <w:t>ՀԱՅԱՍՏԱՆԻ</w:t>
      </w:r>
      <w:r w:rsidRPr="006E02C7">
        <w:rPr>
          <w:rFonts w:ascii="GHEA Grapalat" w:hAnsi="GHEA Grapalat"/>
          <w:b/>
          <w:bCs/>
          <w:sz w:val="22"/>
          <w:lang w:val="hy-AM"/>
        </w:rPr>
        <w:t xml:space="preserve"> </w:t>
      </w:r>
      <w:r w:rsidRPr="006E02C7">
        <w:rPr>
          <w:rFonts w:ascii="GHEA Grapalat" w:hAnsi="GHEA Grapalat" w:cs="Arial"/>
          <w:b/>
          <w:bCs/>
          <w:sz w:val="22"/>
          <w:lang w:val="hy-AM"/>
        </w:rPr>
        <w:t>ՀԱՆՐԱՊԵՏՈՒԹՅԱՆ</w:t>
      </w:r>
      <w:r w:rsidRPr="006E02C7">
        <w:rPr>
          <w:rFonts w:ascii="GHEA Grapalat" w:hAnsi="GHEA Grapalat"/>
          <w:b/>
          <w:bCs/>
          <w:sz w:val="22"/>
          <w:lang w:val="hy-AM"/>
        </w:rPr>
        <w:t xml:space="preserve"> </w:t>
      </w:r>
      <w:r w:rsidRPr="006E02C7">
        <w:rPr>
          <w:rFonts w:ascii="GHEA Grapalat" w:hAnsi="GHEA Grapalat" w:cs="Arial"/>
          <w:b/>
          <w:bCs/>
          <w:sz w:val="22"/>
          <w:lang w:val="hy-AM"/>
        </w:rPr>
        <w:t>ՕՐԵՆՔԻ</w:t>
      </w:r>
      <w:r w:rsidRPr="006E02C7">
        <w:rPr>
          <w:rFonts w:ascii="GHEA Grapalat" w:hAnsi="GHEA Grapalat"/>
          <w:b/>
          <w:bCs/>
          <w:sz w:val="22"/>
          <w:lang w:val="hy-AM"/>
        </w:rPr>
        <w:t xml:space="preserve"> </w:t>
      </w:r>
      <w:r w:rsidRPr="006E02C7">
        <w:rPr>
          <w:rFonts w:ascii="GHEA Grapalat" w:hAnsi="GHEA Grapalat" w:cs="Arial"/>
          <w:b/>
          <w:bCs/>
          <w:sz w:val="22"/>
          <w:lang w:val="hy-AM"/>
        </w:rPr>
        <w:t>ՆԱԽԱԳԾԻ</w:t>
      </w:r>
      <w:r w:rsidRPr="006E02C7">
        <w:rPr>
          <w:rFonts w:ascii="GHEA Grapalat" w:hAnsi="GHEA Grapalat"/>
          <w:b/>
          <w:bCs/>
          <w:sz w:val="22"/>
          <w:lang w:val="hy-AM"/>
        </w:rPr>
        <w:t xml:space="preserve"> </w:t>
      </w:r>
      <w:r w:rsidRPr="006E02C7">
        <w:rPr>
          <w:rFonts w:ascii="GHEA Grapalat" w:hAnsi="GHEA Grapalat" w:cs="Arial"/>
          <w:b/>
          <w:bCs/>
          <w:sz w:val="22"/>
          <w:lang w:val="hy-AM"/>
        </w:rPr>
        <w:t>ԸՆԴՈՒՆՄԱՆ</w:t>
      </w:r>
      <w:r w:rsidRPr="006E02C7">
        <w:rPr>
          <w:rFonts w:ascii="GHEA Grapalat" w:hAnsi="GHEA Grapalat"/>
          <w:b/>
          <w:bCs/>
          <w:sz w:val="22"/>
          <w:lang w:val="hy-AM"/>
        </w:rPr>
        <w:t xml:space="preserve">  </w:t>
      </w:r>
    </w:p>
    <w:p w:rsidR="00EC41CE" w:rsidRPr="006E02C7" w:rsidRDefault="00EC41CE" w:rsidP="00EC41C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 w:cs="Arial"/>
          <w:b/>
          <w:bCs/>
          <w:lang w:val="hy-AM"/>
        </w:rPr>
        <w:t>Իրավական</w:t>
      </w:r>
      <w:r w:rsidRPr="006E02C7">
        <w:rPr>
          <w:rFonts w:ascii="GHEA Grapalat" w:eastAsia="Times New Roman" w:hAnsi="GHEA Grapalat"/>
          <w:b/>
          <w:bCs/>
          <w:lang w:val="hy-AM"/>
        </w:rPr>
        <w:t xml:space="preserve"> </w:t>
      </w:r>
      <w:r w:rsidRPr="006E02C7">
        <w:rPr>
          <w:rFonts w:ascii="GHEA Grapalat" w:eastAsia="Times New Roman" w:hAnsi="GHEA Grapalat" w:cs="Arial"/>
          <w:b/>
          <w:bCs/>
          <w:lang w:val="hy-AM"/>
        </w:rPr>
        <w:t>ակտի</w:t>
      </w:r>
      <w:r w:rsidRPr="006E02C7">
        <w:rPr>
          <w:rFonts w:ascii="GHEA Grapalat" w:eastAsia="Times New Roman" w:hAnsi="GHEA Grapalat"/>
          <w:b/>
          <w:bCs/>
          <w:lang w:val="hy-AM"/>
        </w:rPr>
        <w:t xml:space="preserve"> </w:t>
      </w:r>
      <w:r w:rsidRPr="006E02C7">
        <w:rPr>
          <w:rFonts w:ascii="GHEA Grapalat" w:eastAsia="Times New Roman" w:hAnsi="GHEA Grapalat" w:cs="Arial"/>
          <w:b/>
          <w:bCs/>
          <w:lang w:val="hy-AM"/>
        </w:rPr>
        <w:t>անհրաժեշտությունը</w:t>
      </w:r>
      <w:r w:rsidRPr="006E02C7">
        <w:rPr>
          <w:rFonts w:ascii="GHEA Grapalat" w:eastAsia="Times New Roman" w:hAnsi="GHEA Grapalat"/>
          <w:b/>
          <w:bCs/>
          <w:lang w:val="hy-AM"/>
        </w:rPr>
        <w:t xml:space="preserve"> (</w:t>
      </w:r>
      <w:r w:rsidRPr="006E02C7">
        <w:rPr>
          <w:rFonts w:ascii="GHEA Grapalat" w:eastAsia="Times New Roman" w:hAnsi="GHEA Grapalat" w:cs="Arial"/>
          <w:b/>
          <w:bCs/>
          <w:lang w:val="hy-AM"/>
        </w:rPr>
        <w:t>նպատակը</w:t>
      </w:r>
      <w:r w:rsidRPr="006E02C7">
        <w:rPr>
          <w:rFonts w:ascii="GHEA Grapalat" w:eastAsia="Times New Roman" w:hAnsi="GHEA Grapalat"/>
          <w:b/>
          <w:bCs/>
          <w:lang w:val="hy-AM"/>
        </w:rPr>
        <w:t>)</w:t>
      </w:r>
      <w:r w:rsidRPr="006E02C7">
        <w:rPr>
          <w:rFonts w:ascii="GHEA Grapalat" w:eastAsia="Times New Roman" w:hAnsi="GHEA Grapalat"/>
          <w:lang w:val="hy-AM"/>
        </w:rPr>
        <w:t xml:space="preserve"> </w:t>
      </w:r>
    </w:p>
    <w:p w:rsidR="00EC41CE" w:rsidRPr="006E02C7" w:rsidRDefault="00EC41CE" w:rsidP="00EC41C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 xml:space="preserve">«Հայաստանի Հանրապետության կառավարության 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 xml:space="preserve"> Ռուսաստանի Դաշնության կառավարության </w:t>
      </w:r>
      <w:proofErr w:type="spellStart"/>
      <w:r w:rsidRPr="006E02C7">
        <w:rPr>
          <w:rFonts w:ascii="GHEA Grapalat" w:eastAsia="Times New Roman" w:hAnsi="GHEA Grapalat"/>
          <w:lang w:val="hy-AM"/>
        </w:rPr>
        <w:t>միջ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Հայաստանի Հանրապետության կառավարությանը պետական արտահանման վարկ տրամադրելու մասին» համաձայնագրով, ինչպես նա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 xml:space="preserve"> նմանատիպ՝ Հայաստանի Հանրապետության 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 xml:space="preserve"> Ռուսաստանի Դաշնության </w:t>
      </w:r>
      <w:proofErr w:type="spellStart"/>
      <w:r w:rsidRPr="006E02C7">
        <w:rPr>
          <w:rFonts w:ascii="GHEA Grapalat" w:eastAsia="Times New Roman" w:hAnsi="GHEA Grapalat"/>
          <w:lang w:val="hy-AM"/>
        </w:rPr>
        <w:t>միջ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միջպետական (միջկառավարական) համաձայնագրերի շրջանակներում Հայաստանի Հանրապետության զինված ուժերի համար ռազմական նշանակության արտադրանքի ներմուծման նկատմամբ ավելացված արժեքի գծով արտոնություններ սահմանված են՝ համաձայն Հայաստանի Հանրապետության</w:t>
      </w:r>
      <w:r w:rsidRPr="006E02C7">
        <w:rPr>
          <w:rFonts w:eastAsia="Times New Roman" w:cs="Calibri"/>
          <w:lang w:val="hy-AM"/>
        </w:rPr>
        <w:t> </w:t>
      </w:r>
      <w:r w:rsidRPr="006E02C7">
        <w:rPr>
          <w:rFonts w:ascii="GHEA Grapalat" w:eastAsia="Times New Roman" w:hAnsi="GHEA Grapalat"/>
          <w:lang w:val="hy-AM"/>
        </w:rPr>
        <w:t xml:space="preserve"> 17.11.2017</w:t>
      </w:r>
      <w:r w:rsidRPr="006E02C7">
        <w:rPr>
          <w:rFonts w:eastAsia="Times New Roman" w:cs="Calibri"/>
          <w:lang w:val="hy-AM"/>
        </w:rPr>
        <w:t> 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ՀՕ</w:t>
      </w:r>
      <w:r w:rsidRPr="006E02C7">
        <w:rPr>
          <w:rFonts w:ascii="GHEA Grapalat" w:eastAsia="Times New Roman" w:hAnsi="GHEA Grapalat"/>
          <w:lang w:val="hy-AM"/>
        </w:rPr>
        <w:t>-194-</w:t>
      </w:r>
      <w:r w:rsidRPr="006E02C7">
        <w:rPr>
          <w:rFonts w:ascii="GHEA Grapalat" w:eastAsia="Times New Roman" w:hAnsi="GHEA Grapalat" w:cs="GHEA Grapalat"/>
          <w:lang w:val="hy-AM"/>
        </w:rPr>
        <w:t>Ն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օրենքի</w:t>
      </w:r>
      <w:r w:rsidRPr="006E02C7">
        <w:rPr>
          <w:rFonts w:ascii="GHEA Grapalat" w:eastAsia="Times New Roman" w:hAnsi="GHEA Grapalat"/>
          <w:lang w:val="hy-AM"/>
        </w:rPr>
        <w:t xml:space="preserve">: </w:t>
      </w:r>
      <w:r w:rsidRPr="006E02C7">
        <w:rPr>
          <w:rFonts w:ascii="GHEA Grapalat" w:eastAsia="Times New Roman" w:hAnsi="GHEA Grapalat" w:cs="GHEA Grapalat"/>
          <w:lang w:val="hy-AM"/>
        </w:rPr>
        <w:t>Սակայն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առ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այսօր՝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առանձին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բարերարների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կողմից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Հայաստանի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Հանրապետության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զինված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ուժերի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համար</w:t>
      </w:r>
      <w:r w:rsidRPr="006E02C7">
        <w:rPr>
          <w:rFonts w:ascii="GHEA Grapalat" w:eastAsia="Times New Roman" w:hAnsi="GHEA Grapalat"/>
          <w:lang w:val="hy-AM"/>
        </w:rPr>
        <w:t xml:space="preserve">, </w:t>
      </w:r>
      <w:r w:rsidRPr="006E02C7">
        <w:rPr>
          <w:rFonts w:ascii="GHEA Grapalat" w:eastAsia="Times New Roman" w:hAnsi="GHEA Grapalat" w:cs="GHEA Grapalat"/>
          <w:lang w:val="hy-AM"/>
        </w:rPr>
        <w:t>բացառապես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ռազմական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նշանակության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ապրանքների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ներմուծման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="00D04D9E" w:rsidRPr="006E02C7">
        <w:rPr>
          <w:rFonts w:ascii="GHEA Grapalat" w:eastAsia="Times New Roman" w:hAnsi="GHEA Grapalat" w:cs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այդ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նպատակների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հետ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ուղղակիորեն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կապված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r w:rsidRPr="006E02C7">
        <w:rPr>
          <w:rFonts w:ascii="GHEA Grapalat" w:eastAsia="Times New Roman" w:hAnsi="GHEA Grapalat" w:cs="GHEA Grapalat"/>
          <w:lang w:val="hy-AM"/>
        </w:rPr>
        <w:t>ա</w:t>
      </w:r>
      <w:r w:rsidRPr="006E02C7">
        <w:rPr>
          <w:rFonts w:ascii="GHEA Grapalat" w:eastAsia="Times New Roman" w:hAnsi="GHEA Grapalat"/>
          <w:lang w:val="hy-AM"/>
        </w:rPr>
        <w:t xml:space="preserve">յլ գործարքների նկատմամբ ավելացված արժեքի հարկի գծով արտոնության տրամադրման համար՝ օրենքի ուժով իրավական կարգավորում բացակայում է: </w:t>
      </w:r>
    </w:p>
    <w:p w:rsidR="00EC41CE" w:rsidRPr="006E02C7" w:rsidRDefault="00EC41CE" w:rsidP="00EC41C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lastRenderedPageBreak/>
        <w:t>Հաշվի առնելով Հայաստանի Հանրապետության զինված ուժերի, ինչպես նա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 xml:space="preserve"> ռազմարդյունաբերության զարգացման համար ռազմական նշանակության ապրանքների ներմուծման անհրաժեշտությունը 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 xml:space="preserve"> </w:t>
      </w:r>
      <w:proofErr w:type="spellStart"/>
      <w:r w:rsidRPr="006E02C7">
        <w:rPr>
          <w:rFonts w:ascii="GHEA Grapalat" w:eastAsia="Times New Roman" w:hAnsi="GHEA Grapalat"/>
          <w:lang w:val="hy-AM"/>
        </w:rPr>
        <w:t>կար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>որությունը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՝ խնդիր է առաջանում վերոնշյալ գործարքների համար ավելացված արժեքի հարկի գծով արտոնության տրամադրման համար համապատասխան իրավական դաշտ ապահովել: </w:t>
      </w:r>
    </w:p>
    <w:p w:rsidR="00EC41CE" w:rsidRPr="006E02C7" w:rsidRDefault="00EC41CE" w:rsidP="00EC41C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b/>
          <w:bCs/>
          <w:lang w:val="hy-AM"/>
        </w:rPr>
        <w:t xml:space="preserve">Առկա իրավիճակը </w:t>
      </w:r>
      <w:r w:rsidR="00D04D9E" w:rsidRPr="006E02C7">
        <w:rPr>
          <w:rFonts w:ascii="GHEA Grapalat" w:eastAsia="Times New Roman" w:hAnsi="GHEA Grapalat"/>
          <w:b/>
          <w:bCs/>
          <w:lang w:val="hy-AM"/>
        </w:rPr>
        <w:t>և</w:t>
      </w:r>
      <w:r w:rsidRPr="006E02C7">
        <w:rPr>
          <w:rFonts w:ascii="GHEA Grapalat" w:eastAsia="Times New Roman" w:hAnsi="GHEA Grapalat"/>
          <w:b/>
          <w:bCs/>
          <w:lang w:val="hy-AM"/>
        </w:rPr>
        <w:t xml:space="preserve"> խնդիրները</w:t>
      </w:r>
      <w:r w:rsidRPr="006E02C7">
        <w:rPr>
          <w:rFonts w:ascii="GHEA Grapalat" w:eastAsia="Times New Roman" w:hAnsi="GHEA Grapalat"/>
          <w:lang w:val="hy-AM"/>
        </w:rPr>
        <w:t xml:space="preserve"> </w:t>
      </w:r>
    </w:p>
    <w:p w:rsidR="00EC41CE" w:rsidRPr="006E02C7" w:rsidRDefault="00EC41CE" w:rsidP="00EC41C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 xml:space="preserve">Հարկ է նշել, որ 2016թ.-ի ապրիլյան պատերազմի ժամանակ՝ առանձին բարերարների կողմից բացառապես ռազմական նշանակության տեխնիկայի 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 xml:space="preserve"> այլ ապրանքների ներմուծման համար, հարկային օրենսդրությամբ սահմանված կարգով ներմուծելիս գանձվում էր ԱԱՀ: Հետագայում 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 xml:space="preserve"> առ այսօր նման գործարքներ իրականացնելիս՝ միայն ՀՀ կառավարության որոշմամբ կարող է ԱԱՀ-</w:t>
      </w:r>
      <w:proofErr w:type="spellStart"/>
      <w:r w:rsidRPr="006E02C7">
        <w:rPr>
          <w:rFonts w:ascii="GHEA Grapalat" w:eastAsia="Times New Roman" w:hAnsi="GHEA Grapalat"/>
          <w:lang w:val="hy-AM"/>
        </w:rPr>
        <w:t>ից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ազատելու արտոնություն տրամադրվել: Բոլոր դեպքերում բացառապես ռազմական նշանակության գործարքները ՀՀ կառավարության կողմից չեն մերժվի, ուղղակի այս գործընթացի պարզեցման, ժամանակային առումով կրճատման 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 xml:space="preserve"> մատչելիության նպատակով է առաջարկվում օրենսդրական փոփոխությունը՝ հիմք ընդունելով այն փաստը, որ Հայաստանի Հանրապետության կառավարության կողմից իրականացվող քաղաքականությունն ուղղված է բարենպաստ պայմաններ ստեղծել ռազմական նշանակության արտադրանքի ներմուծման համար: </w:t>
      </w:r>
    </w:p>
    <w:p w:rsidR="00EC41CE" w:rsidRPr="006E02C7" w:rsidRDefault="00EC41CE" w:rsidP="00EC41C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b/>
          <w:bCs/>
          <w:lang w:val="hy-AM"/>
        </w:rPr>
        <w:t>Ակնկալվող արդյունքը</w:t>
      </w:r>
      <w:r w:rsidRPr="006E02C7">
        <w:rPr>
          <w:rFonts w:ascii="GHEA Grapalat" w:eastAsia="Times New Roman" w:hAnsi="GHEA Grapalat"/>
          <w:lang w:val="hy-AM"/>
        </w:rPr>
        <w:t xml:space="preserve"> </w:t>
      </w:r>
    </w:p>
    <w:p w:rsidR="00EC41CE" w:rsidRPr="006E02C7" w:rsidRDefault="00EC41CE" w:rsidP="00EC41C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 xml:space="preserve">Օրենքի ընդունումը հնարավորություն կընձեռի ավելի մատչելի 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 xml:space="preserve"> դյուրին գործողություններով իրականացնել առանձին բարերարների կողմից՝ բացառապես ռազմական նշանակության տեխնիկայի, զենքերի վրա տեղադրելու համար նախատեսված հեռադիտակային </w:t>
      </w:r>
      <w:proofErr w:type="spellStart"/>
      <w:r w:rsidRPr="006E02C7">
        <w:rPr>
          <w:rFonts w:ascii="GHEA Grapalat" w:eastAsia="Times New Roman" w:hAnsi="GHEA Grapalat"/>
          <w:lang w:val="hy-AM"/>
        </w:rPr>
        <w:t>նշանոցների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, </w:t>
      </w:r>
      <w:proofErr w:type="spellStart"/>
      <w:r w:rsidRPr="006E02C7">
        <w:rPr>
          <w:rFonts w:ascii="GHEA Grapalat" w:eastAsia="Times New Roman" w:hAnsi="GHEA Grapalat"/>
          <w:lang w:val="hy-AM"/>
        </w:rPr>
        <w:t>տեսահսկման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 xml:space="preserve"> այլ ապրանքների ներմուծման գործարքները: Ինչպես նա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 xml:space="preserve">, բացառապես այդպիսի գործարքների, օրենքի ուժով կարգավորման դեպքում՝ Հայաստանի Հանրապետության կողմից ԱԱՀ-ի մասով արտոնություն տրամադրելը կընդունվի փոխադարձ հարգանք </w:t>
      </w:r>
      <w:r w:rsidR="00D04D9E" w:rsidRPr="006E02C7">
        <w:rPr>
          <w:rFonts w:ascii="GHEA Grapalat" w:eastAsia="Times New Roman" w:hAnsi="GHEA Grapalat"/>
          <w:lang w:val="hy-AM"/>
        </w:rPr>
        <w:t>և</w:t>
      </w:r>
      <w:r w:rsidRPr="006E02C7">
        <w:rPr>
          <w:rFonts w:ascii="GHEA Grapalat" w:eastAsia="Times New Roman" w:hAnsi="GHEA Grapalat"/>
          <w:lang w:val="hy-AM"/>
        </w:rPr>
        <w:t xml:space="preserve"> վստահություն այդ անձանց նկատմամբ: </w:t>
      </w:r>
    </w:p>
    <w:p w:rsidR="00202105" w:rsidRPr="006E02C7" w:rsidRDefault="00202105" w:rsidP="00EC41CE">
      <w:pPr>
        <w:pStyle w:val="NormalWeb"/>
        <w:spacing w:before="0" w:beforeAutospacing="0" w:after="0" w:afterAutospacing="0"/>
        <w:jc w:val="both"/>
        <w:rPr>
          <w:rFonts w:ascii="GHEA Grapalat" w:hAnsi="GHEA Grapalat"/>
          <w:sz w:val="22"/>
          <w:szCs w:val="22"/>
          <w:lang w:val="hy-AM"/>
        </w:rPr>
      </w:pPr>
    </w:p>
    <w:p w:rsidR="00981904" w:rsidRPr="006E02C7" w:rsidRDefault="00981904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202105" w:rsidRPr="006E02C7" w:rsidRDefault="00202105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202105" w:rsidRPr="006E02C7" w:rsidRDefault="00202105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202105" w:rsidRPr="006E02C7" w:rsidRDefault="00202105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6D7DF2" w:rsidRPr="006E02C7" w:rsidRDefault="006D7DF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6D7DF2" w:rsidRPr="006E02C7" w:rsidRDefault="006D7DF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6D7DF2" w:rsidRPr="006E02C7" w:rsidRDefault="006D7DF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6D7DF2" w:rsidRPr="006E02C7" w:rsidRDefault="006D7DF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Pr="006E02C7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Pr="006E02C7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Pr="006E02C7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Pr="006E02C7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Pr="006E02C7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Pr="006E02C7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Pr="006E02C7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Pr="006E02C7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5646D1" w:rsidRPr="006E02C7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af-ZA"/>
        </w:rPr>
      </w:pPr>
      <w:r w:rsidRPr="006E02C7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lastRenderedPageBreak/>
        <w:t>ՀԱՅԱՍՏԱՆԻ</w:t>
      </w:r>
      <w:r w:rsidRPr="006E02C7">
        <w:rPr>
          <w:rFonts w:ascii="GHEA Grapalat" w:eastAsia="Times New Roman" w:hAnsi="GHEA Grapalat"/>
          <w:b/>
          <w:bCs/>
          <w:sz w:val="27"/>
          <w:szCs w:val="27"/>
          <w:lang w:val="af-ZA"/>
        </w:rPr>
        <w:t xml:space="preserve"> </w:t>
      </w:r>
      <w:r w:rsidRPr="006E02C7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t>ՀԱՆՐԱՊԵՏՈՒԹՅԱՆ</w:t>
      </w:r>
    </w:p>
    <w:p w:rsidR="005646D1" w:rsidRPr="006E02C7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af-ZA"/>
        </w:rPr>
      </w:pPr>
      <w:r w:rsidRPr="006E02C7">
        <w:rPr>
          <w:rFonts w:eastAsia="Times New Roman" w:cs="Calibri"/>
          <w:sz w:val="24"/>
          <w:szCs w:val="24"/>
          <w:lang w:val="af-ZA"/>
        </w:rPr>
        <w:t> </w:t>
      </w:r>
    </w:p>
    <w:p w:rsidR="00B64F49" w:rsidRPr="006E02C7" w:rsidRDefault="00CC0BAF" w:rsidP="00981904">
      <w:pPr>
        <w:autoSpaceDE w:val="0"/>
        <w:autoSpaceDN w:val="0"/>
        <w:adjustRightInd w:val="0"/>
        <w:spacing w:after="0" w:line="240" w:lineRule="auto"/>
        <w:jc w:val="center"/>
        <w:rPr>
          <w:rFonts w:ascii="ArialUnicode,Bold" w:hAnsi="ArialUnicode,Bold" w:cs="ArialUnicode,Bold"/>
          <w:b/>
          <w:bCs/>
          <w:sz w:val="27"/>
          <w:szCs w:val="27"/>
          <w:lang w:val="af-ZA"/>
        </w:rPr>
      </w:pPr>
      <w:r w:rsidRPr="006E02C7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t>ՀԱՐԿԱՅԻՆ ՕՐԵՆՍԳԻՐՔ</w:t>
      </w:r>
      <w:r w:rsidR="00BA4430" w:rsidRPr="006E02C7">
        <w:rPr>
          <w:rFonts w:ascii="GHEA Grapalat" w:hAnsi="GHEA Grapalat" w:cs="ArialUnicode,Bold"/>
          <w:b/>
          <w:bCs/>
          <w:sz w:val="27"/>
          <w:szCs w:val="27"/>
          <w:lang w:val="af-ZA"/>
        </w:rPr>
        <w:t xml:space="preserve"> </w:t>
      </w:r>
    </w:p>
    <w:p w:rsidR="00BA4430" w:rsidRPr="006E02C7" w:rsidRDefault="008662D8" w:rsidP="00BA4430">
      <w:pPr>
        <w:spacing w:after="0" w:line="240" w:lineRule="auto"/>
        <w:rPr>
          <w:rFonts w:eastAsia="Times New Roman" w:cs="Calibri"/>
          <w:sz w:val="24"/>
          <w:szCs w:val="24"/>
          <w:lang w:val="af-ZA"/>
        </w:rPr>
      </w:pPr>
      <w:r w:rsidRPr="006E02C7">
        <w:rPr>
          <w:rFonts w:eastAsia="Times New Roman" w:cs="Calibri"/>
          <w:sz w:val="24"/>
          <w:szCs w:val="24"/>
          <w:lang w:val="af-ZA"/>
        </w:rPr>
        <w:t> </w:t>
      </w:r>
    </w:p>
    <w:p w:rsidR="00EC41CE" w:rsidRPr="006E02C7" w:rsidRDefault="005F2424" w:rsidP="00EC41C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 w:val="22"/>
          <w:szCs w:val="22"/>
          <w:lang w:val="af-ZA" w:eastAsia="en-US"/>
        </w:rPr>
      </w:pPr>
      <w:r w:rsidRPr="006E02C7">
        <w:rPr>
          <w:b/>
          <w:bCs/>
          <w:lang w:val="af-ZA"/>
        </w:rPr>
        <w:t> </w:t>
      </w:r>
      <w:r w:rsidR="00EC41CE" w:rsidRPr="006E02C7">
        <w:rPr>
          <w:rFonts w:ascii="GHEA Grapalat" w:hAnsi="GHEA Grapalat" w:cs="Arial"/>
          <w:b/>
          <w:bCs/>
          <w:sz w:val="22"/>
          <w:szCs w:val="22"/>
          <w:lang w:val="hy-AM" w:eastAsia="en-US"/>
        </w:rPr>
        <w:t>Գ</w:t>
      </w:r>
      <w:r w:rsidR="00EC41CE" w:rsidRPr="006E02C7">
        <w:rPr>
          <w:rFonts w:ascii="GHEA Grapalat" w:hAnsi="GHEA Grapalat"/>
          <w:b/>
          <w:bCs/>
          <w:sz w:val="22"/>
          <w:szCs w:val="22"/>
          <w:lang w:val="af-ZA" w:eastAsia="en-US"/>
        </w:rPr>
        <w:t xml:space="preserve"> </w:t>
      </w:r>
      <w:r w:rsidR="00EC41CE" w:rsidRPr="006E02C7">
        <w:rPr>
          <w:rFonts w:ascii="GHEA Grapalat" w:hAnsi="GHEA Grapalat" w:cs="Arial"/>
          <w:b/>
          <w:bCs/>
          <w:sz w:val="22"/>
          <w:szCs w:val="22"/>
          <w:lang w:val="hy-AM" w:eastAsia="en-US"/>
        </w:rPr>
        <w:t>Լ</w:t>
      </w:r>
      <w:r w:rsidR="00EC41CE" w:rsidRPr="006E02C7">
        <w:rPr>
          <w:rFonts w:ascii="GHEA Grapalat" w:hAnsi="GHEA Grapalat"/>
          <w:b/>
          <w:bCs/>
          <w:sz w:val="22"/>
          <w:szCs w:val="22"/>
          <w:lang w:val="af-ZA" w:eastAsia="en-US"/>
        </w:rPr>
        <w:t xml:space="preserve"> </w:t>
      </w:r>
      <w:r w:rsidR="00EC41CE" w:rsidRPr="006E02C7">
        <w:rPr>
          <w:rFonts w:ascii="GHEA Grapalat" w:hAnsi="GHEA Grapalat" w:cs="Arial"/>
          <w:b/>
          <w:bCs/>
          <w:sz w:val="22"/>
          <w:szCs w:val="22"/>
          <w:lang w:val="hy-AM" w:eastAsia="en-US"/>
        </w:rPr>
        <w:t>ՈՒ</w:t>
      </w:r>
      <w:r w:rsidR="00EC41CE" w:rsidRPr="006E02C7">
        <w:rPr>
          <w:rFonts w:ascii="GHEA Grapalat" w:hAnsi="GHEA Grapalat"/>
          <w:b/>
          <w:bCs/>
          <w:sz w:val="22"/>
          <w:szCs w:val="22"/>
          <w:lang w:val="af-ZA" w:eastAsia="en-US"/>
        </w:rPr>
        <w:t xml:space="preserve"> </w:t>
      </w:r>
      <w:r w:rsidR="00EC41CE" w:rsidRPr="006E02C7">
        <w:rPr>
          <w:rFonts w:ascii="GHEA Grapalat" w:hAnsi="GHEA Grapalat" w:cs="Arial"/>
          <w:b/>
          <w:bCs/>
          <w:sz w:val="22"/>
          <w:szCs w:val="22"/>
          <w:lang w:val="hy-AM" w:eastAsia="en-US"/>
        </w:rPr>
        <w:t>Խ</w:t>
      </w:r>
      <w:r w:rsidR="00EC41CE" w:rsidRPr="006E02C7">
        <w:rPr>
          <w:rFonts w:ascii="GHEA Grapalat" w:hAnsi="GHEA Grapalat"/>
          <w:b/>
          <w:bCs/>
          <w:sz w:val="22"/>
          <w:szCs w:val="22"/>
          <w:lang w:val="af-ZA" w:eastAsia="en-US"/>
        </w:rPr>
        <w:t xml:space="preserve"> </w:t>
      </w:r>
      <w:r w:rsidR="00EC41CE" w:rsidRPr="006E02C7">
        <w:rPr>
          <w:rFonts w:ascii="Calibri" w:hAnsi="Calibri" w:cs="Calibri"/>
          <w:b/>
          <w:bCs/>
          <w:sz w:val="22"/>
          <w:szCs w:val="22"/>
          <w:lang w:val="af-ZA" w:eastAsia="en-US"/>
        </w:rPr>
        <w:t> </w:t>
      </w:r>
      <w:r w:rsidR="00EC41CE" w:rsidRPr="006E02C7">
        <w:rPr>
          <w:rFonts w:ascii="GHEA Grapalat" w:hAnsi="GHEA Grapalat"/>
          <w:b/>
          <w:bCs/>
          <w:sz w:val="22"/>
          <w:szCs w:val="22"/>
          <w:lang w:val="af-ZA" w:eastAsia="en-US"/>
        </w:rPr>
        <w:t>13</w:t>
      </w:r>
    </w:p>
    <w:p w:rsidR="00EC41CE" w:rsidRPr="006E02C7" w:rsidRDefault="00EC41CE" w:rsidP="00EC41CE">
      <w:pPr>
        <w:spacing w:after="0" w:line="240" w:lineRule="auto"/>
        <w:ind w:firstLine="375"/>
        <w:jc w:val="center"/>
        <w:rPr>
          <w:rFonts w:ascii="GHEA Grapalat" w:eastAsia="Times New Roman" w:hAnsi="GHEA Grapalat"/>
          <w:lang w:val="af-ZA"/>
        </w:rPr>
      </w:pPr>
      <w:r w:rsidRPr="006E02C7">
        <w:rPr>
          <w:rFonts w:eastAsia="Times New Roman" w:cs="Calibri"/>
          <w:lang w:val="af-ZA"/>
        </w:rPr>
        <w:t> </w:t>
      </w:r>
    </w:p>
    <w:p w:rsidR="00EC41CE" w:rsidRPr="006E02C7" w:rsidRDefault="00EC41CE" w:rsidP="00EC41CE">
      <w:pPr>
        <w:spacing w:after="0" w:line="240" w:lineRule="auto"/>
        <w:jc w:val="center"/>
        <w:rPr>
          <w:rFonts w:ascii="GHEA Grapalat" w:eastAsia="Times New Roman" w:hAnsi="GHEA Grapalat"/>
          <w:lang w:val="af-ZA"/>
        </w:rPr>
      </w:pPr>
      <w:r w:rsidRPr="006E02C7">
        <w:rPr>
          <w:rFonts w:ascii="GHEA Grapalat" w:eastAsia="Times New Roman" w:hAnsi="GHEA Grapalat"/>
          <w:b/>
          <w:bCs/>
          <w:iCs/>
          <w:lang w:val="hy-AM"/>
        </w:rPr>
        <w:t>ԱՎԵԼԱՑՎԱԾ</w:t>
      </w:r>
      <w:r w:rsidRPr="006E02C7">
        <w:rPr>
          <w:rFonts w:ascii="GHEA Grapalat" w:eastAsia="Times New Roman" w:hAnsi="GHEA Grapalat"/>
          <w:b/>
          <w:bCs/>
          <w:iCs/>
          <w:lang w:val="af-ZA"/>
        </w:rPr>
        <w:t xml:space="preserve"> </w:t>
      </w:r>
      <w:r w:rsidRPr="006E02C7">
        <w:rPr>
          <w:rFonts w:ascii="GHEA Grapalat" w:eastAsia="Times New Roman" w:hAnsi="GHEA Grapalat"/>
          <w:b/>
          <w:bCs/>
          <w:iCs/>
          <w:lang w:val="hy-AM"/>
        </w:rPr>
        <w:t>ԱՐԺԵՔԻ</w:t>
      </w:r>
      <w:r w:rsidRPr="006E02C7">
        <w:rPr>
          <w:rFonts w:ascii="GHEA Grapalat" w:eastAsia="Times New Roman" w:hAnsi="GHEA Grapalat"/>
          <w:b/>
          <w:bCs/>
          <w:iCs/>
          <w:lang w:val="af-ZA"/>
        </w:rPr>
        <w:t xml:space="preserve"> </w:t>
      </w:r>
      <w:r w:rsidRPr="006E02C7">
        <w:rPr>
          <w:rFonts w:ascii="GHEA Grapalat" w:eastAsia="Times New Roman" w:hAnsi="GHEA Grapalat"/>
          <w:b/>
          <w:bCs/>
          <w:iCs/>
          <w:lang w:val="hy-AM"/>
        </w:rPr>
        <w:t>ՀԱՐԿԻ</w:t>
      </w:r>
      <w:r w:rsidRPr="006E02C7">
        <w:rPr>
          <w:rFonts w:ascii="GHEA Grapalat" w:eastAsia="Times New Roman" w:hAnsi="GHEA Grapalat"/>
          <w:b/>
          <w:bCs/>
          <w:iCs/>
          <w:lang w:val="af-ZA"/>
        </w:rPr>
        <w:t xml:space="preserve"> </w:t>
      </w:r>
      <w:r w:rsidRPr="006E02C7">
        <w:rPr>
          <w:rFonts w:ascii="GHEA Grapalat" w:eastAsia="Times New Roman" w:hAnsi="GHEA Grapalat"/>
          <w:b/>
          <w:bCs/>
          <w:iCs/>
          <w:lang w:val="hy-AM"/>
        </w:rPr>
        <w:t>ԱՐՏՈՆՈՒԹՅՈՒՆՆԵՐԸ</w:t>
      </w:r>
      <w:r w:rsidRPr="006E02C7">
        <w:rPr>
          <w:rFonts w:ascii="GHEA Grapalat" w:eastAsia="Times New Roman" w:hAnsi="GHEA Grapalat"/>
          <w:b/>
          <w:bCs/>
          <w:iCs/>
          <w:lang w:val="af-ZA"/>
        </w:rPr>
        <w:t xml:space="preserve"> </w:t>
      </w:r>
      <w:r w:rsidRPr="006E02C7">
        <w:rPr>
          <w:rFonts w:ascii="GHEA Grapalat" w:eastAsia="Times New Roman" w:hAnsi="GHEA Grapalat"/>
          <w:b/>
          <w:bCs/>
          <w:iCs/>
          <w:lang w:val="hy-AM"/>
        </w:rPr>
        <w:t>ԵՎ</w:t>
      </w:r>
      <w:r w:rsidRPr="006E02C7">
        <w:rPr>
          <w:rFonts w:ascii="GHEA Grapalat" w:eastAsia="Times New Roman" w:hAnsi="GHEA Grapalat"/>
          <w:b/>
          <w:bCs/>
          <w:iCs/>
          <w:lang w:val="af-ZA"/>
        </w:rPr>
        <w:t xml:space="preserve"> </w:t>
      </w:r>
      <w:r w:rsidRPr="006E02C7">
        <w:rPr>
          <w:rFonts w:ascii="GHEA Grapalat" w:eastAsia="Times New Roman" w:hAnsi="GHEA Grapalat"/>
          <w:b/>
          <w:bCs/>
          <w:iCs/>
          <w:lang w:val="hy-AM"/>
        </w:rPr>
        <w:t>ԱՎԵԼԱՑՎԱԾ</w:t>
      </w:r>
      <w:r w:rsidRPr="006E02C7">
        <w:rPr>
          <w:rFonts w:ascii="GHEA Grapalat" w:eastAsia="Times New Roman" w:hAnsi="GHEA Grapalat"/>
          <w:b/>
          <w:bCs/>
          <w:iCs/>
          <w:lang w:val="af-ZA"/>
        </w:rPr>
        <w:t xml:space="preserve"> </w:t>
      </w:r>
      <w:r w:rsidRPr="006E02C7">
        <w:rPr>
          <w:rFonts w:ascii="GHEA Grapalat" w:eastAsia="Times New Roman" w:hAnsi="GHEA Grapalat"/>
          <w:b/>
          <w:bCs/>
          <w:iCs/>
          <w:lang w:val="hy-AM"/>
        </w:rPr>
        <w:t>ԱՐԺԵՔԻ</w:t>
      </w:r>
      <w:r w:rsidRPr="006E02C7">
        <w:rPr>
          <w:rFonts w:ascii="GHEA Grapalat" w:eastAsia="Times New Roman" w:hAnsi="GHEA Grapalat"/>
          <w:b/>
          <w:bCs/>
          <w:iCs/>
          <w:lang w:val="af-ZA"/>
        </w:rPr>
        <w:t xml:space="preserve"> </w:t>
      </w:r>
      <w:r w:rsidRPr="006E02C7">
        <w:rPr>
          <w:rFonts w:ascii="GHEA Grapalat" w:eastAsia="Times New Roman" w:hAnsi="GHEA Grapalat"/>
          <w:b/>
          <w:bCs/>
          <w:iCs/>
          <w:lang w:val="hy-AM"/>
        </w:rPr>
        <w:t>ՀԱՐԿԻ</w:t>
      </w:r>
      <w:r w:rsidRPr="006E02C7">
        <w:rPr>
          <w:rFonts w:ascii="GHEA Grapalat" w:eastAsia="Times New Roman" w:hAnsi="GHEA Grapalat"/>
          <w:b/>
          <w:bCs/>
          <w:iCs/>
          <w:lang w:val="af-ZA"/>
        </w:rPr>
        <w:t xml:space="preserve"> </w:t>
      </w:r>
      <w:r w:rsidRPr="006E02C7">
        <w:rPr>
          <w:rFonts w:ascii="GHEA Grapalat" w:eastAsia="Times New Roman" w:hAnsi="GHEA Grapalat"/>
          <w:b/>
          <w:bCs/>
          <w:iCs/>
          <w:lang w:val="hy-AM"/>
        </w:rPr>
        <w:t>ԶՐՈՅԱԿԱՆ</w:t>
      </w:r>
      <w:r w:rsidRPr="006E02C7">
        <w:rPr>
          <w:rFonts w:ascii="GHEA Grapalat" w:eastAsia="Times New Roman" w:hAnsi="GHEA Grapalat"/>
          <w:b/>
          <w:bCs/>
          <w:iCs/>
          <w:lang w:val="af-ZA"/>
        </w:rPr>
        <w:t xml:space="preserve"> </w:t>
      </w:r>
      <w:r w:rsidRPr="006E02C7">
        <w:rPr>
          <w:rFonts w:ascii="GHEA Grapalat" w:eastAsia="Times New Roman" w:hAnsi="GHEA Grapalat"/>
          <w:b/>
          <w:bCs/>
          <w:iCs/>
          <w:lang w:val="hy-AM"/>
        </w:rPr>
        <w:t>ԴՐՈՒ</w:t>
      </w:r>
      <w:bookmarkStart w:id="0" w:name="_GoBack"/>
      <w:bookmarkEnd w:id="0"/>
      <w:r w:rsidRPr="006E02C7">
        <w:rPr>
          <w:rFonts w:ascii="GHEA Grapalat" w:eastAsia="Times New Roman" w:hAnsi="GHEA Grapalat"/>
          <w:b/>
          <w:bCs/>
          <w:iCs/>
          <w:lang w:val="hy-AM"/>
        </w:rPr>
        <w:t>ՅՔԱՉԱՓՈՎ</w:t>
      </w:r>
      <w:r w:rsidRPr="006E02C7">
        <w:rPr>
          <w:rFonts w:ascii="GHEA Grapalat" w:eastAsia="Times New Roman" w:hAnsi="GHEA Grapalat"/>
          <w:b/>
          <w:bCs/>
          <w:iCs/>
          <w:lang w:val="af-ZA"/>
        </w:rPr>
        <w:t xml:space="preserve"> </w:t>
      </w:r>
      <w:r w:rsidRPr="006E02C7">
        <w:rPr>
          <w:rFonts w:ascii="GHEA Grapalat" w:eastAsia="Times New Roman" w:hAnsi="GHEA Grapalat"/>
          <w:b/>
          <w:bCs/>
          <w:iCs/>
          <w:lang w:val="hy-AM"/>
        </w:rPr>
        <w:t>ՀԱՐԿՈՒՄԸ</w:t>
      </w:r>
    </w:p>
    <w:p w:rsidR="00EC41CE" w:rsidRPr="006E02C7" w:rsidRDefault="00EC41CE" w:rsidP="00EC41CE">
      <w:pPr>
        <w:spacing w:after="0" w:line="240" w:lineRule="auto"/>
        <w:ind w:firstLine="375"/>
        <w:rPr>
          <w:rFonts w:ascii="GHEA Grapalat" w:eastAsia="Times New Roman" w:hAnsi="GHEA Grapalat"/>
          <w:lang w:val="af-ZA"/>
        </w:rPr>
      </w:pPr>
      <w:r w:rsidRPr="006E02C7">
        <w:rPr>
          <w:rFonts w:eastAsia="Times New Roman" w:cs="Calibri"/>
          <w:lang w:val="af-ZA"/>
        </w:rPr>
        <w:t> 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eastAsia="Times New Roman" w:cs="Calibri"/>
          <w:lang w:val="hy-AM"/>
        </w:rPr>
        <w:t> </w:t>
      </w:r>
      <w:r w:rsidRPr="006E02C7">
        <w:rPr>
          <w:rFonts w:ascii="GHEA Grapalat" w:eastAsia="Times New Roman" w:hAnsi="GHEA Grapalat"/>
          <w:b/>
          <w:bCs/>
          <w:lang w:val="hy-AM"/>
        </w:rPr>
        <w:t>Հոդված 64. Ավելացված արժեքի հարկից ազատված գործարքներն ու գործառնությունները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>1. ԱԱՀ-</w:t>
      </w:r>
      <w:proofErr w:type="spellStart"/>
      <w:r w:rsidRPr="006E02C7">
        <w:rPr>
          <w:rFonts w:ascii="GHEA Grapalat" w:eastAsia="Times New Roman" w:hAnsi="GHEA Grapalat"/>
          <w:lang w:val="hy-AM"/>
        </w:rPr>
        <w:t>ից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ազատելը Օրենսգրքի 60-րդ հոդվածով սահմանված՝ ԱԱՀ-ով հարկման օբյեկտ համարվող գործարքների ու գործառնությունների հարկման բազայի նկատմամբ ԱԱՀ չհաշվարկելն է: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>2. ԱԱՀ-</w:t>
      </w:r>
      <w:proofErr w:type="spellStart"/>
      <w:r w:rsidRPr="006E02C7">
        <w:rPr>
          <w:rFonts w:ascii="GHEA Grapalat" w:eastAsia="Times New Roman" w:hAnsi="GHEA Grapalat"/>
          <w:lang w:val="hy-AM"/>
        </w:rPr>
        <w:t>ից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ազատվում են Օրենսգրքի 60-րդ հոդվածով սահմանված </w:t>
      </w:r>
      <w:proofErr w:type="spellStart"/>
      <w:r w:rsidRPr="006E02C7">
        <w:rPr>
          <w:rFonts w:ascii="GHEA Grapalat" w:eastAsia="Times New Roman" w:hAnsi="GHEA Grapalat"/>
          <w:lang w:val="hy-AM"/>
        </w:rPr>
        <w:t>հետևյալ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գործարքներն ու գործառնությունները.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 xml:space="preserve">1) հանրակրթական ուսումնական հաստատությունների, մանկապատանեկան ստեղծագործական և գեղագիտական կենտրոնների, երաժշտական, նկարչական, արվեստի և գեղարվեստի ուսումնական հաստատությունների, մարզադպրոցների, արհեստագործական ուսումնարանների, որակավորման և վերաորակավորման, միջնակարգ մասնագիտական և բարձրագույն ուսումնական հաստատությունների կողմից ուսուցման ծառայությունների մատուցումը: Սույն </w:t>
      </w:r>
      <w:proofErr w:type="spellStart"/>
      <w:r w:rsidRPr="006E02C7">
        <w:rPr>
          <w:rFonts w:ascii="GHEA Grapalat" w:eastAsia="Times New Roman" w:hAnsi="GHEA Grapalat"/>
          <w:lang w:val="hy-AM"/>
        </w:rPr>
        <w:t>կետում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նշված հասկացությունները կիրառվում են «Կրթության մասին», «</w:t>
      </w:r>
      <w:proofErr w:type="spellStart"/>
      <w:r w:rsidRPr="006E02C7">
        <w:rPr>
          <w:rFonts w:ascii="GHEA Grapalat" w:eastAsia="Times New Roman" w:hAnsi="GHEA Grapalat"/>
          <w:lang w:val="hy-AM"/>
        </w:rPr>
        <w:t>Հանրակրթության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մասին» և «Բարձրագույն և </w:t>
      </w:r>
      <w:proofErr w:type="spellStart"/>
      <w:r w:rsidRPr="006E02C7">
        <w:rPr>
          <w:rFonts w:ascii="GHEA Grapalat" w:eastAsia="Times New Roman" w:hAnsi="GHEA Grapalat"/>
          <w:lang w:val="hy-AM"/>
        </w:rPr>
        <w:t>հետբուհական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մասնագիտական կրթության մասին» Հայաստանի Հանրապետության օրենքներում նույն հասկացությունների կիրառության իմաստով ու նշանակությամբ.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>2) դպրոցական գրերի և նոտայի տետրերի, նկարչական ալբոմների, մանկական և դպրոցական գրականության, դպրոցական ուսումնական հրատարակությունների, բուհերի, մասնագիտացված գիտական կազմակերպությունների, Հայաստանի Հանրապետության գիտությունների ազգային ակադեմիայի հրատարակած գիտական և ուսումնական հրատարակությունների օտարումը: Սույն կետով սահմանված արտոնությունների կիրառության շրջանակը սահմանում է Կառավարությունը.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>3) Կառավարության սահմանած չափանիշներին համապատասխանող գիտահետազոտական աշխատանքների կատարումը.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>4) հանրակրթական հիմնական ծրագրերի շրջանակներում աշխատանքների կատարումը: Սույն կետով սահմանված արտոնության կիրառության շրջանակը սահմանում է Կառավարությունը.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 xml:space="preserve">5) </w:t>
      </w:r>
      <w:proofErr w:type="spellStart"/>
      <w:r w:rsidRPr="006E02C7">
        <w:rPr>
          <w:rFonts w:ascii="GHEA Grapalat" w:eastAsia="Times New Roman" w:hAnsi="GHEA Grapalat"/>
          <w:lang w:val="hy-AM"/>
        </w:rPr>
        <w:t>հանրակրթության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ոլորտում իրականացվող` կրթության և գիտության բնագավառում Կառավարության լիազոր մարմնի </w:t>
      </w:r>
      <w:proofErr w:type="spellStart"/>
      <w:r w:rsidRPr="006E02C7">
        <w:rPr>
          <w:rFonts w:ascii="GHEA Grapalat" w:eastAsia="Times New Roman" w:hAnsi="GHEA Grapalat"/>
          <w:lang w:val="hy-AM"/>
        </w:rPr>
        <w:t>ճանաչած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, երաշխավորած և Կառավարության սահմանած </w:t>
      </w:r>
      <w:proofErr w:type="spellStart"/>
      <w:r w:rsidRPr="006E02C7">
        <w:rPr>
          <w:rFonts w:ascii="GHEA Grapalat" w:eastAsia="Times New Roman" w:hAnsi="GHEA Grapalat"/>
          <w:lang w:val="hy-AM"/>
        </w:rPr>
        <w:t>չափորոշիչներին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համապատասխանող կրթական բնույթի առարկայական մրցույթներին, </w:t>
      </w:r>
      <w:proofErr w:type="spellStart"/>
      <w:r w:rsidRPr="006E02C7">
        <w:rPr>
          <w:rFonts w:ascii="GHEA Grapalat" w:eastAsia="Times New Roman" w:hAnsi="GHEA Grapalat"/>
          <w:lang w:val="hy-AM"/>
        </w:rPr>
        <w:t>մրցաշարերին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, </w:t>
      </w:r>
      <w:proofErr w:type="spellStart"/>
      <w:r w:rsidRPr="006E02C7">
        <w:rPr>
          <w:rFonts w:ascii="GHEA Grapalat" w:eastAsia="Times New Roman" w:hAnsi="GHEA Grapalat"/>
          <w:lang w:val="hy-AM"/>
        </w:rPr>
        <w:t>օլիմպիադաներին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մասնակցության իրավունքի տրամադրումը.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>6) նախադպրոցական հիմնարկներում երեխաներին պահելու, տուն-</w:t>
      </w:r>
      <w:proofErr w:type="spellStart"/>
      <w:r w:rsidRPr="006E02C7">
        <w:rPr>
          <w:rFonts w:ascii="GHEA Grapalat" w:eastAsia="Times New Roman" w:hAnsi="GHEA Grapalat"/>
          <w:lang w:val="hy-AM"/>
        </w:rPr>
        <w:t>ինտերնատներում</w:t>
      </w:r>
      <w:proofErr w:type="spellEnd"/>
      <w:r w:rsidRPr="006E02C7">
        <w:rPr>
          <w:rFonts w:ascii="GHEA Grapalat" w:eastAsia="Times New Roman" w:hAnsi="GHEA Grapalat"/>
          <w:lang w:val="hy-AM"/>
        </w:rPr>
        <w:t>, մանկատներում, արատներ ունեցող երեխաներ կամ հաշմանդամներ խնամող հաստատություններում, ծերանոցներում գտնվող անձանց խնամքի հետ կապված ծառայությունների մատուցումը, ինչպես նաև խնամվողների կողմից այնտեղ պատրաստված ապրանքների օտարումը, աշխատանքների կատարումը, ծառայությունների մատուցումը: Սույն կետով սահմանված արտոնությունների կիրառության շրջանակը սահմանում է Կառավարությունը.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lastRenderedPageBreak/>
        <w:t>7) հասարակական, բարեգործական և կրոնական կազմակերպությունների կողմից ապրանքների անհատույց մատակարարումը, աշխատանքների անհատույց կատարումը և (կամ) ծառայությունների անհատույց մատուցումը.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>8) թաղման բյուրոների, գերեզմանատների, ինչպես նաև մահվան և հուղարկավորության հետ կապված ծիսական բնույթի այլ աշխատանքների կատարումը, ծառայությունների մատուցումը և համապատասխան պարագաների օտարումը.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>9) կրոնական ծիսակատարությունների կազմակերպման ծառայությունների մատուցումը, կրոնական կազմակերպություններին կրոնական պարագաների օտարումը, ինչպես նաև կրոնական կազմակերպությունների կողմից այդ պարագաների օտարումը.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>10) օտարերկրյա պետությունների, միջազգային միջկառավարական (միջպետական) կազմակերպությունների, միջազգային, օտարերկրյա և Հայաստանի Հանրապետության հասարակական, բարեգործական, կրոնական կազմակերպությունների, առանձին բարերարների կողմից ապրանքների ներմուծումը, ապրանքների մատակարարումը, աշխատանքների կատարումը և ծառայությունների մատուցումը՝ մարդասիրական օգնության և բարեգործական ծրագրերի (գործունեության) շրջանակներում, ինչպես նաև նման ծրագրերի իրականացման հետ անմիջականորեն կապված և դրանց համար զգալի նշանակություն ունեցող ապրանքների մատակարարումը, աշխատանքների կատարումը և ծառայությունների մատուցումը: Հայաստանի Հանրապետության օրենսդրությամբ (այդ թվում՝ Հայաստանի Հանրապետության միջազգային պայմանագրերով) ուղղակիորեն նշված չլինելու դեպքում ծրագրի (գործունեության) տարբերակումն ըստ մարդասիրական օգնության և բարեգործական բնույթի, ինչպես նաև սույն կետի համաձայն, ԱԱՀ-</w:t>
      </w:r>
      <w:proofErr w:type="spellStart"/>
      <w:r w:rsidRPr="006E02C7">
        <w:rPr>
          <w:rFonts w:ascii="GHEA Grapalat" w:eastAsia="Times New Roman" w:hAnsi="GHEA Grapalat"/>
          <w:lang w:val="hy-AM"/>
        </w:rPr>
        <w:t>ից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ազատվող ապրանքների, աշխատանքների և ծառայությունների շրջանակները որոշում է Կառավարության լիազոր մարմինը.</w:t>
      </w:r>
    </w:p>
    <w:p w:rsidR="00D04D9E" w:rsidRPr="006E02C7" w:rsidRDefault="00D04D9E" w:rsidP="00D04D9E">
      <w:pPr>
        <w:pStyle w:val="NormalWeb"/>
        <w:spacing w:before="0" w:beforeAutospacing="0" w:after="0" w:afterAutospacing="0"/>
        <w:jc w:val="both"/>
        <w:rPr>
          <w:rFonts w:ascii="GHEA Grapalat" w:hAnsi="GHEA Grapalat"/>
          <w:sz w:val="22"/>
          <w:szCs w:val="22"/>
          <w:u w:val="single"/>
          <w:lang w:val="hy-AM"/>
        </w:rPr>
      </w:pP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    10.1)</w:t>
      </w:r>
      <w:r w:rsidRPr="006E02C7">
        <w:rPr>
          <w:rFonts w:ascii="Calibri" w:hAnsi="Calibri" w:cs="Calibri"/>
          <w:sz w:val="22"/>
          <w:szCs w:val="22"/>
          <w:u w:val="single"/>
          <w:lang w:val="hy-AM"/>
        </w:rPr>
        <w:t> 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Հայաստանի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Հանրապետության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անվտանգության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ապահովման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նպատակով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,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ռեզիդենտ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և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ոչ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ռեզիդենտ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բարերարների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կողմից՝</w:t>
      </w:r>
      <w:r w:rsidRPr="006E02C7">
        <w:rPr>
          <w:rFonts w:ascii="Calibri" w:hAnsi="Calibri" w:cs="Calibri"/>
          <w:sz w:val="22"/>
          <w:szCs w:val="22"/>
          <w:u w:val="single"/>
          <w:lang w:val="hy-AM"/>
        </w:rPr>
        <w:t> 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բացառապես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ռազմական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</w:t>
      </w:r>
      <w:r w:rsidRPr="006E02C7">
        <w:rPr>
          <w:rFonts w:ascii="GHEA Grapalat" w:hAnsi="GHEA Grapalat" w:cs="GHEA Grapalat"/>
          <w:sz w:val="22"/>
          <w:szCs w:val="22"/>
          <w:u w:val="single"/>
          <w:lang w:val="hy-AM"/>
        </w:rPr>
        <w:t>նշա</w:t>
      </w:r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նակության շրջանակներում՝ ռազմական տեխնիկայի, զենքերի վրա տեղադրելու համար նախատեսված հեռադիտակային </w:t>
      </w:r>
      <w:proofErr w:type="spellStart"/>
      <w:r w:rsidRPr="006E02C7">
        <w:rPr>
          <w:rFonts w:ascii="GHEA Grapalat" w:hAnsi="GHEA Grapalat"/>
          <w:sz w:val="22"/>
          <w:szCs w:val="22"/>
          <w:u w:val="single"/>
          <w:lang w:val="hy-AM"/>
        </w:rPr>
        <w:t>նշանոցների</w:t>
      </w:r>
      <w:proofErr w:type="spellEnd"/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, </w:t>
      </w:r>
      <w:proofErr w:type="spellStart"/>
      <w:r w:rsidRPr="006E02C7">
        <w:rPr>
          <w:rFonts w:ascii="GHEA Grapalat" w:hAnsi="GHEA Grapalat"/>
          <w:sz w:val="22"/>
          <w:szCs w:val="22"/>
          <w:u w:val="single"/>
          <w:lang w:val="hy-AM"/>
        </w:rPr>
        <w:t>տեսահսկման</w:t>
      </w:r>
      <w:proofErr w:type="spellEnd"/>
      <w:r w:rsidRPr="006E02C7">
        <w:rPr>
          <w:rFonts w:ascii="GHEA Grapalat" w:hAnsi="GHEA Grapalat"/>
          <w:sz w:val="22"/>
          <w:szCs w:val="22"/>
          <w:u w:val="single"/>
          <w:lang w:val="hy-AM"/>
        </w:rPr>
        <w:t xml:space="preserve"> և այլ ռազմական նշանակության ապրանքների ներմուծումը, մատակարարումը, աշխատանքների կատարումը և (կամ) ծառայությունների մատուցումը: </w:t>
      </w:r>
    </w:p>
    <w:p w:rsidR="00D04D9E" w:rsidRPr="006E02C7" w:rsidRDefault="00D04D9E" w:rsidP="00D04D9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hAnsi="GHEA Grapalat"/>
          <w:u w:val="single"/>
          <w:lang w:val="hy-AM"/>
        </w:rPr>
        <w:t>Սույն կետով սահմանված, բացառապես ռազմական նշանակության՝ ԱԱՀ-</w:t>
      </w:r>
      <w:proofErr w:type="spellStart"/>
      <w:r w:rsidRPr="006E02C7">
        <w:rPr>
          <w:rFonts w:ascii="GHEA Grapalat" w:hAnsi="GHEA Grapalat"/>
          <w:u w:val="single"/>
          <w:lang w:val="hy-AM"/>
        </w:rPr>
        <w:t>ից</w:t>
      </w:r>
      <w:proofErr w:type="spellEnd"/>
      <w:r w:rsidRPr="006E02C7">
        <w:rPr>
          <w:rFonts w:ascii="GHEA Grapalat" w:hAnsi="GHEA Grapalat"/>
          <w:u w:val="single"/>
          <w:lang w:val="hy-AM"/>
        </w:rPr>
        <w:t xml:space="preserve"> ազատվող ապրանքների, աշխատանքների և ծառայությունների շրջանակները որոշում է Կառավարության լիազոր մարմինը.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>11) բժշկական օգնության և սպասարկման ծառայությունների, մասնավորապես հիվանդությունների կանխարգելման, ախտորոշման, բժշկական խորհրդատվության, բուժական, վերականգնողական, բժշկական փորձաքննության անցկացման ծառայությունների մատուցումը.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 xml:space="preserve">12) դոնորային արյան և դրա բաղադրամասերի, մայրական կաթի, պրոթեզաօրթոպեդիկ պարագաների, բժշկական տեխնիկայի և բժշկական նշանակության ապրանքների օտարումը, բժշկական կազմակերպություններում բժշկական օգնության և սպասարկման շրջանակներում </w:t>
      </w:r>
      <w:proofErr w:type="spellStart"/>
      <w:r w:rsidRPr="006E02C7">
        <w:rPr>
          <w:rFonts w:ascii="GHEA Grapalat" w:eastAsia="Times New Roman" w:hAnsi="GHEA Grapalat"/>
          <w:lang w:val="hy-AM"/>
        </w:rPr>
        <w:t>պացիենտների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պատրաստած ապրանքների օտարումը, աշխատանքների կատարումը, ծառայությունների մատուցումը: Սույն կետով սահմանված արտոնությունների կիրառության շրջանակը սահմանում է Կառավարությունը.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 xml:space="preserve">13) պետության կամ համայնքի կողմից կազմակերպության կանոնադրական կամ </w:t>
      </w:r>
      <w:proofErr w:type="spellStart"/>
      <w:r w:rsidRPr="006E02C7">
        <w:rPr>
          <w:rFonts w:ascii="GHEA Grapalat" w:eastAsia="Times New Roman" w:hAnsi="GHEA Grapalat"/>
          <w:lang w:val="hy-AM"/>
        </w:rPr>
        <w:t>բաժնեհավաք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կապիտալում գույքի ներդրումը.</w:t>
      </w:r>
    </w:p>
    <w:p w:rsidR="00EC41CE" w:rsidRPr="006E02C7" w:rsidRDefault="00EC41CE" w:rsidP="00EC41CE">
      <w:pPr>
        <w:spacing w:after="0" w:line="240" w:lineRule="auto"/>
        <w:ind w:firstLine="375"/>
        <w:jc w:val="both"/>
        <w:rPr>
          <w:rFonts w:ascii="GHEA Grapalat" w:eastAsia="Times New Roman" w:hAnsi="GHEA Grapalat"/>
          <w:lang w:val="hy-AM"/>
        </w:rPr>
      </w:pPr>
      <w:r w:rsidRPr="006E02C7">
        <w:rPr>
          <w:rFonts w:ascii="GHEA Grapalat" w:eastAsia="Times New Roman" w:hAnsi="GHEA Grapalat"/>
          <w:lang w:val="hy-AM"/>
        </w:rPr>
        <w:t xml:space="preserve">14) բռնագրավման կամ նվիրատվության </w:t>
      </w:r>
      <w:proofErr w:type="spellStart"/>
      <w:r w:rsidRPr="006E02C7">
        <w:rPr>
          <w:rFonts w:ascii="GHEA Grapalat" w:eastAsia="Times New Roman" w:hAnsi="GHEA Grapalat"/>
          <w:lang w:val="hy-AM"/>
        </w:rPr>
        <w:t>ձևով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ապրանքի մատակարարումը պետությանը: Սույն կետը չի տարածվում բռնագանձման </w:t>
      </w:r>
      <w:proofErr w:type="spellStart"/>
      <w:r w:rsidRPr="006E02C7">
        <w:rPr>
          <w:rFonts w:ascii="GHEA Grapalat" w:eastAsia="Times New Roman" w:hAnsi="GHEA Grapalat"/>
          <w:lang w:val="hy-AM"/>
        </w:rPr>
        <w:t>ձևով</w:t>
      </w:r>
      <w:proofErr w:type="spellEnd"/>
      <w:r w:rsidRPr="006E02C7">
        <w:rPr>
          <w:rFonts w:ascii="GHEA Grapalat" w:eastAsia="Times New Roman" w:hAnsi="GHEA Grapalat"/>
          <w:lang w:val="hy-AM"/>
        </w:rPr>
        <w:t xml:space="preserve"> պետությանը ապրանքի մատակարարման գործարքների վրա, որոնց դեպքում ապրանքի մատակարարման գործարքը ենթակա է ԱԱՀ-ով հարկման Օրենսգրքով սահմանված կարգով.</w:t>
      </w:r>
    </w:p>
    <w:p w:rsidR="00BA4430" w:rsidRPr="006E02C7" w:rsidRDefault="00BA4430" w:rsidP="008662D8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sectPr w:rsidR="00BA4430" w:rsidRPr="006E02C7" w:rsidSect="00CC68BD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2B17"/>
    <w:multiLevelType w:val="multilevel"/>
    <w:tmpl w:val="905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92B95"/>
    <w:multiLevelType w:val="hybridMultilevel"/>
    <w:tmpl w:val="965E047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805B2C"/>
    <w:multiLevelType w:val="hybridMultilevel"/>
    <w:tmpl w:val="BD282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D4D85"/>
    <w:multiLevelType w:val="multilevel"/>
    <w:tmpl w:val="4BC0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64101"/>
    <w:multiLevelType w:val="hybridMultilevel"/>
    <w:tmpl w:val="F3F45A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E65C0A"/>
    <w:multiLevelType w:val="hybridMultilevel"/>
    <w:tmpl w:val="7BD61E06"/>
    <w:lvl w:ilvl="0" w:tplc="17F8E232">
      <w:start w:val="1"/>
      <w:numFmt w:val="decimal"/>
      <w:lvlText w:val="%1."/>
      <w:lvlJc w:val="left"/>
      <w:pPr>
        <w:ind w:left="114" w:hanging="256"/>
      </w:pPr>
      <w:rPr>
        <w:rFonts w:ascii="DejaVu Sans" w:eastAsia="DejaVu Sans" w:hAnsi="DejaVu Sans" w:cs="DejaVu Sans" w:hint="default"/>
        <w:spacing w:val="-1"/>
        <w:w w:val="75"/>
        <w:sz w:val="22"/>
        <w:szCs w:val="22"/>
      </w:rPr>
    </w:lvl>
    <w:lvl w:ilvl="1" w:tplc="2DF8CF8A">
      <w:numFmt w:val="bullet"/>
      <w:lvlText w:val="•"/>
      <w:lvlJc w:val="left"/>
      <w:pPr>
        <w:ind w:left="1072" w:hanging="256"/>
      </w:pPr>
    </w:lvl>
    <w:lvl w:ilvl="2" w:tplc="7A7079CC">
      <w:numFmt w:val="bullet"/>
      <w:lvlText w:val="•"/>
      <w:lvlJc w:val="left"/>
      <w:pPr>
        <w:ind w:left="2024" w:hanging="256"/>
      </w:pPr>
    </w:lvl>
    <w:lvl w:ilvl="3" w:tplc="13A85714">
      <w:numFmt w:val="bullet"/>
      <w:lvlText w:val="•"/>
      <w:lvlJc w:val="left"/>
      <w:pPr>
        <w:ind w:left="2977" w:hanging="256"/>
      </w:pPr>
    </w:lvl>
    <w:lvl w:ilvl="4" w:tplc="219005B6">
      <w:numFmt w:val="bullet"/>
      <w:lvlText w:val="•"/>
      <w:lvlJc w:val="left"/>
      <w:pPr>
        <w:ind w:left="3929" w:hanging="256"/>
      </w:pPr>
    </w:lvl>
    <w:lvl w:ilvl="5" w:tplc="78B8C47C">
      <w:numFmt w:val="bullet"/>
      <w:lvlText w:val="•"/>
      <w:lvlJc w:val="left"/>
      <w:pPr>
        <w:ind w:left="4882" w:hanging="256"/>
      </w:pPr>
    </w:lvl>
    <w:lvl w:ilvl="6" w:tplc="6B10BD8E">
      <w:numFmt w:val="bullet"/>
      <w:lvlText w:val="•"/>
      <w:lvlJc w:val="left"/>
      <w:pPr>
        <w:ind w:left="5834" w:hanging="256"/>
      </w:pPr>
    </w:lvl>
    <w:lvl w:ilvl="7" w:tplc="A85C6D9C">
      <w:numFmt w:val="bullet"/>
      <w:lvlText w:val="•"/>
      <w:lvlJc w:val="left"/>
      <w:pPr>
        <w:ind w:left="6787" w:hanging="256"/>
      </w:pPr>
    </w:lvl>
    <w:lvl w:ilvl="8" w:tplc="6902EA86">
      <w:numFmt w:val="bullet"/>
      <w:lvlText w:val="•"/>
      <w:lvlJc w:val="left"/>
      <w:pPr>
        <w:ind w:left="7739" w:hanging="256"/>
      </w:pPr>
    </w:lvl>
  </w:abstractNum>
  <w:abstractNum w:abstractNumId="6" w15:restartNumberingAfterBreak="0">
    <w:nsid w:val="1C412021"/>
    <w:multiLevelType w:val="hybridMultilevel"/>
    <w:tmpl w:val="7A1CF732"/>
    <w:lvl w:ilvl="0" w:tplc="C85E6156">
      <w:start w:val="1"/>
      <w:numFmt w:val="decimal"/>
      <w:lvlText w:val="%1)"/>
      <w:lvlJc w:val="left"/>
      <w:pPr>
        <w:ind w:left="114" w:hanging="238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7788FC36">
      <w:numFmt w:val="bullet"/>
      <w:lvlText w:val="•"/>
      <w:lvlJc w:val="left"/>
      <w:pPr>
        <w:ind w:left="1072" w:hanging="238"/>
      </w:pPr>
      <w:rPr>
        <w:rFonts w:hint="default"/>
      </w:rPr>
    </w:lvl>
    <w:lvl w:ilvl="2" w:tplc="281655CE">
      <w:numFmt w:val="bullet"/>
      <w:lvlText w:val="•"/>
      <w:lvlJc w:val="left"/>
      <w:pPr>
        <w:ind w:left="2024" w:hanging="238"/>
      </w:pPr>
      <w:rPr>
        <w:rFonts w:hint="default"/>
      </w:rPr>
    </w:lvl>
    <w:lvl w:ilvl="3" w:tplc="222441BA">
      <w:numFmt w:val="bullet"/>
      <w:lvlText w:val="•"/>
      <w:lvlJc w:val="left"/>
      <w:pPr>
        <w:ind w:left="2977" w:hanging="238"/>
      </w:pPr>
      <w:rPr>
        <w:rFonts w:hint="default"/>
      </w:rPr>
    </w:lvl>
    <w:lvl w:ilvl="4" w:tplc="F2AC62F0">
      <w:numFmt w:val="bullet"/>
      <w:lvlText w:val="•"/>
      <w:lvlJc w:val="left"/>
      <w:pPr>
        <w:ind w:left="3929" w:hanging="238"/>
      </w:pPr>
      <w:rPr>
        <w:rFonts w:hint="default"/>
      </w:rPr>
    </w:lvl>
    <w:lvl w:ilvl="5" w:tplc="077CA2FA">
      <w:numFmt w:val="bullet"/>
      <w:lvlText w:val="•"/>
      <w:lvlJc w:val="left"/>
      <w:pPr>
        <w:ind w:left="4882" w:hanging="238"/>
      </w:pPr>
      <w:rPr>
        <w:rFonts w:hint="default"/>
      </w:rPr>
    </w:lvl>
    <w:lvl w:ilvl="6" w:tplc="F0DCCAB4">
      <w:numFmt w:val="bullet"/>
      <w:lvlText w:val="•"/>
      <w:lvlJc w:val="left"/>
      <w:pPr>
        <w:ind w:left="5834" w:hanging="238"/>
      </w:pPr>
      <w:rPr>
        <w:rFonts w:hint="default"/>
      </w:rPr>
    </w:lvl>
    <w:lvl w:ilvl="7" w:tplc="FE8A875C">
      <w:numFmt w:val="bullet"/>
      <w:lvlText w:val="•"/>
      <w:lvlJc w:val="left"/>
      <w:pPr>
        <w:ind w:left="6787" w:hanging="238"/>
      </w:pPr>
      <w:rPr>
        <w:rFonts w:hint="default"/>
      </w:rPr>
    </w:lvl>
    <w:lvl w:ilvl="8" w:tplc="36A844C0">
      <w:numFmt w:val="bullet"/>
      <w:lvlText w:val="•"/>
      <w:lvlJc w:val="left"/>
      <w:pPr>
        <w:ind w:left="7739" w:hanging="238"/>
      </w:pPr>
      <w:rPr>
        <w:rFonts w:hint="default"/>
      </w:rPr>
    </w:lvl>
  </w:abstractNum>
  <w:abstractNum w:abstractNumId="7" w15:restartNumberingAfterBreak="0">
    <w:nsid w:val="2DDA3E06"/>
    <w:multiLevelType w:val="hybridMultilevel"/>
    <w:tmpl w:val="1C7620D8"/>
    <w:lvl w:ilvl="0" w:tplc="7C449B46">
      <w:start w:val="1"/>
      <w:numFmt w:val="decimal"/>
      <w:lvlText w:val="%1)"/>
      <w:lvlJc w:val="left"/>
      <w:pPr>
        <w:ind w:left="114" w:hanging="738"/>
      </w:pPr>
      <w:rPr>
        <w:rFonts w:ascii="GHEA Grapalat" w:eastAsia="DejaVu Sans" w:hAnsi="GHEA Grapalat" w:cs="DejaVu Sans" w:hint="default"/>
        <w:b w:val="0"/>
        <w:spacing w:val="-1"/>
        <w:w w:val="64"/>
        <w:sz w:val="24"/>
        <w:szCs w:val="24"/>
      </w:rPr>
    </w:lvl>
    <w:lvl w:ilvl="1" w:tplc="E3FCC5A6">
      <w:numFmt w:val="bullet"/>
      <w:lvlText w:val="•"/>
      <w:lvlJc w:val="left"/>
      <w:pPr>
        <w:ind w:left="1072" w:hanging="738"/>
      </w:pPr>
      <w:rPr>
        <w:rFonts w:hint="default"/>
      </w:rPr>
    </w:lvl>
    <w:lvl w:ilvl="2" w:tplc="EC16C380">
      <w:numFmt w:val="bullet"/>
      <w:lvlText w:val="•"/>
      <w:lvlJc w:val="left"/>
      <w:pPr>
        <w:ind w:left="2024" w:hanging="738"/>
      </w:pPr>
      <w:rPr>
        <w:rFonts w:hint="default"/>
      </w:rPr>
    </w:lvl>
    <w:lvl w:ilvl="3" w:tplc="A600BD8C">
      <w:numFmt w:val="bullet"/>
      <w:lvlText w:val="•"/>
      <w:lvlJc w:val="left"/>
      <w:pPr>
        <w:ind w:left="2977" w:hanging="738"/>
      </w:pPr>
      <w:rPr>
        <w:rFonts w:hint="default"/>
      </w:rPr>
    </w:lvl>
    <w:lvl w:ilvl="4" w:tplc="4C4A2FBE">
      <w:numFmt w:val="bullet"/>
      <w:lvlText w:val="•"/>
      <w:lvlJc w:val="left"/>
      <w:pPr>
        <w:ind w:left="3929" w:hanging="738"/>
      </w:pPr>
      <w:rPr>
        <w:rFonts w:hint="default"/>
      </w:rPr>
    </w:lvl>
    <w:lvl w:ilvl="5" w:tplc="131C6850">
      <w:numFmt w:val="bullet"/>
      <w:lvlText w:val="•"/>
      <w:lvlJc w:val="left"/>
      <w:pPr>
        <w:ind w:left="4882" w:hanging="738"/>
      </w:pPr>
      <w:rPr>
        <w:rFonts w:hint="default"/>
      </w:rPr>
    </w:lvl>
    <w:lvl w:ilvl="6" w:tplc="65306826">
      <w:numFmt w:val="bullet"/>
      <w:lvlText w:val="•"/>
      <w:lvlJc w:val="left"/>
      <w:pPr>
        <w:ind w:left="5834" w:hanging="738"/>
      </w:pPr>
      <w:rPr>
        <w:rFonts w:hint="default"/>
      </w:rPr>
    </w:lvl>
    <w:lvl w:ilvl="7" w:tplc="037E3F64">
      <w:numFmt w:val="bullet"/>
      <w:lvlText w:val="•"/>
      <w:lvlJc w:val="left"/>
      <w:pPr>
        <w:ind w:left="6787" w:hanging="738"/>
      </w:pPr>
      <w:rPr>
        <w:rFonts w:hint="default"/>
      </w:rPr>
    </w:lvl>
    <w:lvl w:ilvl="8" w:tplc="2DC8A932">
      <w:numFmt w:val="bullet"/>
      <w:lvlText w:val="•"/>
      <w:lvlJc w:val="left"/>
      <w:pPr>
        <w:ind w:left="7739" w:hanging="738"/>
      </w:pPr>
      <w:rPr>
        <w:rFonts w:hint="default"/>
      </w:rPr>
    </w:lvl>
  </w:abstractNum>
  <w:abstractNum w:abstractNumId="8" w15:restartNumberingAfterBreak="0">
    <w:nsid w:val="2E5075AC"/>
    <w:multiLevelType w:val="hybridMultilevel"/>
    <w:tmpl w:val="D2C8DCDE"/>
    <w:lvl w:ilvl="0" w:tplc="DFE4CC28">
      <w:start w:val="1"/>
      <w:numFmt w:val="decimal"/>
      <w:lvlText w:val="%1)"/>
      <w:lvlJc w:val="left"/>
      <w:pPr>
        <w:ind w:left="928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1FA7C64"/>
    <w:multiLevelType w:val="hybridMultilevel"/>
    <w:tmpl w:val="AE2696C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ADA7E35"/>
    <w:multiLevelType w:val="hybridMultilevel"/>
    <w:tmpl w:val="98EAF476"/>
    <w:lvl w:ilvl="0" w:tplc="04090011">
      <w:start w:val="1"/>
      <w:numFmt w:val="decimal"/>
      <w:lvlText w:val="%1)"/>
      <w:lvlJc w:val="left"/>
      <w:pPr>
        <w:ind w:left="1281" w:hanging="360"/>
      </w:pPr>
    </w:lvl>
    <w:lvl w:ilvl="1" w:tplc="04090019" w:tentative="1">
      <w:start w:val="1"/>
      <w:numFmt w:val="lowerLetter"/>
      <w:lvlText w:val="%2."/>
      <w:lvlJc w:val="left"/>
      <w:pPr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1" w15:restartNumberingAfterBreak="0">
    <w:nsid w:val="3D773270"/>
    <w:multiLevelType w:val="multilevel"/>
    <w:tmpl w:val="7EBA3BD6"/>
    <w:lvl w:ilvl="0">
      <w:start w:val="1"/>
      <w:numFmt w:val="decimal"/>
      <w:lvlText w:val="%1)"/>
      <w:lvlJc w:val="left"/>
      <w:pPr>
        <w:ind w:left="114" w:hanging="230"/>
      </w:pPr>
      <w:rPr>
        <w:rFonts w:hint="default"/>
        <w:spacing w:val="-1"/>
        <w:w w:val="71"/>
      </w:rPr>
    </w:lvl>
    <w:lvl w:ilvl="1">
      <w:start w:val="1"/>
      <w:numFmt w:val="decimal"/>
      <w:lvlText w:val="%1.%2)"/>
      <w:lvlJc w:val="left"/>
      <w:pPr>
        <w:ind w:left="114" w:hanging="463"/>
      </w:pPr>
      <w:rPr>
        <w:rFonts w:ascii="DejaVu Sans" w:eastAsia="DejaVu Sans" w:hAnsi="DejaVu Sans" w:cs="DejaVu Sans" w:hint="default"/>
        <w:spacing w:val="-1"/>
        <w:w w:val="79"/>
        <w:sz w:val="22"/>
        <w:szCs w:val="22"/>
      </w:rPr>
    </w:lvl>
    <w:lvl w:ilvl="2">
      <w:numFmt w:val="bullet"/>
      <w:lvlText w:val="•"/>
      <w:lvlJc w:val="left"/>
      <w:pPr>
        <w:ind w:left="2024" w:hanging="463"/>
      </w:pPr>
      <w:rPr>
        <w:rFonts w:hint="default"/>
      </w:rPr>
    </w:lvl>
    <w:lvl w:ilvl="3">
      <w:numFmt w:val="bullet"/>
      <w:lvlText w:val="•"/>
      <w:lvlJc w:val="left"/>
      <w:pPr>
        <w:ind w:left="2977" w:hanging="463"/>
      </w:pPr>
      <w:rPr>
        <w:rFonts w:hint="default"/>
      </w:rPr>
    </w:lvl>
    <w:lvl w:ilvl="4">
      <w:numFmt w:val="bullet"/>
      <w:lvlText w:val="•"/>
      <w:lvlJc w:val="left"/>
      <w:pPr>
        <w:ind w:left="3929" w:hanging="463"/>
      </w:pPr>
      <w:rPr>
        <w:rFonts w:hint="default"/>
      </w:rPr>
    </w:lvl>
    <w:lvl w:ilvl="5">
      <w:numFmt w:val="bullet"/>
      <w:lvlText w:val="•"/>
      <w:lvlJc w:val="left"/>
      <w:pPr>
        <w:ind w:left="4882" w:hanging="463"/>
      </w:pPr>
      <w:rPr>
        <w:rFonts w:hint="default"/>
      </w:rPr>
    </w:lvl>
    <w:lvl w:ilvl="6">
      <w:numFmt w:val="bullet"/>
      <w:lvlText w:val="•"/>
      <w:lvlJc w:val="left"/>
      <w:pPr>
        <w:ind w:left="5834" w:hanging="463"/>
      </w:pPr>
      <w:rPr>
        <w:rFonts w:hint="default"/>
      </w:rPr>
    </w:lvl>
    <w:lvl w:ilvl="7">
      <w:numFmt w:val="bullet"/>
      <w:lvlText w:val="•"/>
      <w:lvlJc w:val="left"/>
      <w:pPr>
        <w:ind w:left="6787" w:hanging="463"/>
      </w:pPr>
      <w:rPr>
        <w:rFonts w:hint="default"/>
      </w:rPr>
    </w:lvl>
    <w:lvl w:ilvl="8">
      <w:numFmt w:val="bullet"/>
      <w:lvlText w:val="•"/>
      <w:lvlJc w:val="left"/>
      <w:pPr>
        <w:ind w:left="7739" w:hanging="463"/>
      </w:pPr>
      <w:rPr>
        <w:rFonts w:hint="default"/>
      </w:rPr>
    </w:lvl>
  </w:abstractNum>
  <w:abstractNum w:abstractNumId="12" w15:restartNumberingAfterBreak="0">
    <w:nsid w:val="3E3D771E"/>
    <w:multiLevelType w:val="hybridMultilevel"/>
    <w:tmpl w:val="F258E320"/>
    <w:lvl w:ilvl="0" w:tplc="C75E0546">
      <w:start w:val="1"/>
      <w:numFmt w:val="decimal"/>
      <w:lvlText w:val="%1)"/>
      <w:lvlJc w:val="left"/>
      <w:pPr>
        <w:ind w:left="114" w:hanging="353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BF8A9B1C">
      <w:numFmt w:val="bullet"/>
      <w:lvlText w:val="•"/>
      <w:lvlJc w:val="left"/>
      <w:pPr>
        <w:ind w:left="1072" w:hanging="353"/>
      </w:pPr>
      <w:rPr>
        <w:rFonts w:hint="default"/>
      </w:rPr>
    </w:lvl>
    <w:lvl w:ilvl="2" w:tplc="FCF4CD70">
      <w:numFmt w:val="bullet"/>
      <w:lvlText w:val="•"/>
      <w:lvlJc w:val="left"/>
      <w:pPr>
        <w:ind w:left="2024" w:hanging="353"/>
      </w:pPr>
      <w:rPr>
        <w:rFonts w:hint="default"/>
      </w:rPr>
    </w:lvl>
    <w:lvl w:ilvl="3" w:tplc="FA3C7C9E">
      <w:numFmt w:val="bullet"/>
      <w:lvlText w:val="•"/>
      <w:lvlJc w:val="left"/>
      <w:pPr>
        <w:ind w:left="2977" w:hanging="353"/>
      </w:pPr>
      <w:rPr>
        <w:rFonts w:hint="default"/>
      </w:rPr>
    </w:lvl>
    <w:lvl w:ilvl="4" w:tplc="15BC3588">
      <w:numFmt w:val="bullet"/>
      <w:lvlText w:val="•"/>
      <w:lvlJc w:val="left"/>
      <w:pPr>
        <w:ind w:left="3929" w:hanging="353"/>
      </w:pPr>
      <w:rPr>
        <w:rFonts w:hint="default"/>
      </w:rPr>
    </w:lvl>
    <w:lvl w:ilvl="5" w:tplc="FC18DF2C">
      <w:numFmt w:val="bullet"/>
      <w:lvlText w:val="•"/>
      <w:lvlJc w:val="left"/>
      <w:pPr>
        <w:ind w:left="4882" w:hanging="353"/>
      </w:pPr>
      <w:rPr>
        <w:rFonts w:hint="default"/>
      </w:rPr>
    </w:lvl>
    <w:lvl w:ilvl="6" w:tplc="4262FABE">
      <w:numFmt w:val="bullet"/>
      <w:lvlText w:val="•"/>
      <w:lvlJc w:val="left"/>
      <w:pPr>
        <w:ind w:left="5834" w:hanging="353"/>
      </w:pPr>
      <w:rPr>
        <w:rFonts w:hint="default"/>
      </w:rPr>
    </w:lvl>
    <w:lvl w:ilvl="7" w:tplc="D71A83F2">
      <w:numFmt w:val="bullet"/>
      <w:lvlText w:val="•"/>
      <w:lvlJc w:val="left"/>
      <w:pPr>
        <w:ind w:left="6787" w:hanging="353"/>
      </w:pPr>
      <w:rPr>
        <w:rFonts w:hint="default"/>
      </w:rPr>
    </w:lvl>
    <w:lvl w:ilvl="8" w:tplc="5780535E">
      <w:numFmt w:val="bullet"/>
      <w:lvlText w:val="•"/>
      <w:lvlJc w:val="left"/>
      <w:pPr>
        <w:ind w:left="7739" w:hanging="353"/>
      </w:pPr>
      <w:rPr>
        <w:rFonts w:hint="default"/>
      </w:rPr>
    </w:lvl>
  </w:abstractNum>
  <w:abstractNum w:abstractNumId="13" w15:restartNumberingAfterBreak="0">
    <w:nsid w:val="42753648"/>
    <w:multiLevelType w:val="hybridMultilevel"/>
    <w:tmpl w:val="76B814C4"/>
    <w:lvl w:ilvl="0" w:tplc="F4AE6E42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color w:val="auto"/>
        <w:lang w:val="af-Z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C8D00AE"/>
    <w:multiLevelType w:val="hybridMultilevel"/>
    <w:tmpl w:val="44A6E0C8"/>
    <w:lvl w:ilvl="0" w:tplc="919486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6A1258A"/>
    <w:multiLevelType w:val="hybridMultilevel"/>
    <w:tmpl w:val="C0DA16C0"/>
    <w:lvl w:ilvl="0" w:tplc="14D21082">
      <w:start w:val="1"/>
      <w:numFmt w:val="decimal"/>
      <w:lvlText w:val="%1)"/>
      <w:lvlJc w:val="left"/>
      <w:pPr>
        <w:ind w:left="114" w:hanging="289"/>
      </w:pPr>
      <w:rPr>
        <w:rFonts w:ascii="DejaVu Sans" w:eastAsia="DejaVu Sans" w:hAnsi="DejaVu Sans" w:cs="DejaVu Sans" w:hint="default"/>
        <w:spacing w:val="-1"/>
        <w:w w:val="71"/>
        <w:sz w:val="22"/>
        <w:szCs w:val="22"/>
      </w:rPr>
    </w:lvl>
    <w:lvl w:ilvl="1" w:tplc="A1E42462">
      <w:numFmt w:val="bullet"/>
      <w:lvlText w:val="•"/>
      <w:lvlJc w:val="left"/>
      <w:pPr>
        <w:ind w:left="1072" w:hanging="289"/>
      </w:pPr>
      <w:rPr>
        <w:rFonts w:hint="default"/>
      </w:rPr>
    </w:lvl>
    <w:lvl w:ilvl="2" w:tplc="1C925A5C">
      <w:numFmt w:val="bullet"/>
      <w:lvlText w:val="•"/>
      <w:lvlJc w:val="left"/>
      <w:pPr>
        <w:ind w:left="2024" w:hanging="289"/>
      </w:pPr>
      <w:rPr>
        <w:rFonts w:hint="default"/>
      </w:rPr>
    </w:lvl>
    <w:lvl w:ilvl="3" w:tplc="05CA6432">
      <w:numFmt w:val="bullet"/>
      <w:lvlText w:val="•"/>
      <w:lvlJc w:val="left"/>
      <w:pPr>
        <w:ind w:left="2977" w:hanging="289"/>
      </w:pPr>
      <w:rPr>
        <w:rFonts w:hint="default"/>
      </w:rPr>
    </w:lvl>
    <w:lvl w:ilvl="4" w:tplc="71484ED2">
      <w:numFmt w:val="bullet"/>
      <w:lvlText w:val="•"/>
      <w:lvlJc w:val="left"/>
      <w:pPr>
        <w:ind w:left="3929" w:hanging="289"/>
      </w:pPr>
      <w:rPr>
        <w:rFonts w:hint="default"/>
      </w:rPr>
    </w:lvl>
    <w:lvl w:ilvl="5" w:tplc="52EEDDD4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B9627084">
      <w:numFmt w:val="bullet"/>
      <w:lvlText w:val="•"/>
      <w:lvlJc w:val="left"/>
      <w:pPr>
        <w:ind w:left="5834" w:hanging="289"/>
      </w:pPr>
      <w:rPr>
        <w:rFonts w:hint="default"/>
      </w:rPr>
    </w:lvl>
    <w:lvl w:ilvl="7" w:tplc="E70C7392">
      <w:numFmt w:val="bullet"/>
      <w:lvlText w:val="•"/>
      <w:lvlJc w:val="left"/>
      <w:pPr>
        <w:ind w:left="6787" w:hanging="289"/>
      </w:pPr>
      <w:rPr>
        <w:rFonts w:hint="default"/>
      </w:rPr>
    </w:lvl>
    <w:lvl w:ilvl="8" w:tplc="1E3645D8">
      <w:numFmt w:val="bullet"/>
      <w:lvlText w:val="•"/>
      <w:lvlJc w:val="left"/>
      <w:pPr>
        <w:ind w:left="7739" w:hanging="289"/>
      </w:pPr>
      <w:rPr>
        <w:rFonts w:hint="default"/>
      </w:rPr>
    </w:lvl>
  </w:abstractNum>
  <w:abstractNum w:abstractNumId="16" w15:restartNumberingAfterBreak="0">
    <w:nsid w:val="584339AF"/>
    <w:multiLevelType w:val="hybridMultilevel"/>
    <w:tmpl w:val="F5B4B098"/>
    <w:lvl w:ilvl="0" w:tplc="4302F9AA">
      <w:start w:val="1"/>
      <w:numFmt w:val="decimal"/>
      <w:lvlText w:val="%1."/>
      <w:lvlJc w:val="left"/>
      <w:pPr>
        <w:ind w:left="114" w:hanging="225"/>
      </w:pPr>
      <w:rPr>
        <w:rFonts w:ascii="GHEA Grapalat" w:eastAsia="DejaVu Sans" w:hAnsi="GHEA Grapalat" w:cs="DejaVu Sans" w:hint="default"/>
        <w:spacing w:val="-1"/>
        <w:w w:val="64"/>
        <w:sz w:val="24"/>
        <w:szCs w:val="24"/>
      </w:rPr>
    </w:lvl>
    <w:lvl w:ilvl="1" w:tplc="BCC6710E">
      <w:numFmt w:val="bullet"/>
      <w:lvlText w:val="•"/>
      <w:lvlJc w:val="left"/>
      <w:pPr>
        <w:ind w:left="1072" w:hanging="225"/>
      </w:pPr>
      <w:rPr>
        <w:rFonts w:hint="default"/>
      </w:rPr>
    </w:lvl>
    <w:lvl w:ilvl="2" w:tplc="ACA6E7DC">
      <w:numFmt w:val="bullet"/>
      <w:lvlText w:val="•"/>
      <w:lvlJc w:val="left"/>
      <w:pPr>
        <w:ind w:left="2024" w:hanging="225"/>
      </w:pPr>
      <w:rPr>
        <w:rFonts w:hint="default"/>
      </w:rPr>
    </w:lvl>
    <w:lvl w:ilvl="3" w:tplc="858EFD72">
      <w:numFmt w:val="bullet"/>
      <w:lvlText w:val="•"/>
      <w:lvlJc w:val="left"/>
      <w:pPr>
        <w:ind w:left="2977" w:hanging="225"/>
      </w:pPr>
      <w:rPr>
        <w:rFonts w:hint="default"/>
      </w:rPr>
    </w:lvl>
    <w:lvl w:ilvl="4" w:tplc="AA38A030">
      <w:numFmt w:val="bullet"/>
      <w:lvlText w:val="•"/>
      <w:lvlJc w:val="left"/>
      <w:pPr>
        <w:ind w:left="3929" w:hanging="225"/>
      </w:pPr>
      <w:rPr>
        <w:rFonts w:hint="default"/>
      </w:rPr>
    </w:lvl>
    <w:lvl w:ilvl="5" w:tplc="CA34D6A8">
      <w:numFmt w:val="bullet"/>
      <w:lvlText w:val="•"/>
      <w:lvlJc w:val="left"/>
      <w:pPr>
        <w:ind w:left="4882" w:hanging="225"/>
      </w:pPr>
      <w:rPr>
        <w:rFonts w:hint="default"/>
      </w:rPr>
    </w:lvl>
    <w:lvl w:ilvl="6" w:tplc="7E8EAF20">
      <w:numFmt w:val="bullet"/>
      <w:lvlText w:val="•"/>
      <w:lvlJc w:val="left"/>
      <w:pPr>
        <w:ind w:left="5834" w:hanging="225"/>
      </w:pPr>
      <w:rPr>
        <w:rFonts w:hint="default"/>
      </w:rPr>
    </w:lvl>
    <w:lvl w:ilvl="7" w:tplc="10ECAB48">
      <w:numFmt w:val="bullet"/>
      <w:lvlText w:val="•"/>
      <w:lvlJc w:val="left"/>
      <w:pPr>
        <w:ind w:left="6787" w:hanging="225"/>
      </w:pPr>
      <w:rPr>
        <w:rFonts w:hint="default"/>
      </w:rPr>
    </w:lvl>
    <w:lvl w:ilvl="8" w:tplc="91084238">
      <w:numFmt w:val="bullet"/>
      <w:lvlText w:val="•"/>
      <w:lvlJc w:val="left"/>
      <w:pPr>
        <w:ind w:left="7739" w:hanging="225"/>
      </w:pPr>
      <w:rPr>
        <w:rFonts w:hint="default"/>
      </w:rPr>
    </w:lvl>
  </w:abstractNum>
  <w:abstractNum w:abstractNumId="17" w15:restartNumberingAfterBreak="0">
    <w:nsid w:val="5C114EE8"/>
    <w:multiLevelType w:val="multilevel"/>
    <w:tmpl w:val="D808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F65362"/>
    <w:multiLevelType w:val="hybridMultilevel"/>
    <w:tmpl w:val="55B6A85E"/>
    <w:lvl w:ilvl="0" w:tplc="B22823C8">
      <w:start w:val="1"/>
      <w:numFmt w:val="decimal"/>
      <w:lvlText w:val="%1."/>
      <w:lvlJc w:val="left"/>
      <w:pPr>
        <w:ind w:left="114" w:hanging="306"/>
      </w:pPr>
      <w:rPr>
        <w:rFonts w:ascii="GHEA Grapalat" w:hAnsi="GHEA Grapalat" w:hint="default"/>
        <w:spacing w:val="-1"/>
        <w:w w:val="64"/>
      </w:rPr>
    </w:lvl>
    <w:lvl w:ilvl="1" w:tplc="2A964850">
      <w:numFmt w:val="bullet"/>
      <w:lvlText w:val="•"/>
      <w:lvlJc w:val="left"/>
      <w:pPr>
        <w:ind w:left="1072" w:hanging="306"/>
      </w:pPr>
      <w:rPr>
        <w:rFonts w:hint="default"/>
      </w:rPr>
    </w:lvl>
    <w:lvl w:ilvl="2" w:tplc="B72CC962">
      <w:numFmt w:val="bullet"/>
      <w:lvlText w:val="•"/>
      <w:lvlJc w:val="left"/>
      <w:pPr>
        <w:ind w:left="2024" w:hanging="306"/>
      </w:pPr>
      <w:rPr>
        <w:rFonts w:hint="default"/>
      </w:rPr>
    </w:lvl>
    <w:lvl w:ilvl="3" w:tplc="3BA0EBBC">
      <w:numFmt w:val="bullet"/>
      <w:lvlText w:val="•"/>
      <w:lvlJc w:val="left"/>
      <w:pPr>
        <w:ind w:left="2977" w:hanging="306"/>
      </w:pPr>
      <w:rPr>
        <w:rFonts w:hint="default"/>
      </w:rPr>
    </w:lvl>
    <w:lvl w:ilvl="4" w:tplc="1A2E9BA8">
      <w:numFmt w:val="bullet"/>
      <w:lvlText w:val="•"/>
      <w:lvlJc w:val="left"/>
      <w:pPr>
        <w:ind w:left="3929" w:hanging="306"/>
      </w:pPr>
      <w:rPr>
        <w:rFonts w:hint="default"/>
      </w:rPr>
    </w:lvl>
    <w:lvl w:ilvl="5" w:tplc="FA7ACAB8">
      <w:numFmt w:val="bullet"/>
      <w:lvlText w:val="•"/>
      <w:lvlJc w:val="left"/>
      <w:pPr>
        <w:ind w:left="4882" w:hanging="306"/>
      </w:pPr>
      <w:rPr>
        <w:rFonts w:hint="default"/>
      </w:rPr>
    </w:lvl>
    <w:lvl w:ilvl="6" w:tplc="B2BA38BA">
      <w:numFmt w:val="bullet"/>
      <w:lvlText w:val="•"/>
      <w:lvlJc w:val="left"/>
      <w:pPr>
        <w:ind w:left="5834" w:hanging="306"/>
      </w:pPr>
      <w:rPr>
        <w:rFonts w:hint="default"/>
      </w:rPr>
    </w:lvl>
    <w:lvl w:ilvl="7" w:tplc="87D68102">
      <w:numFmt w:val="bullet"/>
      <w:lvlText w:val="•"/>
      <w:lvlJc w:val="left"/>
      <w:pPr>
        <w:ind w:left="6787" w:hanging="306"/>
      </w:pPr>
      <w:rPr>
        <w:rFonts w:hint="default"/>
      </w:rPr>
    </w:lvl>
    <w:lvl w:ilvl="8" w:tplc="BD1C6FDE">
      <w:numFmt w:val="bullet"/>
      <w:lvlText w:val="•"/>
      <w:lvlJc w:val="left"/>
      <w:pPr>
        <w:ind w:left="7739" w:hanging="306"/>
      </w:pPr>
      <w:rPr>
        <w:rFonts w:hint="default"/>
      </w:rPr>
    </w:lvl>
  </w:abstractNum>
  <w:abstractNum w:abstractNumId="19" w15:restartNumberingAfterBreak="0">
    <w:nsid w:val="64C22021"/>
    <w:multiLevelType w:val="hybridMultilevel"/>
    <w:tmpl w:val="965E047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02349E1"/>
    <w:multiLevelType w:val="hybridMultilevel"/>
    <w:tmpl w:val="4B9ABBC2"/>
    <w:lvl w:ilvl="0" w:tplc="6ADCF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71C02047"/>
    <w:multiLevelType w:val="hybridMultilevel"/>
    <w:tmpl w:val="F558F11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1DC5603"/>
    <w:multiLevelType w:val="hybridMultilevel"/>
    <w:tmpl w:val="03DC506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CD4A87"/>
    <w:multiLevelType w:val="hybridMultilevel"/>
    <w:tmpl w:val="D2C8DCDE"/>
    <w:lvl w:ilvl="0" w:tplc="DFE4CC28">
      <w:start w:val="1"/>
      <w:numFmt w:val="decimal"/>
      <w:lvlText w:val="%1)"/>
      <w:lvlJc w:val="left"/>
      <w:pPr>
        <w:ind w:left="928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C24370D"/>
    <w:multiLevelType w:val="multilevel"/>
    <w:tmpl w:val="2D66EEFE"/>
    <w:lvl w:ilvl="0">
      <w:start w:val="3"/>
      <w:numFmt w:val="decimal"/>
      <w:lvlText w:val="%1"/>
      <w:lvlJc w:val="left"/>
      <w:pPr>
        <w:ind w:left="114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33"/>
      </w:pPr>
      <w:rPr>
        <w:rFonts w:ascii="GHEA Grapalat" w:eastAsia="DejaVu Sans" w:hAnsi="GHEA Grapalat" w:cs="DejaVu Sans" w:hint="default"/>
        <w:spacing w:val="-2"/>
        <w:w w:val="64"/>
        <w:sz w:val="24"/>
        <w:szCs w:val="24"/>
      </w:rPr>
    </w:lvl>
    <w:lvl w:ilvl="2">
      <w:numFmt w:val="bullet"/>
      <w:lvlText w:val="•"/>
      <w:lvlJc w:val="left"/>
      <w:pPr>
        <w:ind w:left="2024" w:hanging="433"/>
      </w:pPr>
      <w:rPr>
        <w:rFonts w:hint="default"/>
      </w:rPr>
    </w:lvl>
    <w:lvl w:ilvl="3">
      <w:numFmt w:val="bullet"/>
      <w:lvlText w:val="•"/>
      <w:lvlJc w:val="left"/>
      <w:pPr>
        <w:ind w:left="2977" w:hanging="433"/>
      </w:pPr>
      <w:rPr>
        <w:rFonts w:hint="default"/>
      </w:rPr>
    </w:lvl>
    <w:lvl w:ilvl="4">
      <w:numFmt w:val="bullet"/>
      <w:lvlText w:val="•"/>
      <w:lvlJc w:val="left"/>
      <w:pPr>
        <w:ind w:left="3929" w:hanging="433"/>
      </w:pPr>
      <w:rPr>
        <w:rFonts w:hint="default"/>
      </w:rPr>
    </w:lvl>
    <w:lvl w:ilvl="5">
      <w:numFmt w:val="bullet"/>
      <w:lvlText w:val="•"/>
      <w:lvlJc w:val="left"/>
      <w:pPr>
        <w:ind w:left="4882" w:hanging="433"/>
      </w:pPr>
      <w:rPr>
        <w:rFonts w:hint="default"/>
      </w:rPr>
    </w:lvl>
    <w:lvl w:ilvl="6">
      <w:numFmt w:val="bullet"/>
      <w:lvlText w:val="•"/>
      <w:lvlJc w:val="left"/>
      <w:pPr>
        <w:ind w:left="5834" w:hanging="433"/>
      </w:pPr>
      <w:rPr>
        <w:rFonts w:hint="default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</w:rPr>
    </w:lvl>
    <w:lvl w:ilvl="8">
      <w:numFmt w:val="bullet"/>
      <w:lvlText w:val="•"/>
      <w:lvlJc w:val="left"/>
      <w:pPr>
        <w:ind w:left="7739" w:hanging="433"/>
      </w:pPr>
      <w:rPr>
        <w:rFonts w:hint="default"/>
      </w:rPr>
    </w:lvl>
  </w:abstractNum>
  <w:num w:numId="1">
    <w:abstractNumId w:val="14"/>
  </w:num>
  <w:num w:numId="2">
    <w:abstractNumId w:val="20"/>
  </w:num>
  <w:num w:numId="3">
    <w:abstractNumId w:val="6"/>
  </w:num>
  <w:num w:numId="4">
    <w:abstractNumId w:val="24"/>
  </w:num>
  <w:num w:numId="5">
    <w:abstractNumId w:val="7"/>
  </w:num>
  <w:num w:numId="6">
    <w:abstractNumId w:val="11"/>
  </w:num>
  <w:num w:numId="7">
    <w:abstractNumId w:val="12"/>
  </w:num>
  <w:num w:numId="8">
    <w:abstractNumId w:val="16"/>
  </w:num>
  <w:num w:numId="9">
    <w:abstractNumId w:val="15"/>
  </w:num>
  <w:num w:numId="10">
    <w:abstractNumId w:val="18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</w:num>
  <w:num w:numId="13">
    <w:abstractNumId w:val="0"/>
  </w:num>
  <w:num w:numId="14">
    <w:abstractNumId w:val="3"/>
  </w:num>
  <w:num w:numId="15">
    <w:abstractNumId w:val="17"/>
  </w:num>
  <w:num w:numId="16">
    <w:abstractNumId w:val="10"/>
  </w:num>
  <w:num w:numId="17">
    <w:abstractNumId w:val="19"/>
  </w:num>
  <w:num w:numId="18">
    <w:abstractNumId w:val="2"/>
  </w:num>
  <w:num w:numId="19">
    <w:abstractNumId w:val="8"/>
  </w:num>
  <w:num w:numId="20">
    <w:abstractNumId w:val="13"/>
  </w:num>
  <w:num w:numId="21">
    <w:abstractNumId w:val="1"/>
  </w:num>
  <w:num w:numId="22">
    <w:abstractNumId w:val="23"/>
  </w:num>
  <w:num w:numId="23">
    <w:abstractNumId w:val="9"/>
  </w:num>
  <w:num w:numId="24">
    <w:abstractNumId w:val="21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3C"/>
    <w:rsid w:val="00054562"/>
    <w:rsid w:val="00057693"/>
    <w:rsid w:val="00096D23"/>
    <w:rsid w:val="000C1CC4"/>
    <w:rsid w:val="000C33F5"/>
    <w:rsid w:val="000C6442"/>
    <w:rsid w:val="000D0B1E"/>
    <w:rsid w:val="000D2955"/>
    <w:rsid w:val="000D4732"/>
    <w:rsid w:val="000E080E"/>
    <w:rsid w:val="000E4D09"/>
    <w:rsid w:val="000F2428"/>
    <w:rsid w:val="000F3DD5"/>
    <w:rsid w:val="00140AAA"/>
    <w:rsid w:val="0014163C"/>
    <w:rsid w:val="001502EA"/>
    <w:rsid w:val="00192417"/>
    <w:rsid w:val="001B617A"/>
    <w:rsid w:val="001C3BA6"/>
    <w:rsid w:val="001F70A9"/>
    <w:rsid w:val="00202105"/>
    <w:rsid w:val="00206940"/>
    <w:rsid w:val="002368C7"/>
    <w:rsid w:val="00275218"/>
    <w:rsid w:val="00277794"/>
    <w:rsid w:val="002C5BCB"/>
    <w:rsid w:val="003331A1"/>
    <w:rsid w:val="00374EE4"/>
    <w:rsid w:val="003B24F3"/>
    <w:rsid w:val="003D0342"/>
    <w:rsid w:val="003F7763"/>
    <w:rsid w:val="00413083"/>
    <w:rsid w:val="0041570D"/>
    <w:rsid w:val="00420F58"/>
    <w:rsid w:val="0045145A"/>
    <w:rsid w:val="00452E95"/>
    <w:rsid w:val="0047372D"/>
    <w:rsid w:val="004D7F29"/>
    <w:rsid w:val="005027F7"/>
    <w:rsid w:val="00503309"/>
    <w:rsid w:val="00513A8E"/>
    <w:rsid w:val="005406B1"/>
    <w:rsid w:val="005506C0"/>
    <w:rsid w:val="005646D1"/>
    <w:rsid w:val="00577B2F"/>
    <w:rsid w:val="005A6F71"/>
    <w:rsid w:val="005F2424"/>
    <w:rsid w:val="006125C1"/>
    <w:rsid w:val="00614796"/>
    <w:rsid w:val="00616756"/>
    <w:rsid w:val="00627B0F"/>
    <w:rsid w:val="00627F15"/>
    <w:rsid w:val="00655D37"/>
    <w:rsid w:val="00676681"/>
    <w:rsid w:val="00677BB1"/>
    <w:rsid w:val="006913CD"/>
    <w:rsid w:val="006A2130"/>
    <w:rsid w:val="006D7663"/>
    <w:rsid w:val="006D7DF2"/>
    <w:rsid w:val="006E02C7"/>
    <w:rsid w:val="00712A61"/>
    <w:rsid w:val="0077464F"/>
    <w:rsid w:val="007D73E0"/>
    <w:rsid w:val="007E481E"/>
    <w:rsid w:val="007F26D4"/>
    <w:rsid w:val="007F5D27"/>
    <w:rsid w:val="00804721"/>
    <w:rsid w:val="00820B9C"/>
    <w:rsid w:val="0083626C"/>
    <w:rsid w:val="00865E99"/>
    <w:rsid w:val="008662D8"/>
    <w:rsid w:val="008A57B8"/>
    <w:rsid w:val="008B210F"/>
    <w:rsid w:val="008B5B29"/>
    <w:rsid w:val="008D6470"/>
    <w:rsid w:val="008F6BCF"/>
    <w:rsid w:val="00900C59"/>
    <w:rsid w:val="009570B2"/>
    <w:rsid w:val="00981904"/>
    <w:rsid w:val="009C1C3E"/>
    <w:rsid w:val="009D0A6C"/>
    <w:rsid w:val="009E4025"/>
    <w:rsid w:val="009F0331"/>
    <w:rsid w:val="00A04FF1"/>
    <w:rsid w:val="00A17978"/>
    <w:rsid w:val="00A52989"/>
    <w:rsid w:val="00A530BA"/>
    <w:rsid w:val="00A74205"/>
    <w:rsid w:val="00A901E2"/>
    <w:rsid w:val="00AA5809"/>
    <w:rsid w:val="00AB5F9C"/>
    <w:rsid w:val="00AE38EF"/>
    <w:rsid w:val="00B2183F"/>
    <w:rsid w:val="00B22636"/>
    <w:rsid w:val="00B55AA3"/>
    <w:rsid w:val="00B61309"/>
    <w:rsid w:val="00B64166"/>
    <w:rsid w:val="00B64F49"/>
    <w:rsid w:val="00B745E5"/>
    <w:rsid w:val="00BA4430"/>
    <w:rsid w:val="00BC6E30"/>
    <w:rsid w:val="00BD0928"/>
    <w:rsid w:val="00BD093F"/>
    <w:rsid w:val="00BE166E"/>
    <w:rsid w:val="00BF22A6"/>
    <w:rsid w:val="00C0464F"/>
    <w:rsid w:val="00C13379"/>
    <w:rsid w:val="00C15552"/>
    <w:rsid w:val="00C30B17"/>
    <w:rsid w:val="00C35F6F"/>
    <w:rsid w:val="00C575B5"/>
    <w:rsid w:val="00C6349C"/>
    <w:rsid w:val="00CA24FF"/>
    <w:rsid w:val="00CC0BAF"/>
    <w:rsid w:val="00CC49BD"/>
    <w:rsid w:val="00CC68BD"/>
    <w:rsid w:val="00CE20FD"/>
    <w:rsid w:val="00CF4D7C"/>
    <w:rsid w:val="00D04D9E"/>
    <w:rsid w:val="00D13A4C"/>
    <w:rsid w:val="00D426E7"/>
    <w:rsid w:val="00D50208"/>
    <w:rsid w:val="00DA22C1"/>
    <w:rsid w:val="00DB4D3B"/>
    <w:rsid w:val="00DD47A7"/>
    <w:rsid w:val="00E1291A"/>
    <w:rsid w:val="00E15A06"/>
    <w:rsid w:val="00E2592A"/>
    <w:rsid w:val="00E3269C"/>
    <w:rsid w:val="00E441F7"/>
    <w:rsid w:val="00E47B32"/>
    <w:rsid w:val="00E53C44"/>
    <w:rsid w:val="00E6378C"/>
    <w:rsid w:val="00E651E1"/>
    <w:rsid w:val="00E8412A"/>
    <w:rsid w:val="00E943BF"/>
    <w:rsid w:val="00E94FCE"/>
    <w:rsid w:val="00EA2058"/>
    <w:rsid w:val="00EC41CE"/>
    <w:rsid w:val="00F05E81"/>
    <w:rsid w:val="00F1792C"/>
    <w:rsid w:val="00F25BA6"/>
    <w:rsid w:val="00F33CD2"/>
    <w:rsid w:val="00F35616"/>
    <w:rsid w:val="00F64506"/>
    <w:rsid w:val="00F77554"/>
    <w:rsid w:val="00F80DD9"/>
    <w:rsid w:val="00F8571A"/>
    <w:rsid w:val="00FA1D43"/>
    <w:rsid w:val="00FD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302CAF-E913-40ED-B4BD-B341AFE3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D5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C6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C68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F3D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0F3DD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F3DD5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8BD"/>
    <w:rPr>
      <w:rFonts w:ascii="Tahoma" w:eastAsia="Calibri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CC68BD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eastAsia="ru-RU"/>
    </w:rPr>
  </w:style>
  <w:style w:type="character" w:customStyle="1" w:styleId="TitleChar">
    <w:name w:val="Title Char"/>
    <w:link w:val="Title"/>
    <w:rsid w:val="00CC68B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link w:val="Heading2"/>
    <w:uiPriority w:val="9"/>
    <w:rsid w:val="00CC68B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link w:val="Heading3"/>
    <w:uiPriority w:val="9"/>
    <w:rsid w:val="00CC68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uiPriority w:val="22"/>
    <w:qFormat/>
    <w:rsid w:val="00CC68BD"/>
    <w:rPr>
      <w:b/>
      <w:bCs/>
    </w:rPr>
  </w:style>
  <w:style w:type="paragraph" w:styleId="NormalWeb">
    <w:name w:val="Normal (Web)"/>
    <w:aliases w:val="webb, 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CC6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CC68BD"/>
    <w:rPr>
      <w:i/>
      <w:i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C35F6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D4732"/>
    <w:rPr>
      <w:rFonts w:ascii="Calibri Light" w:eastAsia="Times New Roman" w:hAnsi="Calibri Light" w:cs="Times New Roman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1"/>
    <w:qFormat/>
    <w:rsid w:val="000D4732"/>
    <w:pPr>
      <w:widowControl w:val="0"/>
      <w:autoSpaceDE w:val="0"/>
      <w:autoSpaceDN w:val="0"/>
      <w:spacing w:after="0" w:line="240" w:lineRule="auto"/>
      <w:ind w:left="114" w:firstLine="701"/>
      <w:jc w:val="both"/>
    </w:pPr>
    <w:rPr>
      <w:rFonts w:ascii="DejaVu Sans" w:eastAsia="DejaVu Sans" w:hAnsi="DejaVu Sans" w:cs="DejaVu Sans"/>
      <w:lang w:val="en-US"/>
    </w:rPr>
  </w:style>
  <w:style w:type="character" w:customStyle="1" w:styleId="BodyTextChar">
    <w:name w:val="Body Text Char"/>
    <w:link w:val="BodyText"/>
    <w:uiPriority w:val="1"/>
    <w:rsid w:val="000D4732"/>
    <w:rPr>
      <w:rFonts w:ascii="DejaVu Sans" w:eastAsia="DejaVu Sans" w:hAnsi="DejaVu Sans" w:cs="DejaVu Sans"/>
      <w:sz w:val="22"/>
      <w:szCs w:val="22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057693"/>
    <w:rPr>
      <w:sz w:val="22"/>
      <w:szCs w:val="22"/>
      <w:lang w:val="ru-RU"/>
    </w:rPr>
  </w:style>
  <w:style w:type="paragraph" w:customStyle="1" w:styleId="Style5">
    <w:name w:val="Style5"/>
    <w:basedOn w:val="Normal"/>
    <w:uiPriority w:val="99"/>
    <w:rsid w:val="00E651E1"/>
    <w:pPr>
      <w:widowControl w:val="0"/>
      <w:autoSpaceDE w:val="0"/>
      <w:autoSpaceDN w:val="0"/>
      <w:adjustRightInd w:val="0"/>
      <w:spacing w:after="0" w:line="475" w:lineRule="exact"/>
      <w:ind w:firstLine="691"/>
      <w:jc w:val="both"/>
    </w:pPr>
    <w:rPr>
      <w:rFonts w:ascii="Sylfaen" w:eastAsia="SimSun" w:hAnsi="Sylfaen"/>
      <w:sz w:val="24"/>
      <w:szCs w:val="24"/>
      <w:lang w:val="en-US" w:eastAsia="zh-CN"/>
    </w:rPr>
  </w:style>
  <w:style w:type="character" w:customStyle="1" w:styleId="NormalWebChar">
    <w:name w:val="Normal (Web) Char"/>
    <w:aliases w:val="webb Char, 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92417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12</Pages>
  <Words>3025</Words>
  <Characters>17247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RNADep02</dc:creator>
  <cp:keywords>https://mul2.gov.am/tasks/81702/oneclick/Arajarkutyunner_139.docx?token=2b77d5def5141658c6457fb24e5eda37</cp:keywords>
  <cp:lastModifiedBy>Anjelika Khachanyan</cp:lastModifiedBy>
  <cp:revision>38</cp:revision>
  <cp:lastPrinted>2019-05-06T05:28:00Z</cp:lastPrinted>
  <dcterms:created xsi:type="dcterms:W3CDTF">2019-04-19T07:12:00Z</dcterms:created>
  <dcterms:modified xsi:type="dcterms:W3CDTF">2019-06-18T13:49:00Z</dcterms:modified>
</cp:coreProperties>
</file>