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B563D2" w:rsidRDefault="000F3DD5" w:rsidP="000F3DD5">
      <w:pPr>
        <w:pStyle w:val="mechtex"/>
        <w:jc w:val="right"/>
        <w:rPr>
          <w:rFonts w:ascii="GHEA Grapalat" w:hAnsi="GHEA Grapalat"/>
          <w:color w:val="000000" w:themeColor="text1"/>
          <w:sz w:val="24"/>
          <w:u w:val="single"/>
        </w:rPr>
      </w:pPr>
      <w:bookmarkStart w:id="0" w:name="_GoBack"/>
      <w:r w:rsidRPr="00B563D2">
        <w:rPr>
          <w:rFonts w:ascii="GHEA Grapalat" w:hAnsi="GHEA Grapalat"/>
          <w:color w:val="000000" w:themeColor="text1"/>
          <w:sz w:val="24"/>
          <w:u w:val="single"/>
        </w:rPr>
        <w:t>ՆԱԽԱԳԻԾ</w:t>
      </w:r>
    </w:p>
    <w:p w:rsidR="000F3DD5" w:rsidRPr="00B563D2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lang w:eastAsia="en-GB"/>
        </w:rPr>
      </w:pPr>
    </w:p>
    <w:p w:rsidR="000F3DD5" w:rsidRPr="00B563D2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lang w:eastAsia="en-GB"/>
        </w:rPr>
      </w:pPr>
    </w:p>
    <w:p w:rsidR="000F3DD5" w:rsidRPr="00B563D2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lang w:eastAsia="en-GB"/>
        </w:rPr>
      </w:pPr>
    </w:p>
    <w:p w:rsidR="000F3DD5" w:rsidRPr="00B563D2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color w:val="000000" w:themeColor="text1"/>
          <w:sz w:val="24"/>
          <w:lang w:eastAsia="en-GB"/>
        </w:rPr>
      </w:pP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24"/>
          <w:lang w:eastAsia="en-GB"/>
        </w:rPr>
        <w:t>ՀԱՅԱՍՏԱՆԻ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lang w:eastAsia="en-GB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24"/>
          <w:lang w:eastAsia="en-GB"/>
        </w:rPr>
        <w:t>ՀԱՆՐԱՊԵՏՈՒԹՅԱՆ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lang w:eastAsia="en-GB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24"/>
          <w:lang w:eastAsia="en-GB"/>
        </w:rPr>
        <w:t>ԿԱՌԱՎԱՐՈՒԹՅՈՒ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lang w:eastAsia="en-GB"/>
        </w:rPr>
        <w:t>Ն</w:t>
      </w:r>
    </w:p>
    <w:p w:rsidR="000F3DD5" w:rsidRPr="00B563D2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color w:val="000000" w:themeColor="text1"/>
          <w:sz w:val="24"/>
          <w:lang w:eastAsia="en-GB"/>
        </w:rPr>
      </w:pPr>
      <w:r w:rsidRPr="00B563D2">
        <w:rPr>
          <w:rFonts w:ascii="Courier New" w:eastAsia="Times New Roman" w:hAnsi="Courier New" w:cs="Courier New"/>
          <w:color w:val="000000" w:themeColor="text1"/>
          <w:sz w:val="24"/>
          <w:lang w:eastAsia="en-GB"/>
        </w:rPr>
        <w:t> </w:t>
      </w:r>
      <w:r w:rsidRPr="00B563D2">
        <w:rPr>
          <w:rFonts w:ascii="Courier New" w:eastAsia="Times New Roman" w:hAnsi="Courier New" w:cs="Courier New"/>
          <w:b/>
          <w:bCs/>
          <w:color w:val="000000" w:themeColor="text1"/>
          <w:sz w:val="24"/>
          <w:lang w:eastAsia="en-GB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lang w:eastAsia="en-GB"/>
        </w:rPr>
        <w:t xml:space="preserve"> Ո Ր Ո Շ ՈՒ Մ</w:t>
      </w:r>
    </w:p>
    <w:p w:rsidR="000F3DD5" w:rsidRPr="00B563D2" w:rsidRDefault="000F3DD5" w:rsidP="000F3DD5">
      <w:pPr>
        <w:pStyle w:val="mechtex"/>
        <w:rPr>
          <w:rFonts w:ascii="GHEA Grapalat" w:hAnsi="GHEA Grapalat"/>
          <w:color w:val="000000" w:themeColor="text1"/>
          <w:sz w:val="24"/>
          <w:lang w:val="ru-RU"/>
        </w:rPr>
      </w:pPr>
    </w:p>
    <w:p w:rsidR="000F3DD5" w:rsidRPr="00B563D2" w:rsidRDefault="000F3DD5" w:rsidP="000F3DD5">
      <w:pPr>
        <w:pStyle w:val="mechtex"/>
        <w:rPr>
          <w:rFonts w:ascii="GHEA Grapalat" w:hAnsi="GHEA Grapalat"/>
          <w:color w:val="000000" w:themeColor="text1"/>
          <w:sz w:val="24"/>
          <w:lang w:val="ru-RU"/>
        </w:rPr>
      </w:pPr>
    </w:p>
    <w:p w:rsidR="000F3DD5" w:rsidRPr="00B563D2" w:rsidRDefault="000F3DD5" w:rsidP="000F3DD5">
      <w:pPr>
        <w:jc w:val="center"/>
        <w:rPr>
          <w:rFonts w:ascii="GHEA Grapalat" w:hAnsi="GHEA Grapalat"/>
          <w:color w:val="000000" w:themeColor="text1"/>
          <w:sz w:val="24"/>
        </w:rPr>
      </w:pPr>
      <w:r w:rsidRPr="00B563D2">
        <w:rPr>
          <w:rFonts w:ascii="GHEA Grapalat" w:hAnsi="GHEA Grapalat" w:cs="Sylfaen"/>
          <w:color w:val="000000" w:themeColor="text1"/>
          <w:sz w:val="24"/>
        </w:rPr>
        <w:t xml:space="preserve">   _ </w:t>
      </w:r>
      <w:proofErr w:type="gramStart"/>
      <w:r w:rsidR="0038713C" w:rsidRPr="00B563D2">
        <w:rPr>
          <w:rFonts w:ascii="GHEA Grapalat" w:hAnsi="GHEA Grapalat" w:cs="Sylfaen"/>
          <w:color w:val="000000" w:themeColor="text1"/>
          <w:sz w:val="24"/>
          <w:lang w:val="hy-AM"/>
        </w:rPr>
        <w:t>հունիսի</w:t>
      </w:r>
      <w:r w:rsidRPr="00B563D2">
        <w:rPr>
          <w:rFonts w:ascii="GHEA Grapalat" w:hAnsi="GHEA Grapalat"/>
          <w:color w:val="000000" w:themeColor="text1"/>
          <w:sz w:val="24"/>
        </w:rPr>
        <w:t xml:space="preserve">  201</w:t>
      </w:r>
      <w:r w:rsidR="007E481E" w:rsidRPr="00B563D2">
        <w:rPr>
          <w:rFonts w:ascii="GHEA Grapalat" w:hAnsi="GHEA Grapalat"/>
          <w:color w:val="000000" w:themeColor="text1"/>
          <w:sz w:val="24"/>
          <w:lang w:val="hy-AM"/>
        </w:rPr>
        <w:t>9</w:t>
      </w:r>
      <w:proofErr w:type="gramEnd"/>
      <w:r w:rsidRPr="00B563D2">
        <w:rPr>
          <w:rFonts w:ascii="GHEA Grapalat" w:hAnsi="GHEA Grapalat"/>
          <w:color w:val="000000" w:themeColor="text1"/>
          <w:sz w:val="24"/>
        </w:rPr>
        <w:t xml:space="preserve">  </w:t>
      </w:r>
      <w:proofErr w:type="spellStart"/>
      <w:r w:rsidRPr="00B563D2">
        <w:rPr>
          <w:rFonts w:ascii="GHEA Grapalat" w:hAnsi="GHEA Grapalat"/>
          <w:color w:val="000000" w:themeColor="text1"/>
          <w:sz w:val="24"/>
        </w:rPr>
        <w:t>թվականի</w:t>
      </w:r>
      <w:proofErr w:type="spellEnd"/>
      <w:r w:rsidRPr="00B563D2">
        <w:rPr>
          <w:rFonts w:ascii="GHEA Grapalat" w:hAnsi="GHEA Grapalat"/>
          <w:color w:val="000000" w:themeColor="text1"/>
          <w:sz w:val="24"/>
        </w:rPr>
        <w:t xml:space="preserve">  </w:t>
      </w:r>
      <w:r w:rsidRPr="00B563D2">
        <w:rPr>
          <w:rFonts w:ascii="GHEA Grapalat" w:hAnsi="GHEA Grapalat"/>
          <w:color w:val="000000" w:themeColor="text1"/>
          <w:sz w:val="24"/>
          <w:lang w:val="en-US"/>
        </w:rPr>
        <w:t>N</w:t>
      </w:r>
      <w:r w:rsidRPr="00B563D2">
        <w:rPr>
          <w:rFonts w:ascii="GHEA Grapalat" w:hAnsi="GHEA Grapalat"/>
          <w:color w:val="000000" w:themeColor="text1"/>
          <w:sz w:val="24"/>
        </w:rPr>
        <w:t xml:space="preserve">             - Լ</w:t>
      </w:r>
    </w:p>
    <w:p w:rsidR="000F3DD5" w:rsidRPr="00B563D2" w:rsidRDefault="000F3DD5" w:rsidP="000F3DD5">
      <w:pPr>
        <w:pStyle w:val="mechtex"/>
        <w:rPr>
          <w:rFonts w:ascii="GHEA Grapalat" w:hAnsi="GHEA Grapalat"/>
          <w:color w:val="000000" w:themeColor="text1"/>
          <w:sz w:val="24"/>
          <w:lang w:val="ru-RU"/>
        </w:rPr>
      </w:pPr>
    </w:p>
    <w:p w:rsidR="000F3DD5" w:rsidRPr="00B563D2" w:rsidRDefault="000F3DD5" w:rsidP="000F3DD5">
      <w:pPr>
        <w:pStyle w:val="mechtex"/>
        <w:rPr>
          <w:rFonts w:ascii="GHEA Grapalat" w:hAnsi="GHEA Grapalat"/>
          <w:color w:val="000000" w:themeColor="text1"/>
          <w:sz w:val="24"/>
          <w:lang w:val="ru-RU"/>
        </w:rPr>
      </w:pPr>
    </w:p>
    <w:p w:rsidR="000F3DD5" w:rsidRPr="00B563D2" w:rsidRDefault="000E4D09" w:rsidP="007074C3">
      <w:pPr>
        <w:ind w:left="567" w:right="544"/>
        <w:jc w:val="both"/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</w:pPr>
      <w:r w:rsidRPr="00B563D2">
        <w:rPr>
          <w:rFonts w:ascii="GHEA Grapalat" w:hAnsi="GHEA Grapalat" w:cs="Sylfaen"/>
          <w:bCs/>
          <w:color w:val="000000" w:themeColor="text1"/>
          <w:spacing w:val="10"/>
          <w:sz w:val="24"/>
        </w:rPr>
        <w:t>«</w:t>
      </w:r>
      <w:proofErr w:type="gramStart"/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ՆՎԱԶԱԳՈՒՅՆ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ԱՄՍԱԿԱՆ</w:t>
      </w:r>
      <w:proofErr w:type="gramEnd"/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ԱՇԽԱՏԱՎԱՐՁԻ ՄԱՍԻՆ» ՀԱՅԱՍՏԱՆԻ ՀԱՆՐԱՊԵՏՈՒԹՅԱՆ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ՕՐԵՆՔՈՒՄ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ՓՈՓՈԽՈՒԹՅՈՒՆՆԵՐ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ԿԱՏԱ</w:t>
      </w:r>
      <w:r w:rsidR="00BC0FED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- 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ՐԵԼՈՒ ՄԱՍԻՆ</w:t>
      </w:r>
      <w:r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»</w:t>
      </w:r>
      <w:r w:rsidRPr="00B563D2">
        <w:rPr>
          <w:rFonts w:ascii="GHEA Grapalat" w:hAnsi="GHEA Grapalat" w:cs="Sylfaen"/>
          <w:b/>
          <w:bCs/>
          <w:color w:val="000000" w:themeColor="text1"/>
          <w:spacing w:val="10"/>
          <w:sz w:val="24"/>
          <w:lang w:val="hy-AM"/>
        </w:rPr>
        <w:t xml:space="preserve"> 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t>ՀԱՅԱՍՏԱՆԻ ՀԱՆՐԱՊԵՏՈՒԹՅԱՆ ՕՐԵՆՔԻ ՆԱԽԱԳԾԻ</w:t>
      </w:r>
      <w:r w:rsidR="000D0B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t xml:space="preserve"> 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t>ՎԵՐԱ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ԲԵՐ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ՅԱԼ ՀԱ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ՅԱՍ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ՏԱ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ՆԻ ՀԱ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Ն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ՐԱ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ՊԵ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ՏՈՒ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ԹՅԱՆ ԿԱՌԱ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ՎԱ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ՐՈՒ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ԹՅԱՆ ԱՌԱ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ՋԱՐ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ԿՈՒ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softHyphen/>
        <w:t>ԹՅ</w:t>
      </w:r>
      <w:r w:rsidR="00CE20FD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t>Ա</w:t>
      </w:r>
      <w:r w:rsidR="007E481E" w:rsidRPr="00B563D2"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  <w:t>Ն ՄԱՍԻՆ</w:t>
      </w:r>
    </w:p>
    <w:p w:rsidR="000F3DD5" w:rsidRPr="00B563D2" w:rsidRDefault="000F3DD5" w:rsidP="000F3DD5">
      <w:pPr>
        <w:pStyle w:val="mechtex"/>
        <w:rPr>
          <w:rFonts w:ascii="GHEA Grapalat" w:hAnsi="GHEA Grapalat"/>
          <w:color w:val="000000" w:themeColor="text1"/>
          <w:sz w:val="24"/>
          <w:lang w:val="hy-AM"/>
        </w:rPr>
      </w:pPr>
      <w:r w:rsidRPr="00B563D2">
        <w:rPr>
          <w:rFonts w:ascii="GHEA Grapalat" w:hAnsi="GHEA Grapalat"/>
          <w:caps/>
          <w:color w:val="000000" w:themeColor="text1"/>
          <w:sz w:val="24"/>
          <w:lang w:val="hy-AM"/>
        </w:rPr>
        <w:t xml:space="preserve">      </w:t>
      </w:r>
      <w:r w:rsidR="007074C3" w:rsidRPr="00B563D2">
        <w:rPr>
          <w:rFonts w:ascii="GHEA Grapalat" w:hAnsi="GHEA Grapalat"/>
          <w:caps/>
          <w:color w:val="000000" w:themeColor="text1"/>
          <w:sz w:val="24"/>
          <w:lang w:val="hy-AM"/>
        </w:rPr>
        <w:t>------------</w:t>
      </w:r>
      <w:r w:rsidRPr="00B563D2">
        <w:rPr>
          <w:rFonts w:ascii="GHEA Grapalat" w:hAnsi="GHEA Grapalat"/>
          <w:caps/>
          <w:color w:val="000000" w:themeColor="text1"/>
          <w:sz w:val="24"/>
          <w:lang w:val="hy-AM"/>
        </w:rPr>
        <w:t>---------------------------------------------------------------------------------------------------</w:t>
      </w:r>
    </w:p>
    <w:p w:rsidR="000F3DD5" w:rsidRPr="00B563D2" w:rsidRDefault="000F3DD5" w:rsidP="000F3DD5">
      <w:pPr>
        <w:pStyle w:val="mechtex"/>
        <w:rPr>
          <w:rFonts w:ascii="GHEA Grapalat" w:hAnsi="GHEA Grapalat"/>
          <w:color w:val="000000" w:themeColor="text1"/>
          <w:sz w:val="24"/>
          <w:lang w:val="hy-AM"/>
        </w:rPr>
      </w:pPr>
    </w:p>
    <w:p w:rsidR="000F3DD5" w:rsidRPr="00B563D2" w:rsidRDefault="000F3DD5" w:rsidP="000F3DD5">
      <w:pPr>
        <w:pStyle w:val="norm"/>
        <w:spacing w:line="360" w:lineRule="auto"/>
        <w:rPr>
          <w:rFonts w:ascii="GHEA Grapalat" w:hAnsi="GHEA Grapalat" w:cs="Tahoma"/>
          <w:color w:val="000000" w:themeColor="text1"/>
          <w:sz w:val="24"/>
          <w:szCs w:val="22"/>
          <w:lang w:val="hy-AM"/>
        </w:rPr>
      </w:pP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t>Հիմք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 xml:space="preserve"> 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t>ընդունելով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 xml:space="preserve"> 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af-ZA"/>
        </w:rPr>
        <w:t>«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t>Ազգային ժողովի կանոնակարգ» սահ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մանա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դրա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կան օրենքի 77-րդ հոդվածի 1-ին մասը՝ Հայաստանի Հանրա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պե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տու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թյան կառա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վա</w:t>
      </w:r>
      <w:r w:rsidRPr="00B563D2">
        <w:rPr>
          <w:rFonts w:ascii="GHEA Grapalat" w:hAnsi="GHEA Grapalat" w:cs="Tahoma"/>
          <w:color w:val="000000" w:themeColor="text1"/>
          <w:sz w:val="24"/>
          <w:szCs w:val="22"/>
          <w:lang w:val="hy-AM"/>
        </w:rPr>
        <w:softHyphen/>
        <w:t>րությունը   ո ր ո շ ու մ    է.</w:t>
      </w:r>
    </w:p>
    <w:p w:rsidR="000F3DD5" w:rsidRPr="00B563D2" w:rsidRDefault="000F3DD5" w:rsidP="000F3DD5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</w:pP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1. Հավանություն տալ </w:t>
      </w:r>
      <w:r w:rsidR="007074C3" w:rsidRPr="00B563D2">
        <w:rPr>
          <w:rFonts w:ascii="GHEA Grapalat" w:hAnsi="GHEA Grapalat"/>
          <w:color w:val="000000" w:themeColor="text1"/>
          <w:sz w:val="24"/>
          <w:lang w:val="hy-AM"/>
        </w:rPr>
        <w:t>«Նվազագույն ամսական աշխատավարձի մասին»</w:t>
      </w:r>
      <w:r w:rsidR="000D0B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 Հայաստանի Հանրապետության</w:t>
      </w:r>
      <w:r w:rsidR="003D0342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 օրենքում </w:t>
      </w:r>
      <w:r w:rsidR="000E4D09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փոփոխություններ</w:t>
      </w:r>
      <w:r w:rsidR="003D0342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 կատարելու մասին» 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Հայաստանի Հանրապետության օրենք</w:t>
      </w:r>
      <w:r w:rsidR="000D0B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ի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 նախագ</w:t>
      </w:r>
      <w:r w:rsidR="000E4D09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ծ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ի (</w:t>
      </w:r>
      <w:r w:rsidR="007074C3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Պ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-</w:t>
      </w:r>
      <w:r w:rsidR="000D0B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1</w:t>
      </w:r>
      <w:r w:rsidR="003F5860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48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-</w:t>
      </w:r>
      <w:r w:rsidR="003F5860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22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.0</w:t>
      </w:r>
      <w:r w:rsidR="007074C3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5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.2019-</w:t>
      </w:r>
      <w:r w:rsidR="007074C3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ԱՍ</w:t>
      </w:r>
      <w:r w:rsidR="007E481E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-011/0)</w:t>
      </w:r>
      <w:r w:rsidR="00CC68BD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 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վերաբերյալ Հայաս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տա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նի Հան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րա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պե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տու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թյան կա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ռա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վա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րու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թյան առաջար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softHyphen/>
        <w:t>կությ</w:t>
      </w:r>
      <w:r w:rsidR="00CE20FD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անը</w:t>
      </w:r>
      <w:r w:rsidR="00E1291A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,</w:t>
      </w:r>
      <w:r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 xml:space="preserve"> </w:t>
      </w:r>
    </w:p>
    <w:p w:rsidR="000F3DD5" w:rsidRPr="00B563D2" w:rsidRDefault="000F3DD5" w:rsidP="000F3DD5">
      <w:pPr>
        <w:pStyle w:val="norm"/>
        <w:spacing w:line="360" w:lineRule="auto"/>
        <w:rPr>
          <w:rFonts w:ascii="GHEA Grapalat" w:hAnsi="GHEA Grapalat" w:cs="Tahoma"/>
          <w:color w:val="000000" w:themeColor="text1"/>
          <w:sz w:val="24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>2. Հայաս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տա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նի Հանրապե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տու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թյան կա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ռա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վա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րու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 xml:space="preserve">թյան </w:t>
      </w:r>
      <w:r w:rsidR="00054562"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>առաջար</w:t>
      </w:r>
      <w:r w:rsidR="00054562"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կություն</w:t>
      </w:r>
      <w:r w:rsidR="00C13379"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>ը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 xml:space="preserve"> սահ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ման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ված կարգով ներկայացնել Հա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յաս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տա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նի Հան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րա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պե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տու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թյան Ազգային ժողովի աշխա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տա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softHyphen/>
        <w:t>կազմ:</w:t>
      </w:r>
    </w:p>
    <w:p w:rsidR="000F3DD5" w:rsidRPr="00B563D2" w:rsidRDefault="000F3DD5" w:rsidP="000F3DD5">
      <w:pPr>
        <w:rPr>
          <w:rFonts w:ascii="GHEA Grapalat" w:hAnsi="GHEA Grapalat"/>
          <w:color w:val="000000" w:themeColor="text1"/>
          <w:sz w:val="24"/>
          <w:lang w:val="hy-AM"/>
        </w:rPr>
      </w:pPr>
    </w:p>
    <w:p w:rsidR="000F3DD5" w:rsidRPr="00B563D2" w:rsidRDefault="000F3DD5" w:rsidP="000F3DD5">
      <w:pPr>
        <w:pStyle w:val="mechtex"/>
        <w:jc w:val="left"/>
        <w:rPr>
          <w:rFonts w:ascii="GHEA Grapalat" w:hAnsi="GHEA Grapalat"/>
          <w:caps/>
          <w:color w:val="000000" w:themeColor="text1"/>
          <w:sz w:val="24"/>
          <w:lang w:val="af-ZA"/>
        </w:rPr>
      </w:pPr>
      <w:r w:rsidRPr="00B563D2">
        <w:rPr>
          <w:rFonts w:ascii="GHEA Grapalat" w:hAnsi="GHEA Grapalat" w:cs="Sylfaen"/>
          <w:bCs/>
          <w:caps/>
          <w:color w:val="000000" w:themeColor="text1"/>
          <w:spacing w:val="-8"/>
          <w:sz w:val="24"/>
          <w:lang w:val="fr-FR" w:eastAsia="en-US"/>
        </w:rPr>
        <w:t>Հայաստանի Հանրապետության</w:t>
      </w:r>
    </w:p>
    <w:p w:rsidR="000F3DD5" w:rsidRPr="00B563D2" w:rsidRDefault="000F3DD5" w:rsidP="000F3DD5">
      <w:pPr>
        <w:pStyle w:val="mechtex"/>
        <w:jc w:val="left"/>
        <w:rPr>
          <w:rFonts w:ascii="GHEA Grapalat" w:hAnsi="GHEA Grapalat" w:cs="Arial Armenian"/>
          <w:color w:val="000000" w:themeColor="text1"/>
          <w:sz w:val="24"/>
          <w:lang w:val="af-ZA"/>
        </w:rPr>
      </w:pPr>
      <w:r w:rsidRPr="00B563D2">
        <w:rPr>
          <w:rFonts w:ascii="GHEA Grapalat" w:hAnsi="GHEA Grapalat" w:cs="Sylfaen"/>
          <w:color w:val="000000" w:themeColor="text1"/>
          <w:sz w:val="24"/>
          <w:lang w:val="hy-AM"/>
        </w:rPr>
        <w:t xml:space="preserve">              ՎԱՐՉԱՊԵՏ</w:t>
      </w:r>
      <w:r w:rsidRPr="00B563D2">
        <w:rPr>
          <w:rFonts w:ascii="GHEA Grapalat" w:hAnsi="GHEA Grapalat" w:cs="Arial Armenian"/>
          <w:color w:val="000000" w:themeColor="text1"/>
          <w:sz w:val="24"/>
          <w:lang w:val="af-ZA"/>
        </w:rPr>
        <w:tab/>
        <w:t xml:space="preserve">                                             </w:t>
      </w:r>
      <w:r w:rsidRPr="00B563D2">
        <w:rPr>
          <w:rFonts w:ascii="GHEA Grapalat" w:hAnsi="GHEA Grapalat" w:cs="Arial Armenian"/>
          <w:color w:val="000000" w:themeColor="text1"/>
          <w:sz w:val="24"/>
          <w:lang w:val="af-ZA"/>
        </w:rPr>
        <w:tab/>
      </w:r>
      <w:r w:rsidRPr="00B563D2">
        <w:rPr>
          <w:rFonts w:ascii="GHEA Grapalat" w:hAnsi="GHEA Grapalat" w:cs="Arial Armenian"/>
          <w:color w:val="000000" w:themeColor="text1"/>
          <w:sz w:val="24"/>
          <w:lang w:val="af-ZA"/>
        </w:rPr>
        <w:tab/>
        <w:t xml:space="preserve">   </w:t>
      </w:r>
      <w:r w:rsidRPr="00B563D2">
        <w:rPr>
          <w:rFonts w:ascii="GHEA Grapalat" w:hAnsi="GHEA Grapalat" w:cs="Arial Armenian"/>
          <w:color w:val="000000" w:themeColor="text1"/>
          <w:sz w:val="24"/>
          <w:lang w:val="hy-AM"/>
        </w:rPr>
        <w:t>Ն</w:t>
      </w:r>
      <w:r w:rsidRPr="00B563D2">
        <w:rPr>
          <w:rFonts w:ascii="GHEA Grapalat" w:hAnsi="GHEA Grapalat" w:cs="Sylfaen"/>
          <w:color w:val="000000" w:themeColor="text1"/>
          <w:sz w:val="24"/>
          <w:lang w:val="af-ZA"/>
        </w:rPr>
        <w:t>.</w:t>
      </w:r>
      <w:r w:rsidRPr="00B563D2">
        <w:rPr>
          <w:rFonts w:ascii="GHEA Grapalat" w:hAnsi="GHEA Grapalat" w:cs="Arial Armenian"/>
          <w:color w:val="000000" w:themeColor="text1"/>
          <w:sz w:val="24"/>
          <w:lang w:val="af-ZA"/>
        </w:rPr>
        <w:t xml:space="preserve"> ՓԱՇԻՆ</w:t>
      </w:r>
      <w:r w:rsidRPr="00B563D2">
        <w:rPr>
          <w:rFonts w:ascii="GHEA Grapalat" w:hAnsi="GHEA Grapalat" w:cs="Sylfaen"/>
          <w:color w:val="000000" w:themeColor="text1"/>
          <w:sz w:val="24"/>
          <w:lang w:val="hy-AM"/>
        </w:rPr>
        <w:t>ՅԱՆ</w:t>
      </w:r>
    </w:p>
    <w:p w:rsidR="000F3DD5" w:rsidRPr="00B563D2" w:rsidRDefault="000F3DD5" w:rsidP="000F3DD5">
      <w:pPr>
        <w:rPr>
          <w:rFonts w:ascii="GHEA Grapalat" w:hAnsi="GHEA Grapalat"/>
          <w:color w:val="000000" w:themeColor="text1"/>
          <w:sz w:val="24"/>
          <w:lang w:val="af-ZA"/>
        </w:rPr>
      </w:pPr>
    </w:p>
    <w:p w:rsidR="000F3DD5" w:rsidRPr="00B563D2" w:rsidRDefault="000F3DD5" w:rsidP="000F3DD5">
      <w:pPr>
        <w:rPr>
          <w:rFonts w:ascii="GHEA Grapalat" w:hAnsi="GHEA Grapalat"/>
          <w:color w:val="000000" w:themeColor="text1"/>
          <w:spacing w:val="-4"/>
          <w:sz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lang w:val="af-ZA"/>
        </w:rPr>
        <w:t xml:space="preserve">   </w:t>
      </w:r>
      <w:r w:rsidRPr="00B563D2">
        <w:rPr>
          <w:rFonts w:ascii="GHEA Grapalat" w:hAnsi="GHEA Grapalat"/>
          <w:color w:val="000000" w:themeColor="text1"/>
          <w:sz w:val="24"/>
          <w:lang w:val="af-ZA"/>
        </w:rPr>
        <w:tab/>
        <w:t xml:space="preserve">   201</w:t>
      </w:r>
      <w:r w:rsidR="007E481E" w:rsidRPr="00B563D2">
        <w:rPr>
          <w:rFonts w:ascii="GHEA Grapalat" w:hAnsi="GHEA Grapalat"/>
          <w:color w:val="000000" w:themeColor="text1"/>
          <w:sz w:val="24"/>
          <w:lang w:val="hy-AM"/>
        </w:rPr>
        <w:t>9</w:t>
      </w:r>
      <w:r w:rsidRPr="00B563D2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B563D2">
        <w:rPr>
          <w:rFonts w:ascii="GHEA Grapalat" w:hAnsi="GHEA Grapalat" w:cs="Sylfaen"/>
          <w:color w:val="000000" w:themeColor="text1"/>
          <w:sz w:val="24"/>
          <w:lang w:val="hy-AM"/>
        </w:rPr>
        <w:t>թ</w:t>
      </w:r>
      <w:r w:rsidRPr="00B563D2">
        <w:rPr>
          <w:rFonts w:ascii="GHEA Grapalat" w:hAnsi="GHEA Grapalat" w:cs="Arial Armenian"/>
          <w:color w:val="000000" w:themeColor="text1"/>
          <w:sz w:val="24"/>
          <w:lang w:val="af-ZA"/>
        </w:rPr>
        <w:t xml:space="preserve">. </w:t>
      </w:r>
      <w:r w:rsidR="0038713C" w:rsidRPr="00B563D2">
        <w:rPr>
          <w:rFonts w:ascii="GHEA Grapalat" w:hAnsi="GHEA Grapalat" w:cs="IRTEK Courier"/>
          <w:color w:val="000000" w:themeColor="text1"/>
          <w:spacing w:val="-4"/>
          <w:sz w:val="24"/>
          <w:lang w:val="hy-AM"/>
        </w:rPr>
        <w:t>հունիսի</w:t>
      </w:r>
    </w:p>
    <w:p w:rsidR="000F3DD5" w:rsidRPr="00B563D2" w:rsidRDefault="000F3DD5" w:rsidP="000F3DD5">
      <w:pPr>
        <w:pStyle w:val="mechtex"/>
        <w:jc w:val="left"/>
        <w:rPr>
          <w:rFonts w:ascii="GHEA Grapalat" w:hAnsi="GHEA Grapalat" w:cs="Sylfaen"/>
          <w:color w:val="000000" w:themeColor="text1"/>
          <w:sz w:val="24"/>
          <w:lang w:val="af-ZA"/>
        </w:rPr>
      </w:pPr>
      <w:r w:rsidRPr="00B563D2">
        <w:rPr>
          <w:rFonts w:ascii="GHEA Grapalat" w:hAnsi="GHEA Grapalat"/>
          <w:color w:val="000000" w:themeColor="text1"/>
          <w:sz w:val="24"/>
          <w:lang w:val="af-ZA"/>
        </w:rPr>
        <w:tab/>
        <w:t xml:space="preserve">          </w:t>
      </w:r>
      <w:proofErr w:type="spellStart"/>
      <w:r w:rsidRPr="00B563D2">
        <w:rPr>
          <w:rFonts w:ascii="GHEA Grapalat" w:hAnsi="GHEA Grapalat" w:cs="Sylfaen"/>
          <w:color w:val="000000" w:themeColor="text1"/>
          <w:sz w:val="24"/>
        </w:rPr>
        <w:t>Երևան</w:t>
      </w:r>
      <w:proofErr w:type="spellEnd"/>
    </w:p>
    <w:p w:rsidR="00513A8E" w:rsidRPr="00B563D2" w:rsidRDefault="00513A8E" w:rsidP="000F3DD5">
      <w:pPr>
        <w:spacing w:after="0" w:line="240" w:lineRule="auto"/>
        <w:ind w:left="1134" w:right="970"/>
        <w:jc w:val="both"/>
        <w:rPr>
          <w:rFonts w:ascii="GHEA Grapalat" w:hAnsi="GHEA Grapalat" w:cs="Sylfaen"/>
          <w:color w:val="000000" w:themeColor="text1"/>
          <w:spacing w:val="10"/>
          <w:sz w:val="24"/>
          <w:lang w:val="hy-AM"/>
        </w:rPr>
      </w:pPr>
    </w:p>
    <w:p w:rsidR="000F3DD5" w:rsidRPr="00B563D2" w:rsidRDefault="00BC0FED" w:rsidP="007074C3">
      <w:pPr>
        <w:spacing w:after="0" w:line="240" w:lineRule="auto"/>
        <w:ind w:left="709" w:right="544"/>
        <w:jc w:val="both"/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</w:pPr>
      <w:r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lastRenderedPageBreak/>
        <w:t xml:space="preserve"> 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«ՆՎԱԶԱԳՈՒՅՆ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ԱՄՍԱԿԱՆ ԱՇԽԱՏԱՎԱՐՁԻ ՄԱՍԻՆ» ՀԱՅԱՍՏԱՆԻ</w:t>
      </w:r>
      <w:r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ՀԱՆՐԱՊԵՏՈՒԹՅԱՆ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ՕՐԵՆՔՈՒՄ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ՓՈՓՈԽՈՒԹ</w:t>
      </w:r>
      <w:r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-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ՅՈՒՆՆԵՐ</w:t>
      </w:r>
      <w:r w:rsidR="007074C3" w:rsidRPr="00B563D2">
        <w:rPr>
          <w:rFonts w:cs="Calibri"/>
          <w:bCs/>
          <w:color w:val="000000" w:themeColor="text1"/>
          <w:spacing w:val="10"/>
          <w:sz w:val="24"/>
          <w:lang w:val="hy-AM"/>
        </w:rPr>
        <w:t> </w:t>
      </w:r>
      <w:r w:rsidR="007074C3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 xml:space="preserve"> ԿԱՏԱՐԵԼՈՒ ՄԱՍԻՆ»</w:t>
      </w:r>
      <w:r w:rsidR="002368C7" w:rsidRPr="00B563D2">
        <w:rPr>
          <w:rFonts w:ascii="GHEA Grapalat" w:hAnsi="GHEA Grapalat" w:cs="Sylfaen"/>
          <w:b/>
          <w:bCs/>
          <w:color w:val="000000" w:themeColor="text1"/>
          <w:spacing w:val="10"/>
          <w:sz w:val="24"/>
          <w:lang w:val="hy-AM"/>
        </w:rPr>
        <w:t xml:space="preserve"> </w:t>
      </w:r>
      <w:r w:rsidR="002368C7" w:rsidRPr="00B563D2">
        <w:rPr>
          <w:rFonts w:ascii="GHEA Grapalat" w:hAnsi="GHEA Grapalat" w:cs="Sylfaen"/>
          <w:bCs/>
          <w:color w:val="000000" w:themeColor="text1"/>
          <w:spacing w:val="10"/>
          <w:sz w:val="24"/>
          <w:lang w:val="hy-AM"/>
        </w:rPr>
        <w:t>ՀԱՅԱՍՏԱՆԻ ՀԱՆՐԱՊԵՏՈՒԹՅԱՆ ՕՐԵՆՔԻ ՆԱԽԱԳԾԻ</w:t>
      </w:r>
      <w:r w:rsidR="00A52989" w:rsidRPr="00B563D2">
        <w:rPr>
          <w:rFonts w:ascii="GHEA Grapalat" w:eastAsia="Times New Roman" w:hAnsi="GHEA Grapalat" w:cs="Tahoma"/>
          <w:color w:val="000000" w:themeColor="text1"/>
          <w:sz w:val="24"/>
          <w:lang w:val="af-ZA" w:eastAsia="ru-RU"/>
        </w:rPr>
        <w:t xml:space="preserve"> </w:t>
      </w:r>
      <w:r w:rsidR="00F637F0" w:rsidRPr="00B563D2">
        <w:rPr>
          <w:rFonts w:ascii="GHEA Grapalat" w:eastAsia="Times New Roman" w:hAnsi="GHEA Grapalat" w:cs="Tahoma"/>
          <w:color w:val="000000" w:themeColor="text1"/>
          <w:sz w:val="24"/>
          <w:lang w:val="hy-AM" w:eastAsia="ru-RU"/>
        </w:rPr>
        <w:t>(Պ-148-22.05.2019-ԱՍ-011/0)</w:t>
      </w:r>
      <w:r w:rsidR="00CC68BD" w:rsidRPr="00B563D2">
        <w:rPr>
          <w:rFonts w:ascii="GHEA Grapalat" w:hAnsi="GHEA Grapalat" w:cs="Sylfaen"/>
          <w:color w:val="000000" w:themeColor="text1"/>
          <w:spacing w:val="10"/>
          <w:sz w:val="24"/>
          <w:lang w:val="af-ZA"/>
        </w:rPr>
        <w:t xml:space="preserve"> 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t>վերա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բեր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յալ Հա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յաս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տա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նի Հա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ն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րա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պե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տու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թյան կառա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վա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րու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թյան առա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ջար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  <w:t>կու</w:t>
      </w:r>
      <w:r w:rsidR="000F3DD5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softHyphen/>
      </w:r>
      <w:r w:rsidR="00C30B17" w:rsidRPr="00B563D2"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  <w:t>թյՈՒՆԸ</w:t>
      </w:r>
    </w:p>
    <w:p w:rsidR="00D426E7" w:rsidRPr="00B563D2" w:rsidRDefault="00D426E7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color w:val="000000" w:themeColor="text1"/>
          <w:spacing w:val="-4"/>
          <w:sz w:val="24"/>
          <w:lang w:val="af-ZA"/>
        </w:rPr>
      </w:pPr>
    </w:p>
    <w:p w:rsidR="0038713C" w:rsidRPr="00B563D2" w:rsidRDefault="00655D37" w:rsidP="002A4606">
      <w:pPr>
        <w:spacing w:after="0"/>
        <w:ind w:left="-270"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ՀՀ կառավարությ</w:t>
      </w:r>
      <w:r w:rsidR="00B61309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B61309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 </w:t>
      </w:r>
      <w:r w:rsidR="00B61309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օրենքի </w:t>
      </w: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 վերաբերյալ</w:t>
      </w:r>
      <w:r w:rsidR="00B61309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8713C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հայտնում է </w:t>
      </w:r>
      <w:proofErr w:type="spellStart"/>
      <w:r w:rsidR="0038713C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հետևյալը</w:t>
      </w:r>
      <w:proofErr w:type="spellEnd"/>
      <w:r w:rsidR="0038713C"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95635D" w:rsidRPr="00B563D2" w:rsidRDefault="0095635D" w:rsidP="0095635D">
      <w:pPr>
        <w:autoSpaceDE w:val="0"/>
        <w:autoSpaceDN w:val="0"/>
        <w:adjustRightInd w:val="0"/>
        <w:spacing w:before="120"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Նվազագույն աշխատավարձի սոցիալ տնտեսական օրինաչափ մեծության գնահատման համար, ՀՀ ԱՍՀՆ Աշխատանքի և սոցիալական հետազոտությունների ազգային ինստիտուտի կողմից կիրառվել են չորս այլընտրանքային եղանակներով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գնահատումներ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95635D" w:rsidRPr="00B563D2" w:rsidRDefault="0095635D" w:rsidP="0095635D">
      <w:pPr>
        <w:spacing w:before="120"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Առաջարկվում է նվազագույն աշխատավարձի սահմանման համար հաշվի առնել այն հանգամանքը, որ մեր կողմից գնահատված օպտիմալ մեծությունը հաշվի է առնում ինչպես սոցիալական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ներառականության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գործոնը, այնպես էլ՝ տնտեսության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մակրոմիջավայրի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հիմնական ցուցանիշների գործոնները, այսինք՝ որքան է նվազագույն աշխատավարձի մեծությունը, որը պետք է լինի Հայաստանի ներկա տնտեսության պայմաններում։ </w:t>
      </w:r>
    </w:p>
    <w:p w:rsidR="0095635D" w:rsidRPr="00B563D2" w:rsidRDefault="0095635D" w:rsidP="0095635D">
      <w:pPr>
        <w:spacing w:before="120"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Կիրառված եղանակներով նվազագույն աշխատավարձի գնահատված չափերն են՝ սոցիալ-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ներառական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նվազագույն աշխատավարձի մեթոդով՝ 67,660 դրամ, ըստ ընտրված 23 երկրների նվազագույն աշխատավարձի ու մեկ շնչին ընկնող ՀՆԱ հարաբերակցության եղանակով՝ 64,600 դրամ, նվազագույն աշխատավարձի և միջին աշխատավարձի հարաբերության եղանակով՝ 70,142 դրամ, և 2019թ. մայիսին հարցմանը մասնակցած 1,580 գործատուների առաջադրած միջին մեծությամբ՝ 70,254 դրամ։</w:t>
      </w:r>
    </w:p>
    <w:p w:rsidR="0095635D" w:rsidRPr="00B563D2" w:rsidRDefault="0095635D" w:rsidP="0095635D">
      <w:pPr>
        <w:spacing w:before="120"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առնելով, որ կիրառված գնահատման եղանակները միմյանց լրացնող են ու միմյանց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չհակադրվող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են, նվազագույն աշխատավարձի վերջնական սահմանման համար դիտարկել է բոլոր չորս գնահատման եղանակներով ստացված արդյունքների միջին թիվը, որի արժեքը շուրջ 68,000 դրամ է։ </w:t>
      </w:r>
    </w:p>
    <w:p w:rsidR="0095635D" w:rsidRPr="00B563D2" w:rsidRDefault="0095635D" w:rsidP="0095635D">
      <w:pPr>
        <w:autoSpaceDE w:val="0"/>
        <w:autoSpaceDN w:val="0"/>
        <w:adjustRightInd w:val="0"/>
        <w:spacing w:after="0"/>
        <w:ind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5635D" w:rsidRPr="00B563D2" w:rsidRDefault="0095635D" w:rsidP="0095635D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Գնահատման մեթոդ</w:t>
      </w:r>
    </w:p>
    <w:p w:rsidR="0095635D" w:rsidRPr="00B563D2" w:rsidRDefault="0095635D" w:rsidP="0095635D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ների մասին </w:t>
      </w:r>
    </w:p>
    <w:p w:rsidR="0095635D" w:rsidRPr="00B563D2" w:rsidRDefault="0095635D" w:rsidP="0095635D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Նվազագույն աշխատավարձի այսպես կոչված սոցիալ-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ներառական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չափի գնահատման առաջարկվող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կառուցակարգը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երբ տրամաբանությունը կայանում է նրանում, որ սահմանում ենք այնպիսի նվազագույն աշխատավարձ, որ Հայաստանում միջին աշխատողների թվով և միջին անդամների թվով ընտանիքը գտնվի աղքատության կամ ստորին, կամ միջին կամ վերին գծերից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վերև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։ Այս նպատակով կառուցվել է, այսպես կոչված, ՀՀ միջին ընտանիքի մոդելը։</w:t>
      </w:r>
    </w:p>
    <w:p w:rsidR="0095635D" w:rsidRPr="00B563D2" w:rsidRDefault="0095635D" w:rsidP="00956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Սոցիալ-տնտեսական կայացած համակարգեր ունեցող 23 երկրների կտրվածքով մեկ անձին ընկնող ՀՆԱ-ում նվազագույն աշխատավարձի մասնաբաժնի հաշվարկով ու ստացված ցուցանիշը կիրառելով Հայաստանի համար։</w:t>
      </w:r>
    </w:p>
    <w:p w:rsidR="0095635D" w:rsidRPr="00B563D2" w:rsidRDefault="0095635D" w:rsidP="00956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Նույն 23 երկրներում սահմանված նվազագույն աշխատավարձի և հրապարակված միջին աշխատավարձի հարաբերության միջին ցուցանիշի հաշվարկով ու ստացված ցուցանիշը կիրառելով Հայաստանի համար։</w:t>
      </w:r>
    </w:p>
    <w:p w:rsidR="0095635D" w:rsidRPr="00B563D2" w:rsidRDefault="0095635D" w:rsidP="00956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Գործատուների շրջանում, 2019թ-ի ապրիլ մայիս ամիսներին կատարված հարցումների եղանակով, երբ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հարցվել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նաև նոր նվազագույն աշխատավարձի չափի նրանց պատկերացումների մասին։</w:t>
      </w:r>
    </w:p>
    <w:p w:rsidR="00C35F6F" w:rsidRPr="00B563D2" w:rsidRDefault="0095635D" w:rsidP="0095635D">
      <w:pPr>
        <w:pStyle w:val="ListParagraph"/>
        <w:tabs>
          <w:tab w:val="left" w:pos="0"/>
          <w:tab w:val="left" w:pos="1080"/>
        </w:tabs>
        <w:spacing w:after="0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Կիրառվել են նաև </w:t>
      </w:r>
      <w:proofErr w:type="spellStart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>ռեգրեսիոն</w:t>
      </w:r>
      <w:proofErr w:type="spellEnd"/>
      <w:r w:rsidRPr="00B563D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մոդելավորման լուծումներ։</w:t>
      </w:r>
    </w:p>
    <w:p w:rsidR="00B61309" w:rsidRPr="00B563D2" w:rsidRDefault="00B61309" w:rsidP="00E651E1">
      <w:pPr>
        <w:pStyle w:val="Style5"/>
        <w:widowControl/>
        <w:spacing w:line="360" w:lineRule="auto"/>
        <w:ind w:left="-270" w:right="-360" w:firstLine="708"/>
        <w:rPr>
          <w:rFonts w:ascii="GHEA Grapalat" w:hAnsi="GHEA Grapalat" w:cs="Arial"/>
          <w:color w:val="000000" w:themeColor="text1"/>
          <w:lang w:val="hy-AM"/>
        </w:rPr>
      </w:pPr>
    </w:p>
    <w:p w:rsidR="009D0A6C" w:rsidRPr="00B563D2" w:rsidRDefault="009D0A6C" w:rsidP="00E651E1">
      <w:pPr>
        <w:pStyle w:val="Style5"/>
        <w:widowControl/>
        <w:spacing w:line="360" w:lineRule="auto"/>
        <w:ind w:left="-270" w:right="-360" w:firstLine="708"/>
        <w:rPr>
          <w:rFonts w:ascii="GHEA Grapalat" w:hAnsi="GHEA Grapalat" w:cs="Arial"/>
          <w:color w:val="000000" w:themeColor="text1"/>
          <w:lang w:val="hy-AM"/>
        </w:rPr>
      </w:pPr>
    </w:p>
    <w:p w:rsidR="000C6442" w:rsidRPr="00B563D2" w:rsidRDefault="000C6442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sz w:val="24"/>
          <w:highlight w:val="yellow"/>
          <w:lang w:val="de-AT"/>
        </w:rPr>
      </w:pPr>
      <w:r w:rsidRPr="00B563D2">
        <w:rPr>
          <w:rFonts w:ascii="GHEA Grapalat" w:hAnsi="GHEA Grapalat"/>
          <w:b/>
          <w:color w:val="000000" w:themeColor="text1"/>
          <w:sz w:val="24"/>
          <w:lang w:val="hy-AM"/>
        </w:rPr>
        <w:t>ԵԶՐԱԿԱՑՈՒԹՅՈՒՆ</w:t>
      </w:r>
    </w:p>
    <w:p w:rsidR="0083626C" w:rsidRPr="00B563D2" w:rsidRDefault="007074C3" w:rsidP="0095635D">
      <w:pPr>
        <w:spacing w:before="120" w:after="0"/>
        <w:jc w:val="center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r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«Նվազագույն ամսական աշխատավարձի մասին» Հայաստանի Հանրապետության օրենքում փոփոխություններ կատարելու մասին»</w:t>
      </w:r>
      <w:r w:rsidR="002368C7"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Հանրապետության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օրենքի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="00616756"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նախագծի</w:t>
      </w:r>
      <w:r w:rsidR="0083626C" w:rsidRPr="00B563D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  <w:r w:rsidR="0083626C" w:rsidRPr="00B563D2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պետական </w:t>
      </w:r>
      <w:r w:rsidR="0083626C" w:rsidRPr="00B563D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բյուջեի եկամուտների էական նվազեցման կամ ծախսերի ավելացման վերաբերյալ</w:t>
      </w:r>
      <w:r w:rsidR="0083626C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83626C" w:rsidRPr="00B563D2" w:rsidRDefault="0083626C" w:rsidP="0095635D">
      <w:pPr>
        <w:spacing w:after="0"/>
        <w:ind w:firstLine="56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F7A09" w:rsidRPr="00B563D2" w:rsidRDefault="000F7A09" w:rsidP="0095635D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563D2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t>Նախա</w:t>
      </w:r>
      <w:r w:rsidRPr="00B563D2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</w:r>
      <w:r w:rsidRPr="00B563D2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գծի ընդու</w:t>
      </w:r>
      <w:r w:rsidRPr="00B563D2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նումը կհանգեցնի ՀՀ պետական բյուջեի եկամուտների ավելացման՝ հաշվի առնելով այն, որ առաջարկության ընդունման դեպքում կաճեն եկամտային հարկով հարկման բազաները:</w:t>
      </w:r>
    </w:p>
    <w:p w:rsidR="000F7A09" w:rsidRPr="00B563D2" w:rsidRDefault="000F7A09" w:rsidP="0095635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Հայաստանի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Հանրապետությունում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ներկայումս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գործող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նվազագույն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ամսական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ներառյալ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եկամտային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հարկը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կազմում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է  71400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դրամ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որը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հիմք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է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հանդիսանում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բազային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չափը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որոշելու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համար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:</w:t>
      </w:r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de-AT" w:eastAsia="nl-NL"/>
        </w:rPr>
        <w:t xml:space="preserve"> </w:t>
      </w:r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nl-NL"/>
        </w:rPr>
        <w:t>Համաձայն</w:t>
      </w:r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de-AT" w:eastAsia="nl-NL"/>
        </w:rPr>
        <w:t xml:space="preserve"> </w:t>
      </w:r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«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Պետական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պաշտոններ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և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ծառայության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պաշտոններ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զբաղեցնող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անձանց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վարձատրության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մասին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» ՀՀ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օրենքի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պետական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պաշտոն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և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պետական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ծառայության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պաշտոն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զբաղեցնող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անձանց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բազային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չափը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չի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կարող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ցածր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լինել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օրենքով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սահմանված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նվազագույն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ամսական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անվանական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չափի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80 %-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ից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և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գերազանցել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120 %-ը: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Ներկայումս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գոծող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բազային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կազմում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է 66140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դրամ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կամ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նվազագույն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92.6 %-ը,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ինչն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էլ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դրված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է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ընթացիկ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տարվա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ՀՀ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պետական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բյուջեով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ֆոնդի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հաշվարկման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հիմքում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: </w:t>
      </w:r>
    </w:p>
    <w:p w:rsidR="00B76B46" w:rsidRPr="00B563D2" w:rsidRDefault="000F7A09" w:rsidP="0095635D">
      <w:pPr>
        <w:spacing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    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Նվազագույն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ամսական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աշխատավարձը</w:t>
      </w:r>
      <w:proofErr w:type="spellEnd"/>
      <w:r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63000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դրամ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կամ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ներառյալ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եկամտային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հարկը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 81800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դրամ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սահմանելու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դեպքում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աճը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կկազմի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14.5%: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Պահպանելով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հաշվարկի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նույն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ձևաչափը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ինչպես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որ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հաշվարկվել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է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ընթացիկ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տարվա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պետական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բյուջեում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ֆոնդը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այլ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հավասար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պայմաններում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լրացուցիչ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ծախսը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տարեկան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կկազմի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շուրջ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B76B46" w:rsidRPr="00B563D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af-ZA"/>
        </w:rPr>
        <w:t>69.4</w:t>
      </w:r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մլրդ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դրամ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ընթացիկ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տարվա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ՀՀ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պետական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բյուջեով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հաշվարկված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ֆոնդի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՝ 478.8 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մլրդ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դրամի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14.5 %-ը):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Ընդ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որում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այն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չի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ներառում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զինվորականների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և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ուսուցիչների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ընթացիկ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տարում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նախատեսվող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աշխատավարձի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բարձրացումը</w:t>
      </w:r>
      <w:proofErr w:type="spellEnd"/>
      <w:r w:rsidR="00B76B46" w:rsidRPr="00B563D2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:</w:t>
      </w:r>
    </w:p>
    <w:p w:rsidR="0083626C" w:rsidRPr="00B563D2" w:rsidRDefault="0083626C" w:rsidP="0095635D">
      <w:pPr>
        <w:spacing w:after="0" w:line="240" w:lineRule="auto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en-GB"/>
        </w:rPr>
      </w:pPr>
    </w:p>
    <w:p w:rsidR="00CC68BD" w:rsidRPr="00B563D2" w:rsidRDefault="003F5860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000000" w:themeColor="text1"/>
          <w:spacing w:val="0"/>
          <w:szCs w:val="26"/>
          <w:u w:val="none"/>
          <w:lang w:val="hy-AM" w:eastAsia="en-US"/>
        </w:rPr>
      </w:pPr>
      <w:r w:rsidRPr="00B563D2">
        <w:rPr>
          <w:rFonts w:ascii="GHEA Grapalat" w:eastAsia="Calibri" w:hAnsi="GHEA Grapalat"/>
          <w:noProof/>
          <w:color w:val="000000" w:themeColor="text1"/>
          <w:spacing w:val="0"/>
          <w:szCs w:val="26"/>
          <w:u w:val="none"/>
          <w:lang w:val="en-US" w:eastAsia="en-US"/>
        </w:rPr>
        <w:drawing>
          <wp:inline distT="0" distB="0" distL="0" distR="0" wp14:anchorId="2BDCBFCC" wp14:editId="4EB6C4FB">
            <wp:extent cx="6016625" cy="820843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756" w:rsidRPr="00B563D2">
        <w:rPr>
          <w:rFonts w:ascii="GHEA Grapalat" w:eastAsia="Calibri" w:hAnsi="GHEA Grapalat"/>
          <w:noProof/>
          <w:color w:val="000000" w:themeColor="text1"/>
          <w:spacing w:val="0"/>
          <w:szCs w:val="26"/>
          <w:u w:val="none"/>
          <w:lang w:val="hy-AM" w:eastAsia="en-US"/>
        </w:rPr>
        <w:t xml:space="preserve"> </w:t>
      </w:r>
    </w:p>
    <w:p w:rsidR="00616756" w:rsidRPr="00B563D2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000000" w:themeColor="text1"/>
          <w:spacing w:val="0"/>
          <w:szCs w:val="26"/>
          <w:u w:val="none"/>
          <w:lang w:val="hy-AM" w:eastAsia="en-US"/>
        </w:rPr>
      </w:pPr>
    </w:p>
    <w:p w:rsidR="00616756" w:rsidRPr="00B563D2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B563D2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B563D2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B563D2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B563D2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1C3BA6" w:rsidRPr="00B563D2" w:rsidRDefault="001C3BA6" w:rsidP="000C1CC4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hy-AM"/>
        </w:rPr>
      </w:pPr>
    </w:p>
    <w:p w:rsidR="001C3BA6" w:rsidRPr="00B563D2" w:rsidRDefault="001C3BA6" w:rsidP="000C1CC4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iCs/>
          <w:color w:val="000000" w:themeColor="text1"/>
          <w:sz w:val="28"/>
          <w:szCs w:val="24"/>
          <w:lang w:val="hy-AM"/>
        </w:rPr>
      </w:pPr>
    </w:p>
    <w:p w:rsidR="0011580E" w:rsidRPr="00B563D2" w:rsidRDefault="0011580E" w:rsidP="0011580E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lang w:val="hy-AM"/>
        </w:rPr>
      </w:pPr>
      <w:r w:rsidRPr="00B563D2">
        <w:rPr>
          <w:rFonts w:ascii="GHEA Grapalat" w:hAnsi="GHEA Grapalat" w:cs="Arial"/>
          <w:i/>
          <w:iCs/>
          <w:color w:val="000000" w:themeColor="text1"/>
          <w:sz w:val="24"/>
          <w:lang w:val="hy-AM"/>
        </w:rPr>
        <w:t>ՆԱԽԱԳԻԾ</w:t>
      </w:r>
    </w:p>
    <w:p w:rsidR="0011580E" w:rsidRPr="00B563D2" w:rsidRDefault="00F637F0" w:rsidP="0011580E">
      <w:pPr>
        <w:rPr>
          <w:rFonts w:ascii="GHEA Grapalat" w:hAnsi="GHEA Grapalat"/>
          <w:color w:val="000000" w:themeColor="text1"/>
          <w:sz w:val="24"/>
          <w:lang w:val="hy-AM"/>
        </w:rPr>
      </w:pPr>
      <w:r w:rsidRPr="00B563D2">
        <w:rPr>
          <w:rFonts w:ascii="GHEA Grapalat" w:hAnsi="GHEA Grapalat" w:cs="Arial"/>
          <w:i/>
          <w:iCs/>
          <w:color w:val="000000" w:themeColor="text1"/>
          <w:sz w:val="24"/>
          <w:lang w:val="hy-AM"/>
        </w:rPr>
        <w:t>(Պ-148-22.05.2019-ԱՍ-011/0)</w:t>
      </w:r>
    </w:p>
    <w:p w:rsidR="0011580E" w:rsidRPr="00B563D2" w:rsidRDefault="0011580E" w:rsidP="0011580E">
      <w:pPr>
        <w:pStyle w:val="Heading2"/>
        <w:jc w:val="center"/>
        <w:rPr>
          <w:rFonts w:ascii="GHEA Grapalat" w:hAnsi="GHEA Grapalat"/>
          <w:color w:val="000000" w:themeColor="text1"/>
          <w:sz w:val="24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t xml:space="preserve">ՀԱՅԱՍՏԱՆԻ ՀԱՆՐԱՊԵՏՈՒԹՅԱՆ </w:t>
      </w:r>
      <w:r w:rsidRPr="00B563D2">
        <w:rPr>
          <w:rFonts w:ascii="GHEA Grapalat" w:hAnsi="GHEA Grapalat"/>
          <w:color w:val="000000" w:themeColor="text1"/>
          <w:sz w:val="24"/>
          <w:szCs w:val="22"/>
          <w:lang w:val="hy-AM"/>
        </w:rPr>
        <w:br/>
        <w:t>ՕՐԵՆՔԸ</w:t>
      </w:r>
    </w:p>
    <w:p w:rsidR="0011580E" w:rsidRPr="00B563D2" w:rsidRDefault="0011580E" w:rsidP="0011580E">
      <w:pPr>
        <w:pStyle w:val="Heading3"/>
        <w:jc w:val="center"/>
        <w:rPr>
          <w:rFonts w:ascii="GHEA Grapalat" w:hAnsi="GHEA Grapalat"/>
          <w:color w:val="000000" w:themeColor="text1"/>
          <w:sz w:val="24"/>
          <w:szCs w:val="22"/>
          <w:lang w:val="hy-AM"/>
        </w:rPr>
      </w:pPr>
      <w:r w:rsidRPr="00B563D2">
        <w:rPr>
          <w:rStyle w:val="Strong"/>
          <w:rFonts w:ascii="GHEA Grapalat" w:hAnsi="GHEA Grapalat"/>
          <w:b/>
          <w:bCs/>
          <w:color w:val="000000" w:themeColor="text1"/>
          <w:sz w:val="24"/>
          <w:szCs w:val="22"/>
          <w:lang w:val="hy-AM"/>
        </w:rPr>
        <w:t>«ՆՎԱԶԱԳՈՒՅՆ ԱՄՍԱԿԱՆ ԱՇԽԱՏԱՎԱՐՁԻ ՄԱՍԻՆ» ՀԱՅԱՍՏԱՆԻ ՀԱՆՐԱՊԵՏՈՒԹՅԱՆ ՕՐԵՆՔՈՒՄ ՓՈՓՈԽՈՒԹՅՈՒՆՆԵՐ ԿԱՏԱՐԵԼՈՒ ՄԱՍԻՆ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b/>
          <w:bCs/>
          <w:i/>
          <w:iCs/>
          <w:color w:val="000000" w:themeColor="text1"/>
          <w:szCs w:val="22"/>
          <w:lang w:val="hy-AM"/>
        </w:rPr>
        <w:t xml:space="preserve">Հոդված 1. 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>«Նվազագույն ամսական աշխատավարձի մասին»</w:t>
      </w:r>
      <w:r w:rsidRPr="00B563D2">
        <w:rPr>
          <w:rFonts w:ascii="Calibri" w:hAnsi="Calibri" w:cs="Calibri"/>
          <w:color w:val="000000" w:themeColor="text1"/>
          <w:szCs w:val="22"/>
          <w:lang w:val="hy-AM"/>
        </w:rPr>
        <w:t> 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2003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թվականի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դեկտեմբերի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17-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ի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ՀՕ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-66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օրենքի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(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այսուհետ՝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Օրենք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>) 1-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ին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հոդվածի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1-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ին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մասում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«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55000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դրամ»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բառերը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փոխարինել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«</w:t>
      </w:r>
      <w:r w:rsidR="002421BC" w:rsidRPr="00B563D2">
        <w:rPr>
          <w:rFonts w:ascii="GHEA Grapalat" w:hAnsi="GHEA Grapalat"/>
          <w:color w:val="000000" w:themeColor="text1"/>
          <w:szCs w:val="22"/>
          <w:lang w:val="hy-AM"/>
        </w:rPr>
        <w:t>63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000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դրամ»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 w:cs="GHEA Grapalat"/>
          <w:color w:val="000000" w:themeColor="text1"/>
          <w:szCs w:val="22"/>
          <w:lang w:val="hy-AM"/>
        </w:rPr>
        <w:t>բառերով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>:</w:t>
      </w:r>
      <w:r w:rsidRPr="00B563D2">
        <w:rPr>
          <w:rFonts w:ascii="GHEA Grapalat" w:hAnsi="GHEA Grapalat"/>
          <w:b/>
          <w:bCs/>
          <w:color w:val="000000" w:themeColor="text1"/>
          <w:szCs w:val="22"/>
          <w:lang w:val="hy-AM"/>
        </w:rPr>
        <w:t xml:space="preserve"> 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b/>
          <w:bCs/>
          <w:i/>
          <w:iCs/>
          <w:color w:val="000000" w:themeColor="text1"/>
          <w:szCs w:val="22"/>
          <w:lang w:val="hy-AM"/>
        </w:rPr>
        <w:t xml:space="preserve">Հոդված 2. 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Օրենքի 2-րդ հոդվածը շարադրել նոր խմբագրությամբ. 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Cs w:val="22"/>
          <w:lang w:val="hy-AM"/>
        </w:rPr>
        <w:t>«</w:t>
      </w:r>
      <w:r w:rsidRPr="00B563D2">
        <w:rPr>
          <w:rFonts w:ascii="GHEA Grapalat" w:hAnsi="GHEA Grapalat"/>
          <w:i/>
          <w:iCs/>
          <w:color w:val="000000" w:themeColor="text1"/>
          <w:szCs w:val="22"/>
          <w:lang w:val="hy-AM"/>
        </w:rPr>
        <w:t>Հոդված 2</w:t>
      </w:r>
      <w:r w:rsidRPr="00B563D2">
        <w:rPr>
          <w:rFonts w:ascii="Calibri" w:hAnsi="Calibri" w:cs="Calibri"/>
          <w:i/>
          <w:iCs/>
          <w:color w:val="000000" w:themeColor="text1"/>
          <w:szCs w:val="22"/>
          <w:lang w:val="hy-AM"/>
        </w:rPr>
        <w:t> </w:t>
      </w:r>
      <w:r w:rsidRPr="00B563D2">
        <w:rPr>
          <w:rFonts w:ascii="GHEA Grapalat" w:hAnsi="GHEA Grapalat"/>
          <w:i/>
          <w:iCs/>
          <w:color w:val="000000" w:themeColor="text1"/>
          <w:szCs w:val="22"/>
          <w:lang w:val="hy-AM"/>
        </w:rPr>
        <w:t xml:space="preserve"> </w:t>
      </w:r>
      <w:proofErr w:type="spellStart"/>
      <w:r w:rsidRPr="00B563D2">
        <w:rPr>
          <w:rFonts w:ascii="GHEA Grapalat" w:hAnsi="GHEA Grapalat" w:cs="GHEA Grapalat"/>
          <w:i/>
          <w:iCs/>
          <w:color w:val="000000" w:themeColor="text1"/>
          <w:szCs w:val="22"/>
          <w:lang w:val="hy-AM"/>
        </w:rPr>
        <w:t>Գործավար</w:t>
      </w:r>
      <w:r w:rsidRPr="00B563D2">
        <w:rPr>
          <w:rFonts w:ascii="GHEA Grapalat" w:hAnsi="GHEA Grapalat"/>
          <w:i/>
          <w:iCs/>
          <w:color w:val="000000" w:themeColor="text1"/>
          <w:szCs w:val="22"/>
          <w:lang w:val="hy-AM"/>
        </w:rPr>
        <w:t>ձով</w:t>
      </w:r>
      <w:proofErr w:type="spellEnd"/>
      <w:r w:rsidRPr="00B563D2">
        <w:rPr>
          <w:rFonts w:ascii="GHEA Grapalat" w:hAnsi="GHEA Grapalat"/>
          <w:i/>
          <w:iCs/>
          <w:color w:val="000000" w:themeColor="text1"/>
          <w:szCs w:val="22"/>
          <w:lang w:val="hy-AM"/>
        </w:rPr>
        <w:t xml:space="preserve"> </w:t>
      </w:r>
      <w:proofErr w:type="spellStart"/>
      <w:r w:rsidRPr="00B563D2">
        <w:rPr>
          <w:rFonts w:ascii="GHEA Grapalat" w:hAnsi="GHEA Grapalat"/>
          <w:i/>
          <w:iCs/>
          <w:color w:val="000000" w:themeColor="text1"/>
          <w:szCs w:val="22"/>
          <w:lang w:val="hy-AM"/>
        </w:rPr>
        <w:t>եւ</w:t>
      </w:r>
      <w:proofErr w:type="spellEnd"/>
      <w:r w:rsidRPr="00B563D2">
        <w:rPr>
          <w:rFonts w:ascii="GHEA Grapalat" w:hAnsi="GHEA Grapalat"/>
          <w:i/>
          <w:iCs/>
          <w:color w:val="000000" w:themeColor="text1"/>
          <w:szCs w:val="22"/>
          <w:lang w:val="hy-AM"/>
        </w:rPr>
        <w:t xml:space="preserve"> ժամավճարով վարձատրվող աշխատակիցների համար ժամային տարիֆային դրույքի նվազագույն չափը սահմանել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՝ 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1) աշխատաժամանակի նորմալ </w:t>
      </w:r>
      <w:proofErr w:type="spellStart"/>
      <w:r w:rsidRPr="00B563D2">
        <w:rPr>
          <w:rFonts w:ascii="GHEA Grapalat" w:hAnsi="GHEA Grapalat"/>
          <w:color w:val="000000" w:themeColor="text1"/>
          <w:szCs w:val="22"/>
          <w:lang w:val="hy-AM"/>
        </w:rPr>
        <w:t>տեւողության</w:t>
      </w:r>
      <w:proofErr w:type="spellEnd"/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դեպքում (40-ժամյա աշխատանքային շաբաթ)՝ 3</w:t>
      </w:r>
      <w:r w:rsidR="002421BC" w:rsidRPr="00B563D2">
        <w:rPr>
          <w:rFonts w:ascii="GHEA Grapalat" w:hAnsi="GHEA Grapalat"/>
          <w:color w:val="000000" w:themeColor="text1"/>
          <w:szCs w:val="22"/>
          <w:lang w:val="hy-AM"/>
        </w:rPr>
        <w:t>75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դրամ. 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2) աշխատաժամանակի կրճատ </w:t>
      </w:r>
      <w:proofErr w:type="spellStart"/>
      <w:r w:rsidRPr="00B563D2">
        <w:rPr>
          <w:rFonts w:ascii="GHEA Grapalat" w:hAnsi="GHEA Grapalat"/>
          <w:color w:val="000000" w:themeColor="text1"/>
          <w:szCs w:val="22"/>
          <w:lang w:val="hy-AM"/>
        </w:rPr>
        <w:t>տեւողության</w:t>
      </w:r>
      <w:proofErr w:type="spellEnd"/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դեպքում (36-ժամյա աշխատանքային շաբաթ)՝ 4</w:t>
      </w:r>
      <w:r w:rsidR="002421BC" w:rsidRPr="00B563D2">
        <w:rPr>
          <w:rFonts w:ascii="GHEA Grapalat" w:hAnsi="GHEA Grapalat"/>
          <w:color w:val="000000" w:themeColor="text1"/>
          <w:szCs w:val="22"/>
          <w:lang w:val="hy-AM"/>
        </w:rPr>
        <w:t>20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դրամ. 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3) աշխատաժամանակի կրճատ </w:t>
      </w:r>
      <w:proofErr w:type="spellStart"/>
      <w:r w:rsidRPr="00B563D2">
        <w:rPr>
          <w:rFonts w:ascii="GHEA Grapalat" w:hAnsi="GHEA Grapalat"/>
          <w:color w:val="000000" w:themeColor="text1"/>
          <w:szCs w:val="22"/>
          <w:lang w:val="hy-AM"/>
        </w:rPr>
        <w:t>տեւողության</w:t>
      </w:r>
      <w:proofErr w:type="spellEnd"/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դեպքում (24-ժամյա աշխատանքային շաբաթ)՝ 6</w:t>
      </w:r>
      <w:r w:rsidR="002421BC" w:rsidRPr="00B563D2">
        <w:rPr>
          <w:rFonts w:ascii="GHEA Grapalat" w:hAnsi="GHEA Grapalat"/>
          <w:color w:val="000000" w:themeColor="text1"/>
          <w:szCs w:val="22"/>
          <w:lang w:val="hy-AM"/>
        </w:rPr>
        <w:t>3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0 դրամ:»: </w:t>
      </w:r>
    </w:p>
    <w:p w:rsidR="0011580E" w:rsidRPr="00B563D2" w:rsidRDefault="0011580E" w:rsidP="0011580E">
      <w:pPr>
        <w:pStyle w:val="NormalWeb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563D2">
        <w:rPr>
          <w:rFonts w:ascii="GHEA Grapalat" w:hAnsi="GHEA Grapalat"/>
          <w:b/>
          <w:bCs/>
          <w:i/>
          <w:iCs/>
          <w:color w:val="000000" w:themeColor="text1"/>
          <w:szCs w:val="22"/>
          <w:lang w:val="hy-AM"/>
        </w:rPr>
        <w:t xml:space="preserve">Հոդված 3. 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Սույն Օրենքն ուժի մեջ է մտնում </w:t>
      </w:r>
      <w:r w:rsidR="002421BC" w:rsidRPr="00B563D2">
        <w:rPr>
          <w:rFonts w:ascii="GHEA Grapalat" w:hAnsi="GHEA Grapalat"/>
          <w:color w:val="000000" w:themeColor="text1"/>
          <w:szCs w:val="22"/>
          <w:lang w:val="hy-AM"/>
        </w:rPr>
        <w:t>2020 թվականի հունվարի 1-ին: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</w:p>
    <w:p w:rsidR="00616756" w:rsidRPr="00B563D2" w:rsidRDefault="00616756" w:rsidP="00616756">
      <w:pPr>
        <w:spacing w:before="100" w:beforeAutospacing="1" w:after="100" w:afterAutospacing="1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B64F49" w:rsidRPr="00B563D2" w:rsidRDefault="00B64F49" w:rsidP="00B64F49">
      <w:pPr>
        <w:pStyle w:val="NormalWeb"/>
        <w:rPr>
          <w:rFonts w:ascii="GHEA Grapalat" w:hAnsi="GHEA Grapalat"/>
          <w:color w:val="000000" w:themeColor="text1"/>
          <w:lang w:val="hy-AM"/>
        </w:rPr>
      </w:pPr>
      <w:r w:rsidRPr="00B563D2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616756" w:rsidRPr="00B563D2" w:rsidRDefault="00616756" w:rsidP="00B64F49">
      <w:pPr>
        <w:pStyle w:val="NormalWeb"/>
        <w:rPr>
          <w:rFonts w:ascii="GHEA Grapalat" w:hAnsi="GHEA Grapalat" w:cs="Arial"/>
          <w:i/>
          <w:iCs/>
          <w:color w:val="000000" w:themeColor="text1"/>
          <w:lang w:val="hy-AM" w:eastAsia="en-US"/>
        </w:rPr>
      </w:pPr>
    </w:p>
    <w:p w:rsidR="00981904" w:rsidRPr="00B563D2" w:rsidRDefault="00981904" w:rsidP="00B64F49">
      <w:pPr>
        <w:pStyle w:val="NormalWeb"/>
        <w:rPr>
          <w:rFonts w:ascii="GHEA Grapalat" w:hAnsi="GHEA Grapalat" w:cs="Arial"/>
          <w:i/>
          <w:iCs/>
          <w:color w:val="000000" w:themeColor="text1"/>
          <w:lang w:val="hy-AM" w:eastAsia="en-US"/>
        </w:rPr>
      </w:pPr>
    </w:p>
    <w:p w:rsidR="007F26D4" w:rsidRPr="00B563D2" w:rsidRDefault="007F26D4" w:rsidP="00981904">
      <w:pPr>
        <w:pStyle w:val="NormalWeb"/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:rsidR="0011580E" w:rsidRPr="00B563D2" w:rsidRDefault="0011580E" w:rsidP="0011580E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ՀԻՄՆԱՎՈՐՈՒՄ</w:t>
      </w:r>
    </w:p>
    <w:p w:rsidR="0011580E" w:rsidRPr="00B563D2" w:rsidRDefault="0011580E" w:rsidP="0011580E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«ՆՎԱԶԱԳՈՒՅՆ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ԱՄՍԱԿԱՆ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ԱՇԽԱՏԱՎԱՐՁԻ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ՄԱՍԻՆ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ՀԱՅԱՍՏԱՆԻ ՀԱՆՐԱՊԵՏՈՒԹՅԱՆ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ՕՐԵՆՔՈՒՄ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ՓՈՓՈԽՈՒԹՅՈՒՆՆԵՐ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ՄԱՍԻՆ»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ՀԱՅԱՍՏԱՆԻ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ՕՐԵՆՔԻ</w:t>
      </w:r>
      <w:r w:rsidRPr="00B563D2">
        <w:rPr>
          <w:rFonts w:eastAsia="Times New Roman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ՆԱԽԱԳԾԻ ԸՆԴՈՒՆՄԱՆ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քայլը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»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դաշինքի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նախընտրական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մեծաթիվ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հանդիպումների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ընթացքում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որոնք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տեղի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էին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ունենում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կազմակերպությունների՝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նախադպրոցական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հաստատությունների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գրադարանների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ծառայություններ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մատուցող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ՀՈԱԿ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ՊՈԱԿ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ներկայացուցիչների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հետ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բազմիցս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արծարծվել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ցածր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աշխատավարձի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խնդիրը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Նրանցից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շատերը՝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ՀՈԱԿ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գրադարանների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նախադպրոցական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հաստատությունների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աշխատակիցները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չեն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օգտվում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փաթեթից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Բնակչության սոցիալ-տնտեսական վիճակը, կենսամակարդակը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կյանքի որակը երկրի գլխավոր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նկարագրերից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են: Նշված չափանիշները մեծապես կախված են երկրում առկա աշխատավարձերի մակարդակից: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Տնտեսական ցնցումներից առավել անպաշտպան է աշխատողների այն հատվածը, որը վարձատրվում է պետության կողմից սահմանված նվազագույն աշխատավարձի չափով` մեր պարագայում 55000 դրամ: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Նախագծի ընդունման անհրաժեշտությունը պայմանավորված է մի շարք գործոններով: Ներկայումս առկա նվազագույն աշխատավարձի չափը չի լուծում աշխատողների սոցիալական բոլոր խնդիրները: Այն շատ դեպքերում համարժեք չէ աշխատողի կողմից ներդրված ջանքերին: Հարկ է նշել, որ ներկայիս նվազագույն աշխատավարձի չափը չի համապատասխանում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նաեւ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Հայաստանում հաշվարկված սպառողական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զամբյուղին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սպառողական գների ինդեքսի աճին: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Այսպիսով, ստանալով 55000 դրամ աշխատավարձ, քաղաքացին ի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զորու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չէ հոգալ իր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ամենապարզունակ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կարիքները: Իսկ եթե հաշվի առնենք այն փաստը, որ շատ դեպքերում ընտանիքի անդամներից աշխատանք ունի միայն մեկը, առաջ է գալիս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գոյատեւելու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խնդիրը: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Հայաստանի աշխատուժի շուկայում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սոցիալ-տնտեսական ոլորտում առհասարակ կա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եւս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մի դժվար բացատրելի խնդիր. աշխատանք ունեցողների շուրջ 20 տոկոսն աղքատ է: Խնդիրներին լուծում տալու նպատակով առաջարկվում է փոփոխությունների ենթարկել «Նվազագույն ամսական աշխատավարձի մասին» ՀՀ օրենքը: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Մասնավորապես`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1.Հայաստանի Հանրապետությունում սահմանված նվազագույն աշխատավարձի չափը բարձրացնել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մինչեւ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63000 դրամ: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2. Աշխատաժամանակի նորմալ՝ 40 ժամ շաբաթում,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կրճատ՝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36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24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ժամ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տեւողության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դեպքում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ժամային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տարիֆային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դրույքի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նվազագույն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չափը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սահմանել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համապատասխանաբար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375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420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630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Ըստ Պետական եկամուտների կոմիտեի տրամադրած տեղեկանքի, օրինակ, 2019 թվականի մարտ ամսվա դրությամբ հանրապետությունում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մինչեւ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81820 դրամ (ներառյալ հարկերը) աշխատավարձ ստացող լրիվ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աշխատաժամանակով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աշխատակիցների թիվը չի գերազանցում 45000, որից պետական ապարատում աշխատողներինը՝ 8400, ՀՈԱԿ-ներում՝ 6000: Նախագծի ընդունման արդյունքում նշված մարդկանց աշխատավարձը կբարձրանա միջինը 6270 դրամով, փոփոխություններն իրականացնելու համար պետական բյուջեից կպահանջվի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տարեկան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շուրջ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840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մլն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հավելյալ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ծախս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իսկ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համայնքների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բյուջեից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392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մլն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Ընդհանուր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առմամբ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աշխատավարձին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հատկացվող միջոցները մասնավոր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պետական հատվածներում կկազմեն շուրջ 3.46 մլրդ դրամ: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Ինչպես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ցանկացած տնտեսական բարեփոխում, սույն փոփոխությունները հղի են մի շարք հնարավոր վտանգներով.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չձեւակերպված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զբաղվածություն, սպառողական գների, բյուջետային ծախսերի, բիզնեսի վրա հարկային բեռի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աճ:Սակայն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փոփոխությունների արդյունքում ծագած հնարավոր վտանգները մեծ ազդեցություն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չեն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ունենա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տնտեսության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վրա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քանզի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ակնկալվող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տեղաշարժն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ավելի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Մասնավորապես`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1. Նվազագույն աշխատավարձը կգերազանցի սպառողական զամբյուղի արժեքը` լուծելով սոցիալական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կարեւորագույն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խնդիր: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2. Նվազագույն աշխատավարձի աճով կբարձրանա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նաեւ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միջին աշխատավարձը: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3. Նվազագույն աշխատավարձ ստացող քաղաքացիներն ավելի գնողունակ կդառնան, ինչը կհանգեցնի պահանջարկի աճին, որն էլ իր հերթին կբերի առաջարկի աճին: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4. Կկրճատվի աշխատավարձերի ոլորտում մասնավոր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պետական հատվածների տարբերությունը: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5. Ավելին վճարելու պատրաստակամության պարագայում գործատուն հնարավորություն կունենա աշխատանքի ընդունել ավելի բարձր որակավորմամբ մասնագետների: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6.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Կձեւավորվի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մրցակցություն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նաեւ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գործատուների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միջեւ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որոնք կպայքարեն հմուտ կադրերի համար, այդ մրցակցության արդյունքում կաճեն աշխատավարձերը: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7. Լուծվելու է ներդրված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ջանքի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ստացված աշխատավարձի համարժեքության խնդիրը: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Մի քանի էական հարցեր կան ՝ կապված այս օրինագծի հետ.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-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Արդյո՞ք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ներկայում 55.000 դրամ վարձատրվող մարդկանց աշխատավարձը համարժեք չէ կատարած աշխատանքին: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Հիմա անգամ ֆիզիկական աշխատանքով զբաղված մարդկանց աշխատավարձը հաշվվում է միջինը 5000 դրամ օրական: Սա յուրօրինակ ցուցիչ է Հայաստանում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ձեւավորվող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աշխատանք-վարձատրություն համակարգում: Կարծում ենք, որ նվազագույն աշխատավարձը աստիճանաբար պետք է բարձրանա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մինչեւ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ամսական 150.000 դրամ մի քանի տարվա ընթացքում: Սա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նաեւ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կխթանի աշխատելու շարժառիթը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պատասխանատվությունը: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-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Արդյո՞ք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մասնավոր հատվածի մրցունակությունը չի նվազի, եթե օրենքի ուժով ձեռնարկությունները ստիպված լինեն բարձրացնել աշխատակիցների աշխատավարձը 8.000 դրամով: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Մասնավոր հատվածում նման ցածր աշխատավարձ վճարում են հիմնականում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առեւտրի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ոլորտում կամ այլ ոլորտների տեխնիկական աշխատողներին: Մասամբ այս 55000 թվի տակ ներկայացվում է փաստաթղթերում ցածր ցույց տված աշխատավարձ: Իրականում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աշխատավարձի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տրվում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ստվերով՝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կանխիկ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ձեւով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չեն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վճարվում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հարկերը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Կարծում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ենք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օրինագիծը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կնպաստի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ստվերից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դուրս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բերվի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ավելի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քան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30000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մարդու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իրական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աշխատավարձ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Այն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ձեռնարկությունների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 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համար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րոնք իրականում վճարում են 55000 դրամ աշխատավարձ, սա հնարավորություն է ավելի որակյալ անձնակազմ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ավելի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որակյալ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աշխատանք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պահանջելու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-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Արդյո՞ք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պետական բյուջեի կամ համայնքային բյուջեների վրա չի դրվում լրացուցիչ ծանրություն: </w:t>
      </w:r>
    </w:p>
    <w:p w:rsidR="004F63FC" w:rsidRPr="00B563D2" w:rsidRDefault="004F63FC" w:rsidP="004F63FC">
      <w:pPr>
        <w:spacing w:after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Ինչպես ասվեց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վերեւում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նախագծի ընդունման արդյունքում պետական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մասնավոր հատվածում աշխատավարձի բարձրացումը կկազմի շուրջ 3.46 մլրդ դրամ, որից որպես եկամտային հարկ պետական գանձարան կվերադառնա 0.8 մլրդ դրամ` ճիշտ այնքան գումար, որքան կկազմի պետական հատկացումը: Համայնքային բյուջեների հատկացումը կկազմի 392</w:t>
      </w:r>
      <w:r w:rsidRPr="00B563D2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մլն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դրամ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իհարկե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լրացուցիչ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ծախս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ՏԻՄ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երի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համար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սակայն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այս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ծախսի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միջոցով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կբարձրանա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ավելի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քան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6000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մարդու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աշխատանքի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մոտիվացիան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եւ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մատուցվող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ծառայությունների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B563D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որակը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11580E" w:rsidRPr="00B563D2" w:rsidRDefault="0011580E" w:rsidP="0011580E">
      <w:pPr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B64F49" w:rsidRPr="00B563D2" w:rsidRDefault="00616756" w:rsidP="00981904">
      <w:pPr>
        <w:pStyle w:val="NormalWeb"/>
        <w:jc w:val="both"/>
        <w:rPr>
          <w:color w:val="000000" w:themeColor="text1"/>
          <w:lang w:val="hy-AM"/>
        </w:rPr>
      </w:pPr>
      <w:r w:rsidRPr="00B563D2">
        <w:rPr>
          <w:color w:val="000000" w:themeColor="text1"/>
          <w:lang w:val="hy-AM"/>
        </w:rPr>
        <w:t xml:space="preserve"> </w:t>
      </w:r>
    </w:p>
    <w:p w:rsidR="00DA22C1" w:rsidRPr="00B563D2" w:rsidRDefault="00DA22C1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DA22C1" w:rsidRPr="00B563D2" w:rsidRDefault="00DA22C1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BA1C2E" w:rsidRPr="00B563D2" w:rsidRDefault="00BA1C2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</w:p>
    <w:p w:rsidR="005646D1" w:rsidRPr="00B563D2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  <w:t>ՀԱՅԱՍՏԱՆԻ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7"/>
          <w:szCs w:val="27"/>
          <w:lang w:val="af-ZA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  <w:t>ՀԱՆՐԱՊԵՏՈՒԹՅԱՆ</w:t>
      </w:r>
    </w:p>
    <w:p w:rsidR="005646D1" w:rsidRPr="00B563D2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eastAsia="Times New Roman" w:cs="Calibri"/>
          <w:color w:val="000000" w:themeColor="text1"/>
          <w:sz w:val="24"/>
          <w:szCs w:val="24"/>
          <w:lang w:val="af-ZA"/>
        </w:rPr>
        <w:t> </w:t>
      </w:r>
    </w:p>
    <w:p w:rsidR="005646D1" w:rsidRPr="00B563D2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/>
        </w:rPr>
        <w:t>Օ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36"/>
          <w:szCs w:val="36"/>
          <w:lang w:val="af-ZA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/>
        </w:rPr>
        <w:t>Ր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36"/>
          <w:szCs w:val="36"/>
          <w:lang w:val="af-ZA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/>
        </w:rPr>
        <w:t>Ե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36"/>
          <w:szCs w:val="36"/>
          <w:lang w:val="af-ZA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/>
        </w:rPr>
        <w:t>Ն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36"/>
          <w:szCs w:val="36"/>
          <w:lang w:val="af-ZA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/>
        </w:rPr>
        <w:t>Ք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36"/>
          <w:szCs w:val="36"/>
          <w:lang w:val="af-ZA"/>
        </w:rPr>
        <w:t xml:space="preserve"> </w:t>
      </w:r>
      <w:r w:rsidRPr="00B563D2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/>
        </w:rPr>
        <w:t>Ը</w:t>
      </w:r>
    </w:p>
    <w:p w:rsidR="005646D1" w:rsidRPr="00B563D2" w:rsidRDefault="005646D1" w:rsidP="005646D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ascii="Times New Roman" w:eastAsia="Times New Roman" w:hAnsi="Times New Roman"/>
          <w:color w:val="000000" w:themeColor="text1"/>
          <w:sz w:val="24"/>
          <w:szCs w:val="24"/>
          <w:lang w:val="af-ZA"/>
        </w:rPr>
        <w:t> </w:t>
      </w:r>
    </w:p>
    <w:p w:rsidR="0011580E" w:rsidRPr="00B563D2" w:rsidRDefault="0011580E" w:rsidP="0011580E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ՆՎԱԶԱԳՈՒՅՆ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B563D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ԱՄՍԱԿԱՆ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B563D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ԱՇԽԱՏԱՎԱՐՁԻ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B563D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ՄԱՍԻ</w:t>
      </w:r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Ն</w:t>
      </w:r>
    </w:p>
    <w:p w:rsidR="0011580E" w:rsidRPr="00B563D2" w:rsidRDefault="0011580E" w:rsidP="0011580E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eastAsia="Times New Roman" w:cs="Calibri"/>
          <w:color w:val="000000" w:themeColor="text1"/>
          <w:sz w:val="24"/>
          <w:szCs w:val="24"/>
          <w:lang w:val="af-ZA"/>
        </w:rPr>
        <w:t> 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proofErr w:type="spellStart"/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Հոդված</w:t>
      </w:r>
      <w:proofErr w:type="spellEnd"/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1.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Հայաստանի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Հանրապետությունում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նվազագույն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ամսական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աշխատավարձը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B563D2">
        <w:rPr>
          <w:rFonts w:eastAsia="Times New Roman" w:cs="Calibri"/>
          <w:color w:val="000000" w:themeColor="text1"/>
          <w:sz w:val="24"/>
          <w:szCs w:val="24"/>
          <w:lang w:val="af-ZA"/>
        </w:rPr>
        <w:t> </w:t>
      </w:r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55 000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6</w:t>
      </w:r>
      <w:r w:rsidR="00751B85"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3</w:t>
      </w:r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000 </w:t>
      </w:r>
      <w:proofErr w:type="spellStart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դրամ</w:t>
      </w:r>
      <w:proofErr w:type="spellEnd"/>
      <w:r w:rsidRPr="00B563D2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: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(1-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ին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հոդվածը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փոփ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. 11.11.05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-221-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28.11.06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-200-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05.11.07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-252-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27.11.08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-200-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16.11.10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-164-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13.11.12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-200-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20.06.13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-61-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12.12.13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-187-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,</w:t>
      </w:r>
      <w:r w:rsidRPr="00B563D2">
        <w:rPr>
          <w:rFonts w:eastAsia="Times New Roman" w:cs="Calibri"/>
          <w:b/>
          <w:bCs/>
          <w:i/>
          <w:iCs/>
          <w:color w:val="000000" w:themeColor="text1"/>
          <w:sz w:val="24"/>
          <w:szCs w:val="24"/>
          <w:lang w:val="af-ZA"/>
        </w:rPr>
        <w:t> 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01.12.14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-205-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)</w:t>
      </w:r>
    </w:p>
    <w:p w:rsidR="0011580E" w:rsidRPr="00B563D2" w:rsidRDefault="0011580E" w:rsidP="0011580E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eastAsia="Times New Roman" w:cs="Calibri"/>
          <w:color w:val="000000" w:themeColor="text1"/>
          <w:sz w:val="24"/>
          <w:szCs w:val="24"/>
          <w:lang w:val="af-ZA"/>
        </w:rPr>
        <w:t> 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</w:pPr>
      <w:proofErr w:type="spellStart"/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Հոդված</w:t>
      </w:r>
      <w:proofErr w:type="spellEnd"/>
      <w:r w:rsidRPr="00B563D2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2.</w:t>
      </w:r>
      <w:r w:rsidRPr="00B563D2">
        <w:rPr>
          <w:rFonts w:eastAsia="Times New Roman" w:cs="Calibri"/>
          <w:color w:val="000000" w:themeColor="text1"/>
          <w:sz w:val="24"/>
          <w:szCs w:val="24"/>
          <w:lang w:val="af-ZA"/>
        </w:rPr>
        <w:t> 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Գործավարձով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և</w:t>
      </w:r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ժամավճարով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վարձատրվող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աշխատակիցների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համար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ժամային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տարիֆային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դրույքի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նվազագույն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չափը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`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</w:pP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աշխատաժամանակի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նորմալ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տևողության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դեպքում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(40-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ժամյա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աշխատանքային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proofErr w:type="gram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շաբաթ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)`</w:t>
      </w:r>
      <w:proofErr w:type="gram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330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դրամ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.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</w:pP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աշխատաժամանակի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կրճատ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տևողության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դեպքում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(36-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ժամյա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աշխատանքային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proofErr w:type="gram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շաբաթ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)`</w:t>
      </w:r>
      <w:proofErr w:type="gramEnd"/>
      <w:r w:rsidRPr="00B563D2">
        <w:rPr>
          <w:rFonts w:eastAsia="Times New Roman" w:cs="Calibri"/>
          <w:strike/>
          <w:color w:val="000000" w:themeColor="text1"/>
          <w:sz w:val="24"/>
          <w:szCs w:val="24"/>
          <w:lang w:val="af-ZA"/>
        </w:rPr>
        <w:t> </w:t>
      </w:r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367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դրամ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.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</w:pP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աշխատաժամանակի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կրճատ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տևողության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դեպքում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(24-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ժամյա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աշխատանքային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proofErr w:type="gram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շաբաթ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)`</w:t>
      </w:r>
      <w:proofErr w:type="gram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550 </w:t>
      </w:r>
      <w:proofErr w:type="spellStart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դրամ</w:t>
      </w:r>
      <w:proofErr w:type="spellEnd"/>
      <w:r w:rsidRPr="00B563D2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:</w:t>
      </w:r>
    </w:p>
    <w:p w:rsidR="0011580E" w:rsidRPr="00B563D2" w:rsidRDefault="0011580E" w:rsidP="007074C3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Cs w:val="22"/>
          <w:lang w:val="hy-AM"/>
        </w:rPr>
      </w:pPr>
      <w:proofErr w:type="spellStart"/>
      <w:r w:rsidRPr="00B563D2">
        <w:rPr>
          <w:rFonts w:ascii="GHEA Grapalat" w:hAnsi="GHEA Grapalat" w:cs="GHEA Grapalat"/>
          <w:iCs/>
          <w:color w:val="000000" w:themeColor="text1"/>
          <w:szCs w:val="22"/>
          <w:lang w:val="hy-AM"/>
        </w:rPr>
        <w:t>Գործավար</w:t>
      </w:r>
      <w:r w:rsidRPr="00B563D2">
        <w:rPr>
          <w:rFonts w:ascii="GHEA Grapalat" w:hAnsi="GHEA Grapalat"/>
          <w:iCs/>
          <w:color w:val="000000" w:themeColor="text1"/>
          <w:szCs w:val="22"/>
          <w:lang w:val="hy-AM"/>
        </w:rPr>
        <w:t>ձով</w:t>
      </w:r>
      <w:proofErr w:type="spellEnd"/>
      <w:r w:rsidRPr="00B563D2">
        <w:rPr>
          <w:rFonts w:ascii="GHEA Grapalat" w:hAnsi="GHEA Grapalat"/>
          <w:iCs/>
          <w:color w:val="000000" w:themeColor="text1"/>
          <w:szCs w:val="22"/>
          <w:lang w:val="hy-AM"/>
        </w:rPr>
        <w:t xml:space="preserve"> </w:t>
      </w:r>
      <w:proofErr w:type="spellStart"/>
      <w:r w:rsidRPr="00B563D2">
        <w:rPr>
          <w:rFonts w:ascii="GHEA Grapalat" w:hAnsi="GHEA Grapalat"/>
          <w:iCs/>
          <w:color w:val="000000" w:themeColor="text1"/>
          <w:szCs w:val="22"/>
          <w:lang w:val="hy-AM"/>
        </w:rPr>
        <w:t>եւ</w:t>
      </w:r>
      <w:proofErr w:type="spellEnd"/>
      <w:r w:rsidRPr="00B563D2">
        <w:rPr>
          <w:rFonts w:ascii="GHEA Grapalat" w:hAnsi="GHEA Grapalat"/>
          <w:iCs/>
          <w:color w:val="000000" w:themeColor="text1"/>
          <w:szCs w:val="22"/>
          <w:lang w:val="hy-AM"/>
        </w:rPr>
        <w:t xml:space="preserve"> ժամավճարով վարձատրվող աշխատակիցների համար ժամային տարիֆային դրույքի նվազագույն չափը սահմանել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՝ </w:t>
      </w:r>
    </w:p>
    <w:p w:rsidR="0011580E" w:rsidRPr="00B563D2" w:rsidRDefault="0011580E" w:rsidP="007074C3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     1) աշխատաժամանակի նորմալ </w:t>
      </w:r>
      <w:proofErr w:type="spellStart"/>
      <w:r w:rsidRPr="00B563D2">
        <w:rPr>
          <w:rFonts w:ascii="GHEA Grapalat" w:hAnsi="GHEA Grapalat"/>
          <w:color w:val="000000" w:themeColor="text1"/>
          <w:szCs w:val="22"/>
          <w:lang w:val="hy-AM"/>
        </w:rPr>
        <w:t>տեւողության</w:t>
      </w:r>
      <w:proofErr w:type="spellEnd"/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դեպքում (40-ժամյա</w:t>
      </w:r>
      <w:r w:rsidR="00B6087D"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>աշխատանքային շաբաթ)՝ 3</w:t>
      </w:r>
      <w:r w:rsidR="00751B85" w:rsidRPr="00B563D2">
        <w:rPr>
          <w:rFonts w:ascii="GHEA Grapalat" w:hAnsi="GHEA Grapalat"/>
          <w:color w:val="000000" w:themeColor="text1"/>
          <w:szCs w:val="22"/>
          <w:lang w:val="hy-AM"/>
        </w:rPr>
        <w:t>75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դրամ. </w:t>
      </w:r>
    </w:p>
    <w:p w:rsidR="0011580E" w:rsidRPr="00B563D2" w:rsidRDefault="0011580E" w:rsidP="007074C3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Cs w:val="22"/>
          <w:lang w:val="hy-AM"/>
        </w:rPr>
      </w:pP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     2) աշխատաժամանակի կրճատ </w:t>
      </w:r>
      <w:proofErr w:type="spellStart"/>
      <w:r w:rsidRPr="00B563D2">
        <w:rPr>
          <w:rFonts w:ascii="GHEA Grapalat" w:hAnsi="GHEA Grapalat"/>
          <w:color w:val="000000" w:themeColor="text1"/>
          <w:szCs w:val="22"/>
          <w:lang w:val="hy-AM"/>
        </w:rPr>
        <w:t>տեւողության</w:t>
      </w:r>
      <w:proofErr w:type="spellEnd"/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դեպքում (36-ժամյա աշխատանքային շաբաթ)՝ 4</w:t>
      </w:r>
      <w:r w:rsidR="00751B85" w:rsidRPr="00B563D2">
        <w:rPr>
          <w:rFonts w:ascii="GHEA Grapalat" w:hAnsi="GHEA Grapalat"/>
          <w:color w:val="000000" w:themeColor="text1"/>
          <w:szCs w:val="22"/>
          <w:lang w:val="hy-AM"/>
        </w:rPr>
        <w:t>20</w:t>
      </w:r>
      <w:r w:rsidRPr="00B563D2">
        <w:rPr>
          <w:rFonts w:ascii="GHEA Grapalat" w:hAnsi="GHEA Grapalat"/>
          <w:color w:val="000000" w:themeColor="text1"/>
          <w:szCs w:val="22"/>
          <w:lang w:val="hy-AM"/>
        </w:rPr>
        <w:t xml:space="preserve"> դրամ. </w:t>
      </w:r>
    </w:p>
    <w:p w:rsidR="0011580E" w:rsidRPr="00B563D2" w:rsidRDefault="0011580E" w:rsidP="007074C3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8"/>
          <w:szCs w:val="24"/>
          <w:lang w:val="af-ZA"/>
        </w:rPr>
      </w:pPr>
      <w:r w:rsidRPr="00B563D2">
        <w:rPr>
          <w:rFonts w:ascii="GHEA Grapalat" w:hAnsi="GHEA Grapalat"/>
          <w:color w:val="000000" w:themeColor="text1"/>
          <w:sz w:val="24"/>
          <w:lang w:val="hy-AM"/>
        </w:rPr>
        <w:t xml:space="preserve"> 3) աշխատաժամանակի կրճատ </w:t>
      </w:r>
      <w:proofErr w:type="spellStart"/>
      <w:r w:rsidRPr="00B563D2">
        <w:rPr>
          <w:rFonts w:ascii="GHEA Grapalat" w:hAnsi="GHEA Grapalat"/>
          <w:color w:val="000000" w:themeColor="text1"/>
          <w:sz w:val="24"/>
          <w:lang w:val="hy-AM"/>
        </w:rPr>
        <w:t>տեւողության</w:t>
      </w:r>
      <w:proofErr w:type="spellEnd"/>
      <w:r w:rsidRPr="00B563D2">
        <w:rPr>
          <w:rFonts w:ascii="GHEA Grapalat" w:hAnsi="GHEA Grapalat"/>
          <w:color w:val="000000" w:themeColor="text1"/>
          <w:sz w:val="24"/>
          <w:lang w:val="hy-AM"/>
        </w:rPr>
        <w:t xml:space="preserve"> դեպքում (24-ժամյա աշխատանքային շաբաթ)՝ 6</w:t>
      </w:r>
      <w:r w:rsidR="00751B85" w:rsidRPr="00B563D2">
        <w:rPr>
          <w:rFonts w:ascii="GHEA Grapalat" w:hAnsi="GHEA Grapalat"/>
          <w:color w:val="000000" w:themeColor="text1"/>
          <w:sz w:val="24"/>
          <w:lang w:val="hy-AM"/>
        </w:rPr>
        <w:t>3</w:t>
      </w:r>
      <w:r w:rsidRPr="00B563D2">
        <w:rPr>
          <w:rFonts w:ascii="GHEA Grapalat" w:hAnsi="GHEA Grapalat"/>
          <w:color w:val="000000" w:themeColor="text1"/>
          <w:sz w:val="24"/>
          <w:lang w:val="hy-AM"/>
        </w:rPr>
        <w:t>0 դրամ:</w:t>
      </w:r>
    </w:p>
    <w:p w:rsidR="0011580E" w:rsidRPr="00B563D2" w:rsidRDefault="0011580E" w:rsidP="0011580E">
      <w:pPr>
        <w:spacing w:after="0" w:line="240" w:lineRule="auto"/>
        <w:ind w:firstLine="375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(2-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րդ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հոդվածը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փոփ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. 11.11.05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-221-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28.11.06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-200-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05.11.07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-252-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լրաց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.,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փոփ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.</w:t>
      </w:r>
      <w:r w:rsidRPr="00B563D2">
        <w:rPr>
          <w:rFonts w:eastAsia="Times New Roman" w:cs="Calibri"/>
          <w:b/>
          <w:bCs/>
          <w:i/>
          <w:iCs/>
          <w:color w:val="000000" w:themeColor="text1"/>
          <w:sz w:val="24"/>
          <w:szCs w:val="24"/>
          <w:lang w:val="af-ZA"/>
        </w:rPr>
        <w:t> 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27.11.08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-200-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փոփ</w:t>
      </w:r>
      <w:proofErr w:type="spellEnd"/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. 16.11.10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-164-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13.11.12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-200-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20.06.13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-61-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12.12.13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-187-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, 01.12.14 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-205-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B563D2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)</w:t>
      </w:r>
    </w:p>
    <w:bookmarkEnd w:id="0"/>
    <w:p w:rsidR="00BA4430" w:rsidRPr="00B563D2" w:rsidRDefault="00BA4430" w:rsidP="008662D8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sectPr w:rsidR="00BA4430" w:rsidRPr="00B563D2" w:rsidSect="00CC68BD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TEK Courier">
    <w:altName w:val="MS Mincho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0E7"/>
    <w:multiLevelType w:val="hybridMultilevel"/>
    <w:tmpl w:val="9CC8511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82B17"/>
    <w:multiLevelType w:val="multilevel"/>
    <w:tmpl w:val="905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D4D85"/>
    <w:multiLevelType w:val="multilevel"/>
    <w:tmpl w:val="4B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4" w15:restartNumberingAfterBreak="0">
    <w:nsid w:val="192A12B2"/>
    <w:multiLevelType w:val="hybridMultilevel"/>
    <w:tmpl w:val="C854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6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7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8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9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11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12" w15:restartNumberingAfterBreak="0">
    <w:nsid w:val="5C114EE8"/>
    <w:multiLevelType w:val="multilevel"/>
    <w:tmpl w:val="D8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14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054562"/>
    <w:rsid w:val="00057693"/>
    <w:rsid w:val="00096D23"/>
    <w:rsid w:val="000C1CC4"/>
    <w:rsid w:val="000C33F5"/>
    <w:rsid w:val="000C6442"/>
    <w:rsid w:val="000D0B1E"/>
    <w:rsid w:val="000D2955"/>
    <w:rsid w:val="000D4732"/>
    <w:rsid w:val="000E080E"/>
    <w:rsid w:val="000E4D09"/>
    <w:rsid w:val="000F2428"/>
    <w:rsid w:val="000F3DD5"/>
    <w:rsid w:val="000F7A09"/>
    <w:rsid w:val="0011360B"/>
    <w:rsid w:val="0011580E"/>
    <w:rsid w:val="0012194A"/>
    <w:rsid w:val="00140AAA"/>
    <w:rsid w:val="0014163C"/>
    <w:rsid w:val="001502EA"/>
    <w:rsid w:val="001B617A"/>
    <w:rsid w:val="001C3BA6"/>
    <w:rsid w:val="001F70A9"/>
    <w:rsid w:val="00206940"/>
    <w:rsid w:val="00211027"/>
    <w:rsid w:val="002368C7"/>
    <w:rsid w:val="002421BC"/>
    <w:rsid w:val="00277794"/>
    <w:rsid w:val="002A4606"/>
    <w:rsid w:val="002C5BCB"/>
    <w:rsid w:val="0030373B"/>
    <w:rsid w:val="00327110"/>
    <w:rsid w:val="003331A1"/>
    <w:rsid w:val="0035698C"/>
    <w:rsid w:val="0038713C"/>
    <w:rsid w:val="003B24F3"/>
    <w:rsid w:val="003D0342"/>
    <w:rsid w:val="003F5860"/>
    <w:rsid w:val="003F7763"/>
    <w:rsid w:val="0041570D"/>
    <w:rsid w:val="00420F58"/>
    <w:rsid w:val="00441430"/>
    <w:rsid w:val="00496468"/>
    <w:rsid w:val="004D7F29"/>
    <w:rsid w:val="004F63FC"/>
    <w:rsid w:val="005027F7"/>
    <w:rsid w:val="00503309"/>
    <w:rsid w:val="00513A8E"/>
    <w:rsid w:val="005406B1"/>
    <w:rsid w:val="005506C0"/>
    <w:rsid w:val="005646D1"/>
    <w:rsid w:val="00577B2F"/>
    <w:rsid w:val="005A6F71"/>
    <w:rsid w:val="005F2424"/>
    <w:rsid w:val="006125C1"/>
    <w:rsid w:val="00614796"/>
    <w:rsid w:val="00616756"/>
    <w:rsid w:val="00627B0F"/>
    <w:rsid w:val="00627F15"/>
    <w:rsid w:val="00655D37"/>
    <w:rsid w:val="00676681"/>
    <w:rsid w:val="00677BB1"/>
    <w:rsid w:val="006A2130"/>
    <w:rsid w:val="006B2759"/>
    <w:rsid w:val="006D7663"/>
    <w:rsid w:val="007074C3"/>
    <w:rsid w:val="00751B85"/>
    <w:rsid w:val="007B1346"/>
    <w:rsid w:val="007D73E0"/>
    <w:rsid w:val="007E481E"/>
    <w:rsid w:val="007F26D4"/>
    <w:rsid w:val="007F5D27"/>
    <w:rsid w:val="00804721"/>
    <w:rsid w:val="00820B9C"/>
    <w:rsid w:val="0083626C"/>
    <w:rsid w:val="00865E99"/>
    <w:rsid w:val="008662D8"/>
    <w:rsid w:val="008A57B8"/>
    <w:rsid w:val="008B5B29"/>
    <w:rsid w:val="00900C59"/>
    <w:rsid w:val="0095635D"/>
    <w:rsid w:val="009570B2"/>
    <w:rsid w:val="00981904"/>
    <w:rsid w:val="009C1C3E"/>
    <w:rsid w:val="009D0A6C"/>
    <w:rsid w:val="009F0331"/>
    <w:rsid w:val="00A04FF1"/>
    <w:rsid w:val="00A52989"/>
    <w:rsid w:val="00A530BA"/>
    <w:rsid w:val="00A74205"/>
    <w:rsid w:val="00A901E2"/>
    <w:rsid w:val="00AA5809"/>
    <w:rsid w:val="00AE38EF"/>
    <w:rsid w:val="00B2183F"/>
    <w:rsid w:val="00B55AA3"/>
    <w:rsid w:val="00B563D2"/>
    <w:rsid w:val="00B6087D"/>
    <w:rsid w:val="00B61309"/>
    <w:rsid w:val="00B64F49"/>
    <w:rsid w:val="00B745E5"/>
    <w:rsid w:val="00B76B46"/>
    <w:rsid w:val="00BA1C2E"/>
    <w:rsid w:val="00BA4430"/>
    <w:rsid w:val="00BC0FED"/>
    <w:rsid w:val="00BC6E30"/>
    <w:rsid w:val="00BD0928"/>
    <w:rsid w:val="00BD093F"/>
    <w:rsid w:val="00BE166E"/>
    <w:rsid w:val="00BF22A6"/>
    <w:rsid w:val="00C0464F"/>
    <w:rsid w:val="00C13379"/>
    <w:rsid w:val="00C15552"/>
    <w:rsid w:val="00C30B17"/>
    <w:rsid w:val="00C35F6F"/>
    <w:rsid w:val="00C575B5"/>
    <w:rsid w:val="00C6349C"/>
    <w:rsid w:val="00CA24FF"/>
    <w:rsid w:val="00CC49BD"/>
    <w:rsid w:val="00CC68BD"/>
    <w:rsid w:val="00CE20FD"/>
    <w:rsid w:val="00CF4D7C"/>
    <w:rsid w:val="00D13A4C"/>
    <w:rsid w:val="00D426E7"/>
    <w:rsid w:val="00D50208"/>
    <w:rsid w:val="00DA22C1"/>
    <w:rsid w:val="00DB4D3B"/>
    <w:rsid w:val="00DD47A7"/>
    <w:rsid w:val="00E1291A"/>
    <w:rsid w:val="00E136E3"/>
    <w:rsid w:val="00E15A06"/>
    <w:rsid w:val="00E3269C"/>
    <w:rsid w:val="00E441F7"/>
    <w:rsid w:val="00E47B32"/>
    <w:rsid w:val="00E6378C"/>
    <w:rsid w:val="00E651E1"/>
    <w:rsid w:val="00E8412A"/>
    <w:rsid w:val="00E94FCE"/>
    <w:rsid w:val="00EA2058"/>
    <w:rsid w:val="00F05E81"/>
    <w:rsid w:val="00F15B26"/>
    <w:rsid w:val="00F1792C"/>
    <w:rsid w:val="00F25BA6"/>
    <w:rsid w:val="00F33CD2"/>
    <w:rsid w:val="00F35616"/>
    <w:rsid w:val="00F637F0"/>
    <w:rsid w:val="00F64506"/>
    <w:rsid w:val="00F77554"/>
    <w:rsid w:val="00F80DD9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2CAF-E913-40ED-B4BD-B341AFE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basedOn w:val="Normal"/>
    <w:uiPriority w:val="99"/>
    <w:unhideWhenUsed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57693"/>
    <w:rPr>
      <w:sz w:val="22"/>
      <w:szCs w:val="22"/>
      <w:lang w:val="ru-RU"/>
    </w:rPr>
  </w:style>
  <w:style w:type="paragraph" w:customStyle="1" w:styleId="Style5">
    <w:name w:val="Style5"/>
    <w:basedOn w:val="Normal"/>
    <w:uiPriority w:val="99"/>
    <w:rsid w:val="00E651E1"/>
    <w:pPr>
      <w:widowControl w:val="0"/>
      <w:autoSpaceDE w:val="0"/>
      <w:autoSpaceDN w:val="0"/>
      <w:adjustRightInd w:val="0"/>
      <w:spacing w:after="0" w:line="475" w:lineRule="exact"/>
      <w:ind w:firstLine="691"/>
      <w:jc w:val="both"/>
    </w:pPr>
    <w:rPr>
      <w:rFonts w:ascii="Sylfaen" w:eastAsia="SimSun" w:hAnsi="Sylfaen"/>
      <w:sz w:val="24"/>
      <w:szCs w:val="24"/>
      <w:lang w:val="en-US" w:eastAsia="zh-CN"/>
    </w:rPr>
  </w:style>
  <w:style w:type="character" w:styleId="Hyperlink">
    <w:name w:val="Hyperlink"/>
    <w:semiHidden/>
    <w:unhideWhenUsed/>
    <w:rsid w:val="007B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RNADep02</dc:creator>
  <cp:keywords/>
  <cp:lastModifiedBy>Bela Galstyan</cp:lastModifiedBy>
  <cp:revision>3</cp:revision>
  <cp:lastPrinted>2019-05-06T05:28:00Z</cp:lastPrinted>
  <dcterms:created xsi:type="dcterms:W3CDTF">2019-06-27T07:08:00Z</dcterms:created>
  <dcterms:modified xsi:type="dcterms:W3CDTF">2019-06-27T07:13:00Z</dcterms:modified>
</cp:coreProperties>
</file>