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67" w:rsidRPr="009A2117" w:rsidRDefault="00B14F67" w:rsidP="00B14F67">
      <w:pPr>
        <w:spacing w:after="0" w:line="240" w:lineRule="auto"/>
        <w:rPr>
          <w:rFonts w:ascii="GHEA Grapalat" w:hAnsi="GHEA Grapalat"/>
        </w:rPr>
      </w:pPr>
    </w:p>
    <w:p w:rsidR="00B14F67" w:rsidRPr="009A2117" w:rsidRDefault="00B14F67" w:rsidP="00B14F67">
      <w:pPr>
        <w:spacing w:after="0" w:line="240" w:lineRule="auto"/>
        <w:jc w:val="right"/>
        <w:rPr>
          <w:rFonts w:ascii="GHEA Grapalat" w:hAnsi="GHEA Grapalat"/>
          <w:lang w:val="ru-RU"/>
        </w:rPr>
      </w:pPr>
      <w:r w:rsidRPr="009A2117">
        <w:rPr>
          <w:rFonts w:ascii="GHEA Grapalat" w:hAnsi="GHEA Grapalat"/>
        </w:rPr>
        <w:t>Նախագիծ</w:t>
      </w:r>
    </w:p>
    <w:p w:rsidR="00B14F67" w:rsidRPr="009A2117" w:rsidRDefault="00B14F67" w:rsidP="00B14F67">
      <w:pPr>
        <w:spacing w:after="0" w:line="240" w:lineRule="auto"/>
        <w:jc w:val="right"/>
        <w:rPr>
          <w:rFonts w:ascii="GHEA Grapalat" w:hAnsi="GHEA Grapalat"/>
        </w:rPr>
      </w:pPr>
      <w:r w:rsidRPr="009A2117">
        <w:rPr>
          <w:rFonts w:ascii="GHEA Grapalat" w:hAnsi="GHEA Grapalat"/>
        </w:rPr>
        <w:t>--------------------</w:t>
      </w:r>
    </w:p>
    <w:p w:rsidR="00B14F67" w:rsidRPr="009A2117" w:rsidRDefault="00B14F67" w:rsidP="00B14F67">
      <w:pPr>
        <w:spacing w:after="0" w:line="240" w:lineRule="auto"/>
        <w:jc w:val="right"/>
        <w:rPr>
          <w:rFonts w:ascii="GHEA Grapalat" w:hAnsi="GHEA Grapalat"/>
        </w:rPr>
      </w:pPr>
      <w:r w:rsidRPr="009A2117">
        <w:rPr>
          <w:rFonts w:ascii="GHEA Grapalat" w:hAnsi="GHEA Grapalat"/>
        </w:rPr>
        <w:t>Արձանագրային</w:t>
      </w:r>
    </w:p>
    <w:p w:rsidR="00B14F67" w:rsidRPr="009A2117" w:rsidRDefault="00B14F67" w:rsidP="00B14F67">
      <w:pPr>
        <w:spacing w:line="360" w:lineRule="auto"/>
        <w:jc w:val="right"/>
        <w:rPr>
          <w:rFonts w:ascii="GHEA Grapalat" w:hAnsi="GHEA Grapalat"/>
        </w:rPr>
      </w:pPr>
    </w:p>
    <w:p w:rsidR="00B14F67" w:rsidRPr="009A2117" w:rsidRDefault="00B14F67" w:rsidP="00B14F67">
      <w:pPr>
        <w:spacing w:line="360" w:lineRule="auto"/>
        <w:jc w:val="right"/>
        <w:rPr>
          <w:rFonts w:ascii="GHEA Grapalat" w:hAnsi="GHEA Grapalat"/>
        </w:rPr>
      </w:pPr>
    </w:p>
    <w:p w:rsidR="00B14F67" w:rsidRPr="009A2117" w:rsidRDefault="00B14F67" w:rsidP="00B14F67">
      <w:pPr>
        <w:ind w:left="1259" w:right="1678"/>
        <w:jc w:val="both"/>
        <w:rPr>
          <w:rFonts w:ascii="GHEA Grapalat" w:hAnsi="GHEA Grapalat"/>
        </w:rPr>
      </w:pPr>
      <w:r w:rsidRPr="00B14F67">
        <w:rPr>
          <w:rFonts w:ascii="GHEA Grapalat" w:eastAsia="Times New Roman" w:hAnsi="GHEA Grapalat" w:cs="Times New Roman"/>
          <w:lang w:eastAsia="en-GB"/>
        </w:rPr>
        <w:t>«Պետական պաշտոններ զբաղեցնող անձանց վարձատրության մասին» Հայաստանի Հանրապետության օ</w:t>
      </w:r>
      <w:r>
        <w:rPr>
          <w:rFonts w:ascii="GHEA Grapalat" w:eastAsia="Times New Roman" w:hAnsi="GHEA Grapalat" w:cs="Times New Roman"/>
          <w:lang w:eastAsia="en-GB"/>
        </w:rPr>
        <w:t xml:space="preserve">րենքում լրացում կատարելու մասին» </w:t>
      </w:r>
      <w:r w:rsidRPr="004B3332">
        <w:rPr>
          <w:rFonts w:ascii="GHEA Grapalat" w:hAnsi="GHEA Grapalat"/>
        </w:rPr>
        <w:t>Հայաս</w:t>
      </w:r>
      <w:r w:rsidRPr="004B3332">
        <w:rPr>
          <w:rFonts w:ascii="GHEA Grapalat" w:hAnsi="GHEA Grapalat"/>
        </w:rPr>
        <w:softHyphen/>
        <w:t>տա</w:t>
      </w:r>
      <w:r w:rsidRPr="004B3332">
        <w:rPr>
          <w:rFonts w:ascii="GHEA Grapalat" w:hAnsi="GHEA Grapalat"/>
        </w:rPr>
        <w:softHyphen/>
        <w:t>նի Հան</w:t>
      </w:r>
      <w:r w:rsidRPr="004B3332">
        <w:rPr>
          <w:rFonts w:ascii="GHEA Grapalat" w:hAnsi="GHEA Grapalat"/>
        </w:rPr>
        <w:softHyphen/>
        <w:t>րա</w:t>
      </w:r>
      <w:r w:rsidRPr="004B3332">
        <w:rPr>
          <w:rFonts w:ascii="GHEA Grapalat" w:hAnsi="GHEA Grapalat"/>
        </w:rPr>
        <w:softHyphen/>
        <w:t>պե</w:t>
      </w:r>
      <w:r w:rsidRPr="004B3332">
        <w:rPr>
          <w:rFonts w:ascii="GHEA Grapalat" w:hAnsi="GHEA Grapalat"/>
        </w:rPr>
        <w:softHyphen/>
      </w:r>
      <w:r w:rsidRPr="004B3332">
        <w:rPr>
          <w:rFonts w:ascii="GHEA Grapalat" w:hAnsi="GHEA Grapalat"/>
        </w:rPr>
        <w:softHyphen/>
        <w:t>տու</w:t>
      </w:r>
      <w:r w:rsidRPr="004B3332">
        <w:rPr>
          <w:rFonts w:ascii="GHEA Grapalat" w:hAnsi="GHEA Grapalat"/>
        </w:rPr>
        <w:softHyphen/>
        <w:t>թյան</w:t>
      </w:r>
      <w:r w:rsidRPr="009A2117">
        <w:rPr>
          <w:rFonts w:ascii="GHEA Grapalat" w:hAnsi="GHEA Grapalat"/>
        </w:rPr>
        <w:t xml:space="preserve"> օրենքի նա</w:t>
      </w:r>
      <w:r w:rsidRPr="009A2117">
        <w:rPr>
          <w:rFonts w:ascii="GHEA Grapalat" w:hAnsi="GHEA Grapalat"/>
        </w:rPr>
        <w:softHyphen/>
        <w:t>խագծի</w:t>
      </w:r>
      <w:r>
        <w:rPr>
          <w:rFonts w:ascii="GHEA Grapalat" w:hAnsi="GHEA Grapalat"/>
        </w:rPr>
        <w:t xml:space="preserve"> </w:t>
      </w:r>
      <w:r w:rsidRPr="009A2117">
        <w:rPr>
          <w:rFonts w:ascii="GHEA Grapalat" w:hAnsi="GHEA Grapalat"/>
        </w:rPr>
        <w:t>վերա</w:t>
      </w:r>
      <w:r>
        <w:rPr>
          <w:rFonts w:ascii="GHEA Grapalat" w:hAnsi="GHEA Grapalat"/>
        </w:rPr>
        <w:softHyphen/>
      </w:r>
      <w:r w:rsidRPr="009A2117">
        <w:rPr>
          <w:rFonts w:ascii="GHEA Grapalat" w:hAnsi="GHEA Grapalat"/>
        </w:rPr>
        <w:t>բեր</w:t>
      </w:r>
      <w:r>
        <w:rPr>
          <w:rFonts w:ascii="GHEA Grapalat" w:hAnsi="GHEA Grapalat"/>
        </w:rPr>
        <w:softHyphen/>
      </w:r>
      <w:r w:rsidRPr="009A2117">
        <w:rPr>
          <w:rFonts w:ascii="GHEA Grapalat" w:hAnsi="GHEA Grapalat"/>
        </w:rPr>
        <w:t>յալ</w:t>
      </w:r>
      <w:r>
        <w:rPr>
          <w:rFonts w:ascii="GHEA Grapalat" w:hAnsi="GHEA Grapalat"/>
        </w:rPr>
        <w:t xml:space="preserve"> </w:t>
      </w:r>
      <w:r w:rsidRPr="009A2117">
        <w:rPr>
          <w:rFonts w:ascii="GHEA Grapalat" w:hAnsi="GHEA Grapalat"/>
        </w:rPr>
        <w:t>Հայաս</w:t>
      </w:r>
      <w:r w:rsidRPr="009A2117">
        <w:rPr>
          <w:rFonts w:ascii="GHEA Grapalat" w:hAnsi="GHEA Grapalat"/>
        </w:rPr>
        <w:softHyphen/>
        <w:t>տա</w:t>
      </w:r>
      <w:r w:rsidRPr="009A2117">
        <w:rPr>
          <w:rFonts w:ascii="GHEA Grapalat" w:hAnsi="GHEA Grapalat"/>
        </w:rPr>
        <w:softHyphen/>
        <w:t>նի Հան</w:t>
      </w:r>
      <w:r w:rsidRPr="009A2117">
        <w:rPr>
          <w:rFonts w:ascii="GHEA Grapalat" w:hAnsi="GHEA Grapalat"/>
        </w:rPr>
        <w:softHyphen/>
        <w:t>րա</w:t>
      </w:r>
      <w:r w:rsidRPr="009A2117">
        <w:rPr>
          <w:rFonts w:ascii="GHEA Grapalat" w:hAnsi="GHEA Grapalat"/>
        </w:rPr>
        <w:softHyphen/>
      </w:r>
      <w:r w:rsidRPr="009A2117">
        <w:rPr>
          <w:rFonts w:ascii="GHEA Grapalat" w:hAnsi="GHEA Grapalat"/>
        </w:rPr>
        <w:softHyphen/>
      </w:r>
      <w:r w:rsidRPr="009A2117">
        <w:rPr>
          <w:rFonts w:ascii="GHEA Grapalat" w:hAnsi="GHEA Grapalat"/>
        </w:rPr>
        <w:softHyphen/>
        <w:t>պե</w:t>
      </w:r>
      <w:r>
        <w:rPr>
          <w:rFonts w:ascii="GHEA Grapalat" w:hAnsi="GHEA Grapalat"/>
        </w:rPr>
        <w:softHyphen/>
      </w:r>
      <w:r w:rsidRPr="009A2117">
        <w:rPr>
          <w:rFonts w:ascii="GHEA Grapalat" w:hAnsi="GHEA Grapalat"/>
        </w:rPr>
        <w:t>տության կա</w:t>
      </w:r>
      <w:r w:rsidRPr="009A2117">
        <w:rPr>
          <w:rFonts w:ascii="GHEA Grapalat" w:hAnsi="GHEA Grapalat"/>
        </w:rPr>
        <w:softHyphen/>
        <w:t>ռավարության</w:t>
      </w:r>
      <w:r>
        <w:rPr>
          <w:rFonts w:ascii="GHEA Grapalat" w:hAnsi="GHEA Grapalat"/>
        </w:rPr>
        <w:t xml:space="preserve"> </w:t>
      </w:r>
      <w:r w:rsidRPr="00B14F67">
        <w:rPr>
          <w:rFonts w:ascii="GHEA Grapalat" w:hAnsi="GHEA Grapalat"/>
        </w:rPr>
        <w:t>առա</w:t>
      </w:r>
      <w:r w:rsidRPr="00B14F67">
        <w:rPr>
          <w:rFonts w:ascii="GHEA Grapalat" w:hAnsi="GHEA Grapalat"/>
        </w:rPr>
        <w:softHyphen/>
        <w:t>ջար</w:t>
      </w:r>
      <w:r w:rsidRPr="00B14F67">
        <w:rPr>
          <w:rFonts w:ascii="GHEA Grapalat" w:hAnsi="GHEA Grapalat"/>
        </w:rPr>
        <w:softHyphen/>
      </w:r>
      <w:r w:rsidRPr="00B14F67">
        <w:rPr>
          <w:rFonts w:ascii="GHEA Grapalat" w:hAnsi="GHEA Grapalat"/>
        </w:rPr>
        <w:softHyphen/>
        <w:t>կությ</w:t>
      </w:r>
      <w:r w:rsidRPr="00DF5885">
        <w:rPr>
          <w:rFonts w:ascii="GHEA Grapalat" w:hAnsi="GHEA Grapalat"/>
        </w:rPr>
        <w:t>ունների</w:t>
      </w:r>
      <w:r w:rsidRPr="009A2117">
        <w:rPr>
          <w:rFonts w:ascii="GHEA Grapalat" w:hAnsi="GHEA Grapalat"/>
        </w:rPr>
        <w:t xml:space="preserve">  նախագծի մասին</w:t>
      </w:r>
    </w:p>
    <w:p w:rsidR="00B14F67" w:rsidRPr="009A2117" w:rsidRDefault="00B14F67" w:rsidP="00B14F67">
      <w:pPr>
        <w:tabs>
          <w:tab w:val="left" w:pos="8460"/>
        </w:tabs>
        <w:spacing w:line="360" w:lineRule="auto"/>
        <w:ind w:left="1080" w:right="1800"/>
        <w:rPr>
          <w:rFonts w:ascii="GHEA Grapalat" w:hAnsi="GHEA Grapalat"/>
        </w:rPr>
      </w:pPr>
      <w:r w:rsidRPr="009A2117">
        <w:rPr>
          <w:rFonts w:ascii="GHEA Grapalat" w:hAnsi="GHEA Grapalat"/>
        </w:rPr>
        <w:t xml:space="preserve">     -----------------------------------------------------------------------------------</w:t>
      </w:r>
    </w:p>
    <w:p w:rsidR="00B14F67" w:rsidRPr="009A2117" w:rsidRDefault="00B14F67" w:rsidP="00B14F67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B14F67" w:rsidRPr="009A2117" w:rsidRDefault="00B14F67" w:rsidP="00B14F6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lang w:eastAsia="en-GB"/>
        </w:rPr>
      </w:pPr>
      <w:r w:rsidRPr="009A2117">
        <w:rPr>
          <w:rFonts w:ascii="GHEA Grapalat" w:hAnsi="GHEA Grapalat"/>
        </w:rPr>
        <w:t xml:space="preserve">Հավանություն տալ </w:t>
      </w:r>
      <w:r w:rsidRPr="00B14F67">
        <w:rPr>
          <w:rFonts w:ascii="GHEA Grapalat" w:eastAsia="Times New Roman" w:hAnsi="GHEA Grapalat" w:cs="Times New Roman"/>
          <w:lang w:eastAsia="en-GB"/>
        </w:rPr>
        <w:t>«Պետական պաշտոններ զբաղեցնող անձանց վարձատրության մասին» Հայաստանի Հանրապետության օրենքում լրացում կատարելու մասին</w:t>
      </w:r>
      <w:r>
        <w:rPr>
          <w:rFonts w:ascii="GHEA Grapalat" w:eastAsia="Times New Roman" w:hAnsi="GHEA Grapalat" w:cs="Times New Roman"/>
          <w:lang w:eastAsia="en-GB"/>
        </w:rPr>
        <w:t xml:space="preserve">» </w:t>
      </w:r>
      <w:r w:rsidRPr="004B3332">
        <w:rPr>
          <w:rFonts w:ascii="GHEA Grapalat" w:hAnsi="GHEA Grapalat"/>
        </w:rPr>
        <w:t>Հա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 w:rsidRPr="004B3332">
        <w:rPr>
          <w:rFonts w:ascii="GHEA Grapalat" w:hAnsi="GHEA Grapalat"/>
        </w:rPr>
        <w:t>յաս</w:t>
      </w:r>
      <w:r w:rsidRPr="004B3332"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 w:rsidRPr="004B3332">
        <w:rPr>
          <w:rFonts w:ascii="GHEA Grapalat" w:hAnsi="GHEA Grapalat"/>
        </w:rPr>
        <w:t>տա</w:t>
      </w:r>
      <w:r w:rsidRPr="004B3332">
        <w:rPr>
          <w:rFonts w:ascii="GHEA Grapalat" w:hAnsi="GHEA Grapalat"/>
        </w:rPr>
        <w:softHyphen/>
        <w:t>նի Հան</w:t>
      </w:r>
      <w:r w:rsidRPr="004B3332">
        <w:rPr>
          <w:rFonts w:ascii="GHEA Grapalat" w:hAnsi="GHEA Grapalat"/>
        </w:rPr>
        <w:softHyphen/>
        <w:t>րա</w:t>
      </w:r>
      <w:r w:rsidRPr="004B3332">
        <w:rPr>
          <w:rFonts w:ascii="GHEA Grapalat" w:hAnsi="GHEA Grapalat"/>
        </w:rPr>
        <w:softHyphen/>
        <w:t>պե</w:t>
      </w:r>
      <w:r w:rsidRPr="004B3332">
        <w:rPr>
          <w:rFonts w:ascii="GHEA Grapalat" w:hAnsi="GHEA Grapalat"/>
        </w:rPr>
        <w:softHyphen/>
      </w:r>
      <w:r w:rsidRPr="004B3332">
        <w:rPr>
          <w:rFonts w:ascii="GHEA Grapalat" w:hAnsi="GHEA Grapalat"/>
        </w:rPr>
        <w:softHyphen/>
        <w:t>տու</w:t>
      </w:r>
      <w:r w:rsidRPr="004B3332">
        <w:rPr>
          <w:rFonts w:ascii="GHEA Grapalat" w:hAnsi="GHEA Grapalat"/>
        </w:rPr>
        <w:softHyphen/>
        <w:t>թյան</w:t>
      </w:r>
      <w:r w:rsidRPr="009A2117">
        <w:rPr>
          <w:rFonts w:ascii="GHEA Grapalat" w:hAnsi="GHEA Grapalat"/>
        </w:rPr>
        <w:t xml:space="preserve"> օրենք</w:t>
      </w:r>
      <w:r>
        <w:rPr>
          <w:rFonts w:ascii="GHEA Grapalat" w:hAnsi="GHEA Grapalat"/>
        </w:rPr>
        <w:softHyphen/>
      </w:r>
      <w:r w:rsidRPr="009A2117">
        <w:rPr>
          <w:rFonts w:ascii="GHEA Grapalat" w:hAnsi="GHEA Grapalat"/>
        </w:rPr>
        <w:t>ի նա</w:t>
      </w:r>
      <w:r w:rsidRPr="009A2117">
        <w:rPr>
          <w:rFonts w:ascii="GHEA Grapalat" w:hAnsi="GHEA Grapalat"/>
        </w:rPr>
        <w:softHyphen/>
        <w:t>խագծի</w:t>
      </w:r>
      <w:r w:rsidRPr="009A2117">
        <w:rPr>
          <w:rFonts w:ascii="GHEA Grapalat" w:hAnsi="GHEA Grapalat"/>
          <w:iCs/>
        </w:rPr>
        <w:t xml:space="preserve"> (</w:t>
      </w:r>
      <w:r w:rsidRPr="007C1FA7">
        <w:rPr>
          <w:rFonts w:ascii="GHEA Grapalat" w:eastAsia="Times New Roman" w:hAnsi="GHEA Grapalat" w:cs="Times New Roman"/>
          <w:i/>
          <w:iCs/>
          <w:lang w:eastAsia="en-GB"/>
        </w:rPr>
        <w:t>Պ-108-31.07.2017-ՊԻՄԻ-011/0</w:t>
      </w:r>
      <w:r w:rsidRPr="009A2117">
        <w:rPr>
          <w:rFonts w:ascii="GHEA Grapalat" w:hAnsi="GHEA Grapalat"/>
          <w:iCs/>
        </w:rPr>
        <w:t xml:space="preserve">) </w:t>
      </w:r>
      <w:r w:rsidRPr="009A2117">
        <w:rPr>
          <w:rFonts w:ascii="GHEA Grapalat" w:hAnsi="GHEA Grapalat"/>
        </w:rPr>
        <w:t>վերաբերյալ Հայաս</w:t>
      </w:r>
      <w:r>
        <w:rPr>
          <w:rFonts w:ascii="GHEA Grapalat" w:hAnsi="GHEA Grapalat"/>
        </w:rPr>
        <w:softHyphen/>
      </w:r>
      <w:r w:rsidRPr="009A2117">
        <w:rPr>
          <w:rFonts w:ascii="GHEA Grapalat" w:hAnsi="GHEA Grapalat"/>
        </w:rPr>
        <w:t>տա</w:t>
      </w:r>
      <w:r>
        <w:rPr>
          <w:rFonts w:ascii="GHEA Grapalat" w:hAnsi="GHEA Grapalat"/>
        </w:rPr>
        <w:softHyphen/>
      </w:r>
      <w:r w:rsidRPr="009A2117">
        <w:rPr>
          <w:rFonts w:ascii="GHEA Grapalat" w:hAnsi="GHEA Grapalat"/>
        </w:rPr>
        <w:t>նի Հանրապետության կա</w:t>
      </w:r>
      <w:r w:rsidRPr="009A2117">
        <w:rPr>
          <w:rFonts w:ascii="GHEA Grapalat" w:hAnsi="GHEA Grapalat"/>
        </w:rPr>
        <w:softHyphen/>
        <w:t>ռա</w:t>
      </w:r>
      <w:r w:rsidRPr="009A2117">
        <w:rPr>
          <w:rFonts w:ascii="GHEA Grapalat" w:hAnsi="GHEA Grapalat"/>
        </w:rPr>
        <w:softHyphen/>
        <w:t>վա</w:t>
      </w:r>
      <w:r w:rsidRPr="009A2117">
        <w:rPr>
          <w:rFonts w:ascii="GHEA Grapalat" w:hAnsi="GHEA Grapalat"/>
        </w:rPr>
        <w:softHyphen/>
        <w:t>րու</w:t>
      </w:r>
      <w:r w:rsidRPr="009A2117">
        <w:rPr>
          <w:rFonts w:ascii="GHEA Grapalat" w:hAnsi="GHEA Grapalat"/>
        </w:rPr>
        <w:softHyphen/>
        <w:t xml:space="preserve">թյան </w:t>
      </w:r>
      <w:r w:rsidRPr="00B14F67">
        <w:rPr>
          <w:rFonts w:ascii="GHEA Grapalat" w:hAnsi="GHEA Grapalat"/>
        </w:rPr>
        <w:t>առաջար</w:t>
      </w:r>
      <w:r w:rsidRPr="00B14F67">
        <w:rPr>
          <w:rFonts w:ascii="GHEA Grapalat" w:hAnsi="GHEA Grapalat"/>
        </w:rPr>
        <w:softHyphen/>
        <w:t>կութ</w:t>
      </w:r>
      <w:r w:rsidRPr="00DF5885">
        <w:rPr>
          <w:rFonts w:ascii="GHEA Grapalat" w:hAnsi="GHEA Grapalat"/>
        </w:rPr>
        <w:t>յուններին</w:t>
      </w:r>
      <w:r w:rsidRPr="009A2117">
        <w:rPr>
          <w:rFonts w:ascii="GHEA Grapalat" w:hAnsi="GHEA Grapalat"/>
        </w:rPr>
        <w:t>:</w:t>
      </w:r>
    </w:p>
    <w:p w:rsidR="00B14F67" w:rsidRPr="009A2117" w:rsidRDefault="00B14F67" w:rsidP="00B14F67">
      <w:pPr>
        <w:spacing w:line="360" w:lineRule="auto"/>
        <w:jc w:val="both"/>
        <w:rPr>
          <w:rFonts w:ascii="GHEA Grapalat" w:hAnsi="GHEA Grapalat"/>
        </w:rPr>
      </w:pPr>
    </w:p>
    <w:p w:rsidR="00B14F67" w:rsidRPr="009A2117" w:rsidRDefault="00B14F67" w:rsidP="00B14F67">
      <w:pPr>
        <w:spacing w:line="360" w:lineRule="auto"/>
        <w:rPr>
          <w:rFonts w:ascii="GHEA Grapalat" w:hAnsi="GHEA Grapala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 xml:space="preserve">     Ա. Ասատրյան</w:t>
      </w:r>
    </w:p>
    <w:p w:rsidR="00B14F67" w:rsidRPr="009A2117" w:rsidRDefault="00B14F67" w:rsidP="00B14F67">
      <w:pPr>
        <w:spacing w:line="360" w:lineRule="auto"/>
        <w:rPr>
          <w:rFonts w:ascii="GHEA Grapalat" w:hAnsi="GHEA Grapalat"/>
        </w:rPr>
      </w:pPr>
    </w:p>
    <w:p w:rsidR="00B14F67" w:rsidRDefault="00B14F67" w:rsidP="00B14F67">
      <w:pPr>
        <w:spacing w:line="360" w:lineRule="auto"/>
        <w:rPr>
          <w:rFonts w:ascii="GHEA Grapalat" w:hAnsi="GHEA Grapalat"/>
        </w:rPr>
      </w:pPr>
      <w:r w:rsidRPr="009A2117">
        <w:rPr>
          <w:rFonts w:ascii="GHEA Grapalat" w:hAnsi="GHEA Grapalat"/>
        </w:rPr>
        <w:tab/>
      </w:r>
      <w:r w:rsidRPr="009A2117">
        <w:rPr>
          <w:rFonts w:ascii="GHEA Grapalat" w:hAnsi="GHEA Grapalat"/>
        </w:rPr>
        <w:tab/>
      </w:r>
      <w:r w:rsidRPr="009A2117">
        <w:rPr>
          <w:rFonts w:ascii="GHEA Grapalat" w:hAnsi="GHEA Grapalat"/>
        </w:rPr>
        <w:tab/>
      </w:r>
      <w:r w:rsidRPr="009A2117">
        <w:rPr>
          <w:rFonts w:ascii="GHEA Grapalat" w:hAnsi="GHEA Grapalat"/>
        </w:rPr>
        <w:tab/>
      </w:r>
      <w:r w:rsidRPr="009A2117">
        <w:rPr>
          <w:rFonts w:ascii="GHEA Grapalat" w:hAnsi="GHEA Grapalat"/>
        </w:rPr>
        <w:tab/>
      </w:r>
    </w:p>
    <w:p w:rsidR="00B14F67" w:rsidRDefault="00B14F67" w:rsidP="00B14F67">
      <w:pPr>
        <w:spacing w:line="360" w:lineRule="auto"/>
        <w:rPr>
          <w:rFonts w:ascii="GHEA Grapalat" w:hAnsi="GHEA Grapalat"/>
        </w:rPr>
      </w:pPr>
    </w:p>
    <w:p w:rsidR="00B14F67" w:rsidRDefault="00B14F67" w:rsidP="00B14F67">
      <w:pPr>
        <w:spacing w:line="360" w:lineRule="auto"/>
        <w:rPr>
          <w:rFonts w:ascii="GHEA Grapalat" w:hAnsi="GHEA Grapalat"/>
        </w:rPr>
      </w:pPr>
    </w:p>
    <w:p w:rsidR="00B14F67" w:rsidRPr="009A2117" w:rsidRDefault="00B14F67" w:rsidP="00B14F67">
      <w:pPr>
        <w:spacing w:line="360" w:lineRule="auto"/>
        <w:rPr>
          <w:rFonts w:ascii="GHEA Grapalat" w:hAnsi="GHEA Grapalat"/>
        </w:rPr>
      </w:pPr>
    </w:p>
    <w:p w:rsidR="00B14F67" w:rsidRPr="009A2117" w:rsidRDefault="00B14F67" w:rsidP="00B14F67">
      <w:pPr>
        <w:spacing w:after="0" w:line="240" w:lineRule="auto"/>
        <w:rPr>
          <w:rFonts w:ascii="GHEA Grapalat" w:hAnsi="GHEA Grapalat"/>
          <w:lang w:val="fr-CA"/>
        </w:rPr>
      </w:pPr>
      <w:r w:rsidRPr="009A2117">
        <w:rPr>
          <w:rFonts w:ascii="GHEA Grapalat" w:hAnsi="GHEA Grapalat"/>
        </w:rPr>
        <w:t xml:space="preserve">Ամալյա Ենգոյան ----------------------------- </w:t>
      </w:r>
      <w:r w:rsidRPr="009A2117">
        <w:rPr>
          <w:rFonts w:ascii="GHEA Grapalat" w:hAnsi="GHEA Grapalat" w:cs="Sylfaen"/>
          <w:lang w:val="fr-CA"/>
        </w:rPr>
        <w:t xml:space="preserve">,,       ,, </w:t>
      </w:r>
      <w:r>
        <w:rPr>
          <w:rFonts w:ascii="GHEA Grapalat" w:hAnsi="GHEA Grapalat" w:cs="Sylfaen"/>
          <w:lang w:val="fr-CA"/>
        </w:rPr>
        <w:t>օգոստոսի</w:t>
      </w:r>
      <w:r w:rsidRPr="009A2117">
        <w:rPr>
          <w:rFonts w:ascii="GHEA Grapalat" w:hAnsi="GHEA Grapalat" w:cs="Sylfaen"/>
          <w:lang w:val="fr-CA"/>
        </w:rPr>
        <w:t xml:space="preserve"> </w:t>
      </w:r>
      <w:r w:rsidRPr="009A2117">
        <w:rPr>
          <w:rFonts w:ascii="GHEA Grapalat" w:hAnsi="GHEA Grapalat"/>
          <w:lang w:val="fr-CA"/>
        </w:rPr>
        <w:t xml:space="preserve">2017 </w:t>
      </w:r>
      <w:r w:rsidRPr="009A2117">
        <w:rPr>
          <w:rFonts w:ascii="GHEA Grapalat" w:hAnsi="GHEA Grapalat" w:cs="Sylfaen"/>
          <w:lang w:val="fr-CA"/>
        </w:rPr>
        <w:t>թ</w:t>
      </w:r>
      <w:r w:rsidRPr="009A2117">
        <w:rPr>
          <w:rFonts w:ascii="GHEA Grapalat" w:hAnsi="GHEA Grapalat"/>
          <w:lang w:val="fr-CA"/>
        </w:rPr>
        <w:t>.</w:t>
      </w:r>
    </w:p>
    <w:p w:rsidR="00B14F67" w:rsidRPr="009A2117" w:rsidRDefault="00B14F67" w:rsidP="00B14F67">
      <w:pPr>
        <w:spacing w:after="0" w:line="240" w:lineRule="auto"/>
        <w:jc w:val="both"/>
        <w:rPr>
          <w:rFonts w:ascii="GHEA Grapalat" w:hAnsi="GHEA Grapalat" w:cs="Sylfaen"/>
        </w:rPr>
      </w:pPr>
    </w:p>
    <w:p w:rsidR="00B14F67" w:rsidRPr="009A2117" w:rsidRDefault="00B14F67" w:rsidP="00B14F67">
      <w:pPr>
        <w:spacing w:after="0" w:line="240" w:lineRule="auto"/>
        <w:rPr>
          <w:rFonts w:ascii="GHEA Grapalat" w:hAnsi="GHEA Grapalat"/>
          <w:lang w:val="fr-CA"/>
        </w:rPr>
      </w:pPr>
      <w:r w:rsidRPr="009A2117">
        <w:rPr>
          <w:rFonts w:ascii="GHEA Grapalat" w:hAnsi="GHEA Grapalat" w:cs="Sylfaen"/>
        </w:rPr>
        <w:t xml:space="preserve">Աստղիկ Միրզախանյան </w:t>
      </w:r>
      <w:r w:rsidRPr="009A2117">
        <w:rPr>
          <w:rFonts w:ascii="GHEA Grapalat" w:hAnsi="GHEA Grapalat"/>
        </w:rPr>
        <w:t xml:space="preserve">------------------ </w:t>
      </w:r>
      <w:r w:rsidRPr="009A2117">
        <w:rPr>
          <w:rFonts w:ascii="GHEA Grapalat" w:hAnsi="GHEA Grapalat" w:cs="Sylfaen"/>
          <w:lang w:val="fr-CA"/>
        </w:rPr>
        <w:t xml:space="preserve">,,       ,, </w:t>
      </w:r>
      <w:r>
        <w:rPr>
          <w:rFonts w:ascii="GHEA Grapalat" w:hAnsi="GHEA Grapalat" w:cs="Sylfaen"/>
          <w:lang w:val="fr-CA"/>
        </w:rPr>
        <w:t>օգոստոսի</w:t>
      </w:r>
      <w:r w:rsidRPr="009A2117">
        <w:rPr>
          <w:rFonts w:ascii="GHEA Grapalat" w:hAnsi="GHEA Grapalat" w:cs="Sylfaen"/>
          <w:lang w:val="fr-CA"/>
        </w:rPr>
        <w:t xml:space="preserve"> </w:t>
      </w:r>
      <w:r w:rsidRPr="009A2117">
        <w:rPr>
          <w:rFonts w:ascii="GHEA Grapalat" w:hAnsi="GHEA Grapalat"/>
          <w:lang w:val="fr-CA"/>
        </w:rPr>
        <w:t xml:space="preserve">2017 </w:t>
      </w:r>
      <w:r w:rsidRPr="009A2117">
        <w:rPr>
          <w:rFonts w:ascii="GHEA Grapalat" w:hAnsi="GHEA Grapalat" w:cs="Sylfaen"/>
          <w:lang w:val="fr-CA"/>
        </w:rPr>
        <w:t>թ</w:t>
      </w:r>
      <w:r w:rsidRPr="009A2117">
        <w:rPr>
          <w:rFonts w:ascii="GHEA Grapalat" w:hAnsi="GHEA Grapalat"/>
          <w:lang w:val="fr-CA"/>
        </w:rPr>
        <w:t>.</w:t>
      </w:r>
    </w:p>
    <w:p w:rsidR="00B14F67" w:rsidRPr="009A2117" w:rsidRDefault="00B14F67" w:rsidP="00B14F67">
      <w:pPr>
        <w:spacing w:after="0" w:line="240" w:lineRule="auto"/>
        <w:rPr>
          <w:rFonts w:ascii="GHEA Grapalat" w:hAnsi="GHEA Grapalat" w:cs="Sylfaen"/>
        </w:rPr>
      </w:pPr>
    </w:p>
    <w:p w:rsidR="00B14F67" w:rsidRPr="009A2117" w:rsidRDefault="00B14F67" w:rsidP="00B14F67">
      <w:pPr>
        <w:spacing w:after="0" w:line="240" w:lineRule="auto"/>
        <w:rPr>
          <w:rFonts w:ascii="GHEA Grapalat" w:hAnsi="GHEA Grapalat"/>
          <w:lang w:val="fr-CA"/>
        </w:rPr>
      </w:pPr>
      <w:r w:rsidRPr="009A2117">
        <w:rPr>
          <w:rFonts w:ascii="GHEA Grapalat" w:hAnsi="GHEA Grapalat" w:cs="Sylfaen"/>
        </w:rPr>
        <w:t xml:space="preserve">Հովակիմ Հովակիմյան  </w:t>
      </w:r>
      <w:r w:rsidRPr="009A2117">
        <w:rPr>
          <w:rFonts w:ascii="GHEA Grapalat" w:hAnsi="GHEA Grapalat"/>
          <w:lang w:val="fr-CA"/>
        </w:rPr>
        <w:t xml:space="preserve">_____________ </w:t>
      </w:r>
      <w:r w:rsidRPr="009A2117">
        <w:rPr>
          <w:rFonts w:ascii="GHEA Grapalat" w:hAnsi="GHEA Grapalat" w:cs="Sylfaen"/>
          <w:lang w:val="fr-CA"/>
        </w:rPr>
        <w:t xml:space="preserve">,,       ,, </w:t>
      </w:r>
      <w:r>
        <w:rPr>
          <w:rFonts w:ascii="GHEA Grapalat" w:hAnsi="GHEA Grapalat" w:cs="Sylfaen"/>
          <w:lang w:val="fr-CA"/>
        </w:rPr>
        <w:t>օգոստոսի</w:t>
      </w:r>
      <w:r w:rsidRPr="009A2117">
        <w:rPr>
          <w:rFonts w:ascii="GHEA Grapalat" w:hAnsi="GHEA Grapalat" w:cs="Sylfaen"/>
          <w:lang w:val="fr-CA"/>
        </w:rPr>
        <w:t xml:space="preserve"> </w:t>
      </w:r>
      <w:r w:rsidRPr="009A2117">
        <w:rPr>
          <w:rFonts w:ascii="GHEA Grapalat" w:hAnsi="GHEA Grapalat"/>
          <w:lang w:val="fr-CA"/>
        </w:rPr>
        <w:t xml:space="preserve">2017 </w:t>
      </w:r>
      <w:r w:rsidRPr="009A2117">
        <w:rPr>
          <w:rFonts w:ascii="GHEA Grapalat" w:hAnsi="GHEA Grapalat" w:cs="Sylfaen"/>
          <w:lang w:val="fr-CA"/>
        </w:rPr>
        <w:t>թ</w:t>
      </w:r>
      <w:r w:rsidRPr="009A2117">
        <w:rPr>
          <w:rFonts w:ascii="GHEA Grapalat" w:hAnsi="GHEA Grapalat"/>
          <w:lang w:val="fr-CA"/>
        </w:rPr>
        <w:t>.</w:t>
      </w:r>
    </w:p>
    <w:p w:rsidR="00B14F67" w:rsidRPr="009A2117" w:rsidRDefault="00B14F67" w:rsidP="00B14F67">
      <w:pPr>
        <w:spacing w:after="0" w:line="240" w:lineRule="auto"/>
        <w:rPr>
          <w:rFonts w:ascii="GHEA Grapalat" w:hAnsi="GHEA Grapalat"/>
          <w:lang w:val="fr-CA"/>
        </w:rPr>
      </w:pPr>
    </w:p>
    <w:p w:rsidR="00081B5B" w:rsidRDefault="00081B5B" w:rsidP="00B14F67">
      <w:pPr>
        <w:spacing w:after="0" w:line="360" w:lineRule="auto"/>
        <w:jc w:val="right"/>
        <w:rPr>
          <w:rFonts w:ascii="GHEA Grapalat" w:hAnsi="GHEA Grapalat"/>
          <w:u w:val="single"/>
          <w:lang w:val="af-ZA"/>
        </w:rPr>
      </w:pPr>
    </w:p>
    <w:p w:rsidR="00081B5B" w:rsidRDefault="00081B5B" w:rsidP="00B14F67">
      <w:pPr>
        <w:spacing w:after="0" w:line="360" w:lineRule="auto"/>
        <w:jc w:val="right"/>
        <w:rPr>
          <w:rFonts w:ascii="GHEA Grapalat" w:hAnsi="GHEA Grapalat"/>
          <w:u w:val="single"/>
          <w:lang w:val="af-ZA"/>
        </w:rPr>
      </w:pPr>
    </w:p>
    <w:p w:rsidR="00B14F67" w:rsidRPr="009A2117" w:rsidRDefault="00B14F67" w:rsidP="00B14F67">
      <w:pPr>
        <w:spacing w:after="0" w:line="360" w:lineRule="auto"/>
        <w:jc w:val="right"/>
        <w:rPr>
          <w:rFonts w:ascii="GHEA Grapalat" w:hAnsi="GHEA Grapalat"/>
          <w:u w:val="single"/>
          <w:lang w:val="af-ZA"/>
        </w:rPr>
      </w:pPr>
      <w:bookmarkStart w:id="0" w:name="_GoBack"/>
      <w:bookmarkEnd w:id="0"/>
      <w:r w:rsidRPr="009A2117">
        <w:rPr>
          <w:rFonts w:ascii="GHEA Grapalat" w:hAnsi="GHEA Grapalat"/>
          <w:u w:val="single"/>
          <w:lang w:val="af-ZA"/>
        </w:rPr>
        <w:t>ՆԱԽԱԳԻԾ</w:t>
      </w:r>
    </w:p>
    <w:p w:rsidR="00B14F67" w:rsidRPr="009A2117" w:rsidRDefault="00B14F67" w:rsidP="00B14F67">
      <w:pPr>
        <w:spacing w:after="0" w:line="360" w:lineRule="auto"/>
        <w:jc w:val="center"/>
        <w:rPr>
          <w:rFonts w:ascii="GHEA Grapalat" w:hAnsi="GHEA Grapalat"/>
          <w:b/>
          <w:lang w:val="af-ZA"/>
        </w:rPr>
      </w:pPr>
    </w:p>
    <w:p w:rsidR="00B14F67" w:rsidRPr="009A2117" w:rsidRDefault="00B14F67" w:rsidP="00B14F67">
      <w:pPr>
        <w:spacing w:after="0" w:line="360" w:lineRule="auto"/>
        <w:jc w:val="center"/>
        <w:rPr>
          <w:rFonts w:ascii="GHEA Grapalat" w:hAnsi="GHEA Grapalat"/>
          <w:b/>
          <w:lang w:val="af-ZA"/>
        </w:rPr>
      </w:pPr>
    </w:p>
    <w:p w:rsidR="00B14F67" w:rsidRDefault="00B14F67" w:rsidP="00B14F67">
      <w:pPr>
        <w:tabs>
          <w:tab w:val="left" w:pos="8647"/>
        </w:tabs>
        <w:ind w:left="851" w:right="1253"/>
        <w:jc w:val="both"/>
        <w:rPr>
          <w:rFonts w:ascii="GHEA Grapalat" w:hAnsi="GHEA Grapalat" w:cs="Sylfaen"/>
          <w:caps/>
          <w:spacing w:val="6"/>
          <w:lang w:val="pt-BR"/>
        </w:rPr>
      </w:pPr>
      <w:r w:rsidRPr="00B14F67">
        <w:rPr>
          <w:rFonts w:ascii="GHEA Grapalat" w:eastAsia="Times New Roman" w:hAnsi="GHEA Grapalat" w:cs="Times New Roman"/>
          <w:caps/>
          <w:lang w:eastAsia="en-GB"/>
        </w:rPr>
        <w:t>«Պետական պաշտոններ զբաղեցնող անձանց վար</w:t>
      </w:r>
      <w:r>
        <w:rPr>
          <w:rFonts w:ascii="GHEA Grapalat" w:eastAsia="Times New Roman" w:hAnsi="GHEA Grapalat" w:cs="Times New Roman"/>
          <w:caps/>
          <w:lang w:eastAsia="en-GB"/>
        </w:rPr>
        <w:softHyphen/>
      </w:r>
      <w:r w:rsidRPr="00B14F67">
        <w:rPr>
          <w:rFonts w:ascii="GHEA Grapalat" w:eastAsia="Times New Roman" w:hAnsi="GHEA Grapalat" w:cs="Times New Roman"/>
          <w:caps/>
          <w:lang w:eastAsia="en-GB"/>
        </w:rPr>
        <w:t>ձատ</w:t>
      </w:r>
      <w:r>
        <w:rPr>
          <w:rFonts w:ascii="GHEA Grapalat" w:eastAsia="Times New Roman" w:hAnsi="GHEA Grapalat" w:cs="Times New Roman"/>
          <w:caps/>
          <w:lang w:eastAsia="en-GB"/>
        </w:rPr>
        <w:softHyphen/>
      </w:r>
      <w:r w:rsidRPr="00B14F67">
        <w:rPr>
          <w:rFonts w:ascii="GHEA Grapalat" w:eastAsia="Times New Roman" w:hAnsi="GHEA Grapalat" w:cs="Times New Roman"/>
          <w:caps/>
          <w:lang w:eastAsia="en-GB"/>
        </w:rPr>
        <w:t>րու</w:t>
      </w:r>
      <w:r>
        <w:rPr>
          <w:rFonts w:ascii="GHEA Grapalat" w:eastAsia="Times New Roman" w:hAnsi="GHEA Grapalat" w:cs="Times New Roman"/>
          <w:caps/>
          <w:lang w:eastAsia="en-GB"/>
        </w:rPr>
        <w:softHyphen/>
      </w:r>
      <w:r w:rsidRPr="00B14F67">
        <w:rPr>
          <w:rFonts w:ascii="GHEA Grapalat" w:eastAsia="Times New Roman" w:hAnsi="GHEA Grapalat" w:cs="Times New Roman"/>
          <w:caps/>
          <w:lang w:eastAsia="en-GB"/>
        </w:rPr>
        <w:t>թյան մա</w:t>
      </w:r>
      <w:r>
        <w:rPr>
          <w:rFonts w:ascii="GHEA Grapalat" w:eastAsia="Times New Roman" w:hAnsi="GHEA Grapalat" w:cs="Times New Roman"/>
          <w:caps/>
          <w:lang w:eastAsia="en-GB"/>
        </w:rPr>
        <w:softHyphen/>
      </w:r>
      <w:r w:rsidRPr="00B14F67">
        <w:rPr>
          <w:rFonts w:ascii="GHEA Grapalat" w:eastAsia="Times New Roman" w:hAnsi="GHEA Grapalat" w:cs="Times New Roman"/>
          <w:caps/>
          <w:lang w:eastAsia="en-GB"/>
        </w:rPr>
        <w:t>սին» Հայաստանի Հանրապետության օրենքում լրացում կա</w:t>
      </w:r>
      <w:r>
        <w:rPr>
          <w:rFonts w:ascii="GHEA Grapalat" w:eastAsia="Times New Roman" w:hAnsi="GHEA Grapalat" w:cs="Times New Roman"/>
          <w:caps/>
          <w:lang w:eastAsia="en-GB"/>
        </w:rPr>
        <w:softHyphen/>
      </w:r>
      <w:r w:rsidRPr="00B14F67">
        <w:rPr>
          <w:rFonts w:ascii="GHEA Grapalat" w:eastAsia="Times New Roman" w:hAnsi="GHEA Grapalat" w:cs="Times New Roman"/>
          <w:caps/>
          <w:lang w:eastAsia="en-GB"/>
        </w:rPr>
        <w:t>տա</w:t>
      </w:r>
      <w:r>
        <w:rPr>
          <w:rFonts w:ascii="GHEA Grapalat" w:eastAsia="Times New Roman" w:hAnsi="GHEA Grapalat" w:cs="Times New Roman"/>
          <w:caps/>
          <w:lang w:eastAsia="en-GB"/>
        </w:rPr>
        <w:softHyphen/>
      </w:r>
      <w:r w:rsidRPr="00B14F67">
        <w:rPr>
          <w:rFonts w:ascii="GHEA Grapalat" w:eastAsia="Times New Roman" w:hAnsi="GHEA Grapalat" w:cs="Times New Roman"/>
          <w:caps/>
          <w:lang w:eastAsia="en-GB"/>
        </w:rPr>
        <w:t xml:space="preserve">րելու մասին» </w:t>
      </w:r>
      <w:r w:rsidRPr="00B14F67">
        <w:rPr>
          <w:rFonts w:ascii="GHEA Grapalat" w:hAnsi="GHEA Grapalat"/>
          <w:caps/>
        </w:rPr>
        <w:t>Հա</w:t>
      </w:r>
      <w:r w:rsidRPr="00B14F67">
        <w:rPr>
          <w:rFonts w:ascii="GHEA Grapalat" w:hAnsi="GHEA Grapalat"/>
          <w:caps/>
        </w:rPr>
        <w:softHyphen/>
      </w:r>
      <w:r w:rsidRPr="00B14F67">
        <w:rPr>
          <w:rFonts w:ascii="GHEA Grapalat" w:hAnsi="GHEA Grapalat"/>
          <w:caps/>
        </w:rPr>
        <w:softHyphen/>
        <w:t>յաս</w:t>
      </w:r>
      <w:r w:rsidRPr="00B14F67">
        <w:rPr>
          <w:rFonts w:ascii="GHEA Grapalat" w:hAnsi="GHEA Grapalat"/>
          <w:caps/>
        </w:rPr>
        <w:softHyphen/>
      </w:r>
      <w:r w:rsidRPr="00B14F67">
        <w:rPr>
          <w:rFonts w:ascii="GHEA Grapalat" w:hAnsi="GHEA Grapalat"/>
          <w:caps/>
        </w:rPr>
        <w:softHyphen/>
        <w:t>տա</w:t>
      </w:r>
      <w:r w:rsidRPr="00B14F67">
        <w:rPr>
          <w:rFonts w:ascii="GHEA Grapalat" w:hAnsi="GHEA Grapalat"/>
          <w:caps/>
        </w:rPr>
        <w:softHyphen/>
        <w:t>նի Հան</w:t>
      </w:r>
      <w:r w:rsidRPr="00B14F67">
        <w:rPr>
          <w:rFonts w:ascii="GHEA Grapalat" w:hAnsi="GHEA Grapalat"/>
          <w:caps/>
        </w:rPr>
        <w:softHyphen/>
        <w:t>րա</w:t>
      </w:r>
      <w:r w:rsidRPr="00B14F67">
        <w:rPr>
          <w:rFonts w:ascii="GHEA Grapalat" w:hAnsi="GHEA Grapalat"/>
          <w:caps/>
        </w:rPr>
        <w:softHyphen/>
        <w:t>պե</w:t>
      </w:r>
      <w:r w:rsidRPr="00B14F67">
        <w:rPr>
          <w:rFonts w:ascii="GHEA Grapalat" w:hAnsi="GHEA Grapalat"/>
          <w:caps/>
        </w:rPr>
        <w:softHyphen/>
      </w:r>
      <w:r w:rsidRPr="00B14F67">
        <w:rPr>
          <w:rFonts w:ascii="GHEA Grapalat" w:hAnsi="GHEA Grapalat"/>
          <w:caps/>
        </w:rPr>
        <w:softHyphen/>
        <w:t>տու</w:t>
      </w:r>
      <w:r w:rsidRPr="00B14F67">
        <w:rPr>
          <w:rFonts w:ascii="GHEA Grapalat" w:hAnsi="GHEA Grapalat"/>
          <w:caps/>
        </w:rPr>
        <w:softHyphen/>
        <w:t>թյան օրենք</w:t>
      </w:r>
      <w:r w:rsidRPr="00B14F67">
        <w:rPr>
          <w:rFonts w:ascii="GHEA Grapalat" w:hAnsi="GHEA Grapalat"/>
          <w:caps/>
        </w:rPr>
        <w:softHyphen/>
        <w:t>ի նա</w:t>
      </w:r>
      <w:r w:rsidRPr="00B14F67">
        <w:rPr>
          <w:rFonts w:ascii="GHEA Grapalat" w:hAnsi="GHEA Grapalat"/>
          <w:caps/>
        </w:rPr>
        <w:softHyphen/>
        <w:t>խա</w:t>
      </w:r>
      <w:r>
        <w:rPr>
          <w:rFonts w:ascii="GHEA Grapalat" w:hAnsi="GHEA Grapalat"/>
          <w:caps/>
        </w:rPr>
        <w:softHyphen/>
      </w:r>
      <w:r w:rsidRPr="00B14F67">
        <w:rPr>
          <w:rFonts w:ascii="GHEA Grapalat" w:hAnsi="GHEA Grapalat"/>
          <w:caps/>
        </w:rPr>
        <w:t>գծի</w:t>
      </w:r>
      <w:r w:rsidRPr="00B14F67">
        <w:rPr>
          <w:rFonts w:ascii="GHEA Grapalat" w:hAnsi="GHEA Grapalat"/>
          <w:iCs/>
          <w:caps/>
        </w:rPr>
        <w:t xml:space="preserve"> (</w:t>
      </w:r>
      <w:r w:rsidRPr="00B14F67">
        <w:rPr>
          <w:rFonts w:ascii="GHEA Grapalat" w:eastAsia="Times New Roman" w:hAnsi="GHEA Grapalat" w:cs="Times New Roman"/>
          <w:i/>
          <w:iCs/>
          <w:caps/>
          <w:lang w:eastAsia="en-GB"/>
        </w:rPr>
        <w:t>Պ-108-31.07.2017-ՊԻՄԻ-011/0</w:t>
      </w:r>
      <w:r w:rsidRPr="00B14F67">
        <w:rPr>
          <w:rFonts w:ascii="GHEA Grapalat" w:hAnsi="GHEA Grapalat"/>
          <w:iCs/>
          <w:caps/>
        </w:rPr>
        <w:t>)</w:t>
      </w:r>
      <w:r w:rsidRPr="009A2117">
        <w:rPr>
          <w:rFonts w:ascii="GHEA Grapalat" w:hAnsi="GHEA Grapalat"/>
          <w:iCs/>
        </w:rPr>
        <w:t xml:space="preserve"> </w:t>
      </w:r>
      <w:r w:rsidRPr="009A2117">
        <w:rPr>
          <w:rFonts w:ascii="GHEA Grapalat" w:hAnsi="GHEA Grapalat"/>
          <w:caps/>
          <w:spacing w:val="-2"/>
          <w:lang w:val="af-ZA"/>
        </w:rPr>
        <w:t>վե</w:t>
      </w:r>
      <w:r>
        <w:rPr>
          <w:rFonts w:ascii="GHEA Grapalat" w:hAnsi="GHEA Grapalat"/>
          <w:caps/>
          <w:spacing w:val="-2"/>
          <w:lang w:val="af-ZA"/>
        </w:rPr>
        <w:softHyphen/>
      </w:r>
      <w:r w:rsidRPr="009A2117">
        <w:rPr>
          <w:rFonts w:ascii="GHEA Grapalat" w:hAnsi="GHEA Grapalat"/>
          <w:caps/>
          <w:spacing w:val="-2"/>
          <w:lang w:val="af-ZA"/>
        </w:rPr>
        <w:t>րա</w:t>
      </w:r>
      <w:r>
        <w:rPr>
          <w:rFonts w:ascii="GHEA Grapalat" w:hAnsi="GHEA Grapalat"/>
          <w:caps/>
          <w:spacing w:val="-2"/>
          <w:lang w:val="af-ZA"/>
        </w:rPr>
        <w:softHyphen/>
      </w:r>
      <w:r w:rsidRPr="009A2117">
        <w:rPr>
          <w:rFonts w:ascii="GHEA Grapalat" w:hAnsi="GHEA Grapalat"/>
          <w:caps/>
          <w:spacing w:val="-2"/>
          <w:lang w:val="af-ZA"/>
        </w:rPr>
        <w:t xml:space="preserve">բերյալ </w:t>
      </w:r>
      <w:r>
        <w:rPr>
          <w:rFonts w:ascii="GHEA Grapalat" w:hAnsi="GHEA Grapalat"/>
          <w:caps/>
          <w:spacing w:val="-2"/>
          <w:lang w:val="af-ZA"/>
        </w:rPr>
        <w:t xml:space="preserve">  </w:t>
      </w:r>
      <w:r w:rsidRPr="009A2117">
        <w:rPr>
          <w:rFonts w:ascii="GHEA Grapalat" w:hAnsi="GHEA Grapalat" w:cs="Sylfaen"/>
          <w:caps/>
          <w:spacing w:val="-2"/>
          <w:lang w:val="pt-BR"/>
        </w:rPr>
        <w:t>Հայաստանի</w:t>
      </w:r>
      <w:r>
        <w:rPr>
          <w:rFonts w:ascii="GHEA Grapalat" w:hAnsi="GHEA Grapalat" w:cs="Sylfaen"/>
          <w:caps/>
          <w:spacing w:val="-2"/>
          <w:lang w:val="pt-BR"/>
        </w:rPr>
        <w:t xml:space="preserve">  </w:t>
      </w:r>
      <w:r w:rsidRPr="009A2117">
        <w:rPr>
          <w:rFonts w:ascii="GHEA Grapalat" w:hAnsi="GHEA Grapalat" w:cs="Arial Armenian"/>
          <w:caps/>
          <w:spacing w:val="-2"/>
          <w:lang w:val="pt-BR"/>
        </w:rPr>
        <w:t xml:space="preserve"> </w:t>
      </w:r>
      <w:r>
        <w:rPr>
          <w:rFonts w:ascii="GHEA Grapalat" w:hAnsi="GHEA Grapalat" w:cs="Arial Armenian"/>
          <w:caps/>
          <w:spacing w:val="-2"/>
          <w:lang w:val="pt-BR"/>
        </w:rPr>
        <w:t xml:space="preserve">        </w:t>
      </w:r>
      <w:r w:rsidRPr="009A2117">
        <w:rPr>
          <w:rFonts w:ascii="GHEA Grapalat" w:hAnsi="GHEA Grapalat" w:cs="Sylfaen"/>
          <w:caps/>
          <w:spacing w:val="6"/>
          <w:lang w:val="pt-BR"/>
        </w:rPr>
        <w:t>Հան</w:t>
      </w:r>
      <w:r>
        <w:rPr>
          <w:rFonts w:ascii="GHEA Grapalat" w:hAnsi="GHEA Grapalat" w:cs="Sylfaen"/>
          <w:caps/>
          <w:spacing w:val="6"/>
          <w:lang w:val="pt-BR"/>
        </w:rPr>
        <w:softHyphen/>
      </w:r>
      <w:r w:rsidRPr="009A2117">
        <w:rPr>
          <w:rFonts w:ascii="GHEA Grapalat" w:hAnsi="GHEA Grapalat" w:cs="Sylfaen"/>
          <w:caps/>
          <w:spacing w:val="6"/>
          <w:lang w:val="pt-BR"/>
        </w:rPr>
        <w:t>րապետության</w:t>
      </w:r>
      <w:r>
        <w:rPr>
          <w:rFonts w:ascii="GHEA Grapalat" w:hAnsi="GHEA Grapalat" w:cs="Sylfaen"/>
          <w:caps/>
          <w:spacing w:val="6"/>
          <w:lang w:val="pt-BR"/>
        </w:rPr>
        <w:t xml:space="preserve">         </w:t>
      </w:r>
      <w:r w:rsidRPr="009A2117">
        <w:rPr>
          <w:rFonts w:ascii="GHEA Grapalat" w:hAnsi="GHEA Grapalat" w:cs="Sylfaen"/>
          <w:caps/>
          <w:spacing w:val="6"/>
          <w:lang w:val="pt-BR"/>
        </w:rPr>
        <w:t xml:space="preserve">կառավարության </w:t>
      </w:r>
    </w:p>
    <w:p w:rsidR="00B14F67" w:rsidRPr="009A2117" w:rsidRDefault="00B14F67" w:rsidP="00B14F67">
      <w:pPr>
        <w:ind w:left="567" w:right="403"/>
        <w:jc w:val="center"/>
        <w:rPr>
          <w:rFonts w:ascii="GHEA Grapalat" w:hAnsi="GHEA Grapalat"/>
          <w:spacing w:val="-2"/>
          <w:lang w:val="af-ZA"/>
        </w:rPr>
      </w:pPr>
      <w:r w:rsidRPr="009A2117">
        <w:rPr>
          <w:rFonts w:ascii="GHEA Grapalat" w:hAnsi="GHEA Grapalat"/>
          <w:spacing w:val="6"/>
          <w:lang w:val="af-ZA"/>
        </w:rPr>
        <w:t>ԱՌԱՋԱՐԿՈՒԹՅ</w:t>
      </w:r>
      <w:r w:rsidRPr="00DF5885">
        <w:rPr>
          <w:rFonts w:ascii="GHEA Grapalat" w:hAnsi="GHEA Grapalat"/>
          <w:spacing w:val="6"/>
          <w:lang w:val="af-ZA"/>
        </w:rPr>
        <w:t>ՈՒՆՆԵՐԸ</w:t>
      </w:r>
    </w:p>
    <w:p w:rsidR="00DF5885" w:rsidRPr="00FE6881" w:rsidRDefault="00DF5885" w:rsidP="00DF588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DF5885" w:rsidRPr="00DF5885" w:rsidRDefault="00DF5885" w:rsidP="00DF588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DF5885">
        <w:rPr>
          <w:rFonts w:ascii="GHEA Grapalat" w:hAnsi="GHEA Grapalat"/>
          <w:sz w:val="24"/>
          <w:szCs w:val="24"/>
          <w:lang w:val="af-ZA"/>
        </w:rPr>
        <w:tab/>
        <w:t xml:space="preserve">Հայաստանի Հանրապետության կառավարությունը </w:t>
      </w:r>
      <w:r w:rsidRPr="00DF5885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«Պետական պաշտոններ զբաղեցնող անձանց վարձատրության մասին» Հայաստանի Հանրապետության օրենքում լրացում կատարելու մասին» </w:t>
      </w:r>
      <w:r w:rsidRPr="00DF5885">
        <w:rPr>
          <w:rFonts w:ascii="GHEA Grapalat" w:hAnsi="GHEA Grapalat"/>
          <w:sz w:val="24"/>
          <w:szCs w:val="24"/>
        </w:rPr>
        <w:t>Հա</w:t>
      </w:r>
      <w:r w:rsidRPr="00DF5885">
        <w:rPr>
          <w:rFonts w:ascii="GHEA Grapalat" w:hAnsi="GHEA Grapalat"/>
          <w:sz w:val="24"/>
          <w:szCs w:val="24"/>
        </w:rPr>
        <w:softHyphen/>
      </w:r>
      <w:r w:rsidRPr="00DF5885">
        <w:rPr>
          <w:rFonts w:ascii="GHEA Grapalat" w:hAnsi="GHEA Grapalat"/>
          <w:sz w:val="24"/>
          <w:szCs w:val="24"/>
        </w:rPr>
        <w:softHyphen/>
        <w:t>յաս</w:t>
      </w:r>
      <w:r w:rsidRPr="00DF5885">
        <w:rPr>
          <w:rFonts w:ascii="GHEA Grapalat" w:hAnsi="GHEA Grapalat"/>
          <w:sz w:val="24"/>
          <w:szCs w:val="24"/>
        </w:rPr>
        <w:softHyphen/>
      </w:r>
      <w:r w:rsidRPr="00DF5885">
        <w:rPr>
          <w:rFonts w:ascii="GHEA Grapalat" w:hAnsi="GHEA Grapalat"/>
          <w:sz w:val="24"/>
          <w:szCs w:val="24"/>
        </w:rPr>
        <w:softHyphen/>
        <w:t>տա</w:t>
      </w:r>
      <w:r w:rsidRPr="00DF5885">
        <w:rPr>
          <w:rFonts w:ascii="GHEA Grapalat" w:hAnsi="GHEA Grapalat"/>
          <w:sz w:val="24"/>
          <w:szCs w:val="24"/>
        </w:rPr>
        <w:softHyphen/>
        <w:t>նի Հան</w:t>
      </w:r>
      <w:r w:rsidRPr="00DF5885">
        <w:rPr>
          <w:rFonts w:ascii="GHEA Grapalat" w:hAnsi="GHEA Grapalat"/>
          <w:sz w:val="24"/>
          <w:szCs w:val="24"/>
        </w:rPr>
        <w:softHyphen/>
        <w:t>րա</w:t>
      </w:r>
      <w:r w:rsidRPr="00DF5885">
        <w:rPr>
          <w:rFonts w:ascii="GHEA Grapalat" w:hAnsi="GHEA Grapalat"/>
          <w:sz w:val="24"/>
          <w:szCs w:val="24"/>
        </w:rPr>
        <w:softHyphen/>
        <w:t>պե</w:t>
      </w:r>
      <w:r w:rsidRPr="00DF5885">
        <w:rPr>
          <w:rFonts w:ascii="GHEA Grapalat" w:hAnsi="GHEA Grapalat"/>
          <w:sz w:val="24"/>
          <w:szCs w:val="24"/>
        </w:rPr>
        <w:softHyphen/>
      </w:r>
      <w:r w:rsidRPr="00DF5885">
        <w:rPr>
          <w:rFonts w:ascii="GHEA Grapalat" w:hAnsi="GHEA Grapalat"/>
          <w:sz w:val="24"/>
          <w:szCs w:val="24"/>
        </w:rPr>
        <w:softHyphen/>
        <w:t>տու</w:t>
      </w:r>
      <w:r w:rsidRPr="00DF5885">
        <w:rPr>
          <w:rFonts w:ascii="GHEA Grapalat" w:hAnsi="GHEA Grapalat"/>
          <w:sz w:val="24"/>
          <w:szCs w:val="24"/>
        </w:rPr>
        <w:softHyphen/>
        <w:t>թյան օրենք</w:t>
      </w:r>
      <w:r w:rsidRPr="00DF5885">
        <w:rPr>
          <w:rFonts w:ascii="GHEA Grapalat" w:hAnsi="GHEA Grapalat"/>
          <w:sz w:val="24"/>
          <w:szCs w:val="24"/>
        </w:rPr>
        <w:softHyphen/>
        <w:t>ի նա</w:t>
      </w:r>
      <w:r w:rsidRPr="00DF5885">
        <w:rPr>
          <w:rFonts w:ascii="GHEA Grapalat" w:hAnsi="GHEA Grapalat"/>
          <w:sz w:val="24"/>
          <w:szCs w:val="24"/>
        </w:rPr>
        <w:softHyphen/>
        <w:t>խագծի</w:t>
      </w:r>
      <w:r w:rsidRPr="00DF5885">
        <w:rPr>
          <w:rFonts w:ascii="GHEA Grapalat" w:hAnsi="GHEA Grapalat"/>
          <w:iCs/>
          <w:sz w:val="24"/>
          <w:szCs w:val="24"/>
        </w:rPr>
        <w:t xml:space="preserve"> (</w:t>
      </w:r>
      <w:r w:rsidRPr="00DF5885">
        <w:rPr>
          <w:rFonts w:ascii="GHEA Grapalat" w:eastAsia="Times New Roman" w:hAnsi="GHEA Grapalat" w:cs="Times New Roman"/>
          <w:i/>
          <w:iCs/>
          <w:sz w:val="24"/>
          <w:szCs w:val="24"/>
          <w:lang w:eastAsia="en-GB"/>
        </w:rPr>
        <w:t>Պ-108-31.07.2017-ՊԻՄԻ-011/0</w:t>
      </w:r>
      <w:r w:rsidRPr="00DF5885">
        <w:rPr>
          <w:rFonts w:ascii="GHEA Grapalat" w:hAnsi="GHEA Grapalat"/>
          <w:iCs/>
          <w:sz w:val="24"/>
          <w:szCs w:val="24"/>
        </w:rPr>
        <w:t xml:space="preserve">) </w:t>
      </w:r>
      <w:r w:rsidRPr="00DF5885">
        <w:rPr>
          <w:rFonts w:ascii="GHEA Grapalat" w:hAnsi="GHEA Grapalat"/>
          <w:sz w:val="24"/>
          <w:szCs w:val="24"/>
        </w:rPr>
        <w:t>վերաբերյալ առաջարկություններ չունի:</w:t>
      </w:r>
    </w:p>
    <w:p w:rsidR="00B14F67" w:rsidRDefault="00B14F67" w:rsidP="007C1FA7">
      <w:pPr>
        <w:spacing w:after="0" w:line="240" w:lineRule="auto"/>
        <w:jc w:val="right"/>
        <w:rPr>
          <w:rFonts w:ascii="GHEA Grapalat" w:eastAsia="Times New Roman" w:hAnsi="GHEA Grapalat" w:cs="Sylfaen"/>
          <w:i/>
          <w:iCs/>
          <w:lang w:eastAsia="en-GB"/>
        </w:rPr>
      </w:pPr>
    </w:p>
    <w:p w:rsidR="00B14F67" w:rsidRDefault="00B14F67" w:rsidP="007C1FA7">
      <w:pPr>
        <w:spacing w:after="0" w:line="240" w:lineRule="auto"/>
        <w:jc w:val="right"/>
        <w:rPr>
          <w:rFonts w:ascii="GHEA Grapalat" w:eastAsia="Times New Roman" w:hAnsi="GHEA Grapalat" w:cs="Sylfaen"/>
          <w:i/>
          <w:iCs/>
          <w:lang w:eastAsia="en-GB"/>
        </w:rPr>
      </w:pPr>
      <w:r>
        <w:rPr>
          <w:rFonts w:ascii="GHEA Grapalat" w:eastAsia="Times New Roman" w:hAnsi="GHEA Grapalat" w:cs="Sylfaen"/>
          <w:i/>
          <w:iCs/>
          <w:noProof/>
          <w:lang w:val="en-US"/>
        </w:rPr>
        <w:lastRenderedPageBreak/>
        <w:drawing>
          <wp:inline distT="0" distB="0" distL="0" distR="0">
            <wp:extent cx="6016625" cy="825393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25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67" w:rsidRDefault="00B14F67" w:rsidP="007C1FA7">
      <w:pPr>
        <w:spacing w:after="0" w:line="240" w:lineRule="auto"/>
        <w:jc w:val="right"/>
        <w:rPr>
          <w:rFonts w:ascii="GHEA Grapalat" w:eastAsia="Times New Roman" w:hAnsi="GHEA Grapalat" w:cs="Sylfaen"/>
          <w:i/>
          <w:iCs/>
          <w:lang w:eastAsia="en-GB"/>
        </w:rPr>
      </w:pPr>
    </w:p>
    <w:p w:rsidR="00B14F67" w:rsidRDefault="00B14F67" w:rsidP="007C1FA7">
      <w:pPr>
        <w:spacing w:after="0" w:line="240" w:lineRule="auto"/>
        <w:jc w:val="right"/>
        <w:rPr>
          <w:rFonts w:ascii="GHEA Grapalat" w:eastAsia="Times New Roman" w:hAnsi="GHEA Grapalat" w:cs="Sylfaen"/>
          <w:i/>
          <w:iCs/>
          <w:lang w:eastAsia="en-GB"/>
        </w:rPr>
      </w:pPr>
      <w:r>
        <w:rPr>
          <w:rFonts w:ascii="GHEA Grapalat" w:eastAsia="Times New Roman" w:hAnsi="GHEA Grapalat" w:cs="Sylfaen"/>
          <w:i/>
          <w:iCs/>
          <w:noProof/>
          <w:lang w:val="en-US"/>
        </w:rPr>
        <w:lastRenderedPageBreak/>
        <w:drawing>
          <wp:inline distT="0" distB="0" distL="0" distR="0">
            <wp:extent cx="6013816" cy="6814268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68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67" w:rsidRDefault="00B14F67" w:rsidP="007C1FA7">
      <w:pPr>
        <w:spacing w:after="0" w:line="240" w:lineRule="auto"/>
        <w:jc w:val="right"/>
        <w:rPr>
          <w:rFonts w:ascii="GHEA Grapalat" w:eastAsia="Times New Roman" w:hAnsi="GHEA Grapalat" w:cs="Sylfaen"/>
          <w:i/>
          <w:iCs/>
          <w:lang w:eastAsia="en-GB"/>
        </w:rPr>
      </w:pPr>
    </w:p>
    <w:p w:rsidR="00B14F67" w:rsidRDefault="00B14F67" w:rsidP="007C1FA7">
      <w:pPr>
        <w:spacing w:after="0" w:line="240" w:lineRule="auto"/>
        <w:jc w:val="right"/>
        <w:rPr>
          <w:rFonts w:ascii="GHEA Grapalat" w:eastAsia="Times New Roman" w:hAnsi="GHEA Grapalat" w:cs="Sylfaen"/>
          <w:i/>
          <w:iCs/>
          <w:lang w:eastAsia="en-GB"/>
        </w:rPr>
      </w:pPr>
    </w:p>
    <w:p w:rsidR="00B14F67" w:rsidRDefault="00B14F67" w:rsidP="007C1FA7">
      <w:pPr>
        <w:spacing w:after="0" w:line="240" w:lineRule="auto"/>
        <w:jc w:val="right"/>
        <w:rPr>
          <w:rFonts w:ascii="GHEA Grapalat" w:eastAsia="Times New Roman" w:hAnsi="GHEA Grapalat" w:cs="Sylfaen"/>
          <w:i/>
          <w:iCs/>
          <w:lang w:eastAsia="en-GB"/>
        </w:rPr>
      </w:pPr>
    </w:p>
    <w:p w:rsidR="00B14F67" w:rsidRDefault="00B14F67" w:rsidP="007C1FA7">
      <w:pPr>
        <w:spacing w:after="0" w:line="240" w:lineRule="auto"/>
        <w:jc w:val="right"/>
        <w:rPr>
          <w:rFonts w:ascii="GHEA Grapalat" w:eastAsia="Times New Roman" w:hAnsi="GHEA Grapalat" w:cs="Sylfaen"/>
          <w:i/>
          <w:iCs/>
          <w:lang w:eastAsia="en-GB"/>
        </w:rPr>
      </w:pPr>
    </w:p>
    <w:p w:rsidR="00B14F67" w:rsidRDefault="00B14F67" w:rsidP="007C1FA7">
      <w:pPr>
        <w:spacing w:after="0" w:line="240" w:lineRule="auto"/>
        <w:jc w:val="right"/>
        <w:rPr>
          <w:rFonts w:ascii="GHEA Grapalat" w:eastAsia="Times New Roman" w:hAnsi="GHEA Grapalat" w:cs="Sylfaen"/>
          <w:i/>
          <w:iCs/>
          <w:lang w:eastAsia="en-GB"/>
        </w:rPr>
      </w:pPr>
    </w:p>
    <w:p w:rsidR="00B14F67" w:rsidRDefault="00B14F67" w:rsidP="007C1FA7">
      <w:pPr>
        <w:spacing w:after="0" w:line="240" w:lineRule="auto"/>
        <w:jc w:val="right"/>
        <w:rPr>
          <w:rFonts w:ascii="GHEA Grapalat" w:eastAsia="Times New Roman" w:hAnsi="GHEA Grapalat" w:cs="Sylfaen"/>
          <w:i/>
          <w:iCs/>
          <w:lang w:eastAsia="en-GB"/>
        </w:rPr>
      </w:pPr>
    </w:p>
    <w:p w:rsidR="00B14F67" w:rsidRDefault="00B14F67" w:rsidP="007C1FA7">
      <w:pPr>
        <w:spacing w:after="0" w:line="240" w:lineRule="auto"/>
        <w:jc w:val="right"/>
        <w:rPr>
          <w:rFonts w:ascii="GHEA Grapalat" w:eastAsia="Times New Roman" w:hAnsi="GHEA Grapalat" w:cs="Sylfaen"/>
          <w:i/>
          <w:iCs/>
          <w:lang w:eastAsia="en-GB"/>
        </w:rPr>
      </w:pPr>
    </w:p>
    <w:p w:rsidR="00B14F67" w:rsidRDefault="00B14F67" w:rsidP="007C1FA7">
      <w:pPr>
        <w:spacing w:after="0" w:line="240" w:lineRule="auto"/>
        <w:jc w:val="right"/>
        <w:rPr>
          <w:rFonts w:ascii="GHEA Grapalat" w:eastAsia="Times New Roman" w:hAnsi="GHEA Grapalat" w:cs="Sylfaen"/>
          <w:i/>
          <w:iCs/>
          <w:lang w:eastAsia="en-GB"/>
        </w:rPr>
      </w:pPr>
    </w:p>
    <w:p w:rsidR="00B14F67" w:rsidRDefault="00B14F67" w:rsidP="007C1FA7">
      <w:pPr>
        <w:spacing w:after="0" w:line="240" w:lineRule="auto"/>
        <w:jc w:val="right"/>
        <w:rPr>
          <w:rFonts w:ascii="GHEA Grapalat" w:eastAsia="Times New Roman" w:hAnsi="GHEA Grapalat" w:cs="Sylfaen"/>
          <w:i/>
          <w:iCs/>
          <w:lang w:eastAsia="en-GB"/>
        </w:rPr>
      </w:pPr>
    </w:p>
    <w:p w:rsidR="00B14F67" w:rsidRDefault="00B14F67" w:rsidP="007C1FA7">
      <w:pPr>
        <w:spacing w:after="0" w:line="240" w:lineRule="auto"/>
        <w:jc w:val="right"/>
        <w:rPr>
          <w:rFonts w:ascii="GHEA Grapalat" w:eastAsia="Times New Roman" w:hAnsi="GHEA Grapalat" w:cs="Sylfaen"/>
          <w:i/>
          <w:iCs/>
          <w:lang w:eastAsia="en-GB"/>
        </w:rPr>
      </w:pPr>
    </w:p>
    <w:p w:rsidR="00B14F67" w:rsidRDefault="00B14F67" w:rsidP="007C1FA7">
      <w:pPr>
        <w:spacing w:after="0" w:line="240" w:lineRule="auto"/>
        <w:jc w:val="right"/>
        <w:rPr>
          <w:rFonts w:ascii="GHEA Grapalat" w:eastAsia="Times New Roman" w:hAnsi="GHEA Grapalat" w:cs="Sylfaen"/>
          <w:i/>
          <w:iCs/>
          <w:lang w:eastAsia="en-GB"/>
        </w:rPr>
      </w:pPr>
    </w:p>
    <w:p w:rsidR="00B14F67" w:rsidRDefault="00B14F67" w:rsidP="007C1FA7">
      <w:pPr>
        <w:spacing w:after="0" w:line="240" w:lineRule="auto"/>
        <w:jc w:val="right"/>
        <w:rPr>
          <w:rFonts w:ascii="GHEA Grapalat" w:eastAsia="Times New Roman" w:hAnsi="GHEA Grapalat" w:cs="Sylfaen"/>
          <w:i/>
          <w:iCs/>
          <w:lang w:eastAsia="en-GB"/>
        </w:rPr>
      </w:pPr>
    </w:p>
    <w:p w:rsidR="007C1FA7" w:rsidRPr="007C1FA7" w:rsidRDefault="007C1FA7" w:rsidP="007C1FA7">
      <w:pPr>
        <w:spacing w:after="0" w:line="240" w:lineRule="auto"/>
        <w:jc w:val="right"/>
        <w:rPr>
          <w:rFonts w:ascii="GHEA Grapalat" w:eastAsia="Times New Roman" w:hAnsi="GHEA Grapalat" w:cs="Times New Roman"/>
          <w:lang w:eastAsia="en-GB"/>
        </w:rPr>
      </w:pPr>
      <w:r w:rsidRPr="007C1FA7">
        <w:rPr>
          <w:rFonts w:ascii="GHEA Grapalat" w:eastAsia="Times New Roman" w:hAnsi="GHEA Grapalat" w:cs="Sylfaen"/>
          <w:i/>
          <w:iCs/>
          <w:lang w:eastAsia="en-GB"/>
        </w:rPr>
        <w:lastRenderedPageBreak/>
        <w:t>ՆԱԽԱԳԻ</w:t>
      </w:r>
      <w:r w:rsidRPr="007C1FA7">
        <w:rPr>
          <w:rFonts w:ascii="GHEA Grapalat" w:eastAsia="Times New Roman" w:hAnsi="GHEA Grapalat" w:cs="Times New Roman"/>
          <w:i/>
          <w:iCs/>
          <w:lang w:eastAsia="en-GB"/>
        </w:rPr>
        <w:t>Ծ</w:t>
      </w:r>
    </w:p>
    <w:p w:rsidR="007C1FA7" w:rsidRPr="007C1FA7" w:rsidRDefault="007C1FA7" w:rsidP="007C1FA7">
      <w:pPr>
        <w:spacing w:after="0" w:line="240" w:lineRule="auto"/>
        <w:rPr>
          <w:rFonts w:ascii="GHEA Grapalat" w:eastAsia="Times New Roman" w:hAnsi="GHEA Grapalat" w:cs="Times New Roman"/>
          <w:lang w:eastAsia="en-GB"/>
        </w:rPr>
      </w:pPr>
      <w:r w:rsidRPr="007C1FA7">
        <w:rPr>
          <w:rFonts w:ascii="GHEA Grapalat" w:eastAsia="Times New Roman" w:hAnsi="GHEA Grapalat" w:cs="Times New Roman"/>
          <w:i/>
          <w:iCs/>
          <w:lang w:eastAsia="en-GB"/>
        </w:rPr>
        <w:t>Պ-108-31.07.2017-ՊԻՄԻ-011/0</w:t>
      </w:r>
    </w:p>
    <w:p w:rsidR="007C1FA7" w:rsidRPr="007C1FA7" w:rsidRDefault="007C1FA7" w:rsidP="007C1FA7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lang w:eastAsia="en-GB"/>
        </w:rPr>
      </w:pPr>
      <w:r w:rsidRPr="007C1FA7">
        <w:rPr>
          <w:rFonts w:ascii="GHEA Grapalat" w:eastAsia="Times New Roman" w:hAnsi="GHEA Grapalat" w:cs="Times New Roman"/>
          <w:b/>
          <w:bCs/>
          <w:lang w:eastAsia="en-GB"/>
        </w:rPr>
        <w:t xml:space="preserve">ՀԱՅԱՍՏԱՆԻ ՀԱՆՐԱՊԵՏՈՒԹՅԱՆ </w:t>
      </w:r>
      <w:r w:rsidRPr="007C1FA7">
        <w:rPr>
          <w:rFonts w:ascii="GHEA Grapalat" w:eastAsia="Times New Roman" w:hAnsi="GHEA Grapalat" w:cs="Times New Roman"/>
          <w:b/>
          <w:bCs/>
          <w:lang w:eastAsia="en-GB"/>
        </w:rPr>
        <w:br/>
        <w:t>ՕՐԵՆՔԸ</w:t>
      </w:r>
    </w:p>
    <w:p w:rsidR="007C1FA7" w:rsidRPr="007C1FA7" w:rsidRDefault="007C1FA7" w:rsidP="007C1FA7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lang w:eastAsia="en-GB"/>
        </w:rPr>
      </w:pPr>
      <w:r w:rsidRPr="007C1FA7">
        <w:rPr>
          <w:rFonts w:ascii="GHEA Grapalat" w:eastAsia="Times New Roman" w:hAnsi="GHEA Grapalat" w:cs="Times New Roman"/>
          <w:b/>
          <w:bCs/>
          <w:lang w:eastAsia="en-GB"/>
        </w:rPr>
        <w:t>«ՊԵՏԱԿԱՆ ՊԱՇՏՈՆՆԵՐ ԶԲԱՂԵՑՆՈՂ ԱՆՁԱՆՑ ՎԱՐՁԱՏՐՈՒԹՅԱՆ ՄԱՍԻՆ» ՀԱՅԱՍՏԱՆԻ ՀԱՆՐԱՊԵՏՈՒԹՅԱՆ ՕՐԵՆՔՈՒՄ ԼՐԱՑՈՒՄ ԿԱՏԱՐԵԼՈՒ ՄԱՍԻՆ</w:t>
      </w:r>
    </w:p>
    <w:p w:rsidR="007C1FA7" w:rsidRPr="007C1FA7" w:rsidRDefault="007C1FA7" w:rsidP="007C1FA7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7C1FA7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1.</w:t>
      </w:r>
      <w:r w:rsidRPr="007C1FA7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r w:rsidRPr="007C1FA7">
        <w:rPr>
          <w:rFonts w:ascii="GHEA Grapalat" w:eastAsia="Times New Roman" w:hAnsi="GHEA Grapalat" w:cs="Times New Roman"/>
          <w:lang w:eastAsia="en-GB"/>
        </w:rPr>
        <w:t>«Պետական պաշտոններ զբաղեցնող անձանց վարձատրության մասին» Հայաստանի Հանրապետության 2013 թվականի դեկտեմբերի 12-ի ՀՕ-157-Ն օրենքի 22-րդ հոդվածի 2-րդ մասը «Հայաստանի Հանրապետության Նախագահի աշխատակազմի» բառերից հետո լրացնել «, Հայաստանի Հանրապետության Ազգային ժողովի աշխատակազմի» բառերով:</w:t>
      </w:r>
      <w:r w:rsidRPr="007C1FA7">
        <w:rPr>
          <w:rFonts w:ascii="GHEA Grapalat" w:eastAsia="Times New Roman" w:hAnsi="GHEA Grapalat" w:cs="Times New Roman"/>
          <w:lang w:eastAsia="en-GB"/>
        </w:rPr>
        <w:br/>
      </w:r>
      <w:r w:rsidRPr="007C1FA7">
        <w:rPr>
          <w:rFonts w:ascii="Courier New" w:eastAsia="Times New Roman" w:hAnsi="Courier New" w:cs="Courier New"/>
          <w:b/>
          <w:bCs/>
          <w:i/>
          <w:iCs/>
          <w:lang w:eastAsia="en-GB"/>
        </w:rPr>
        <w:t> </w:t>
      </w:r>
      <w:r w:rsidRPr="007C1FA7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br/>
        <w:t>Հոդված 2.</w:t>
      </w:r>
      <w:r w:rsidRPr="007C1FA7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r w:rsidRPr="007C1FA7">
        <w:rPr>
          <w:rFonts w:ascii="GHEA Grapalat" w:eastAsia="Times New Roman" w:hAnsi="GHEA Grapalat" w:cs="Times New Roman"/>
          <w:lang w:eastAsia="en-GB"/>
        </w:rPr>
        <w:t xml:space="preserve">Սույն օրենքն ուժի մեջ է մտնում պաշտոնական հրապարման օրվան հաջորդող տասներորդ օրը: </w:t>
      </w:r>
    </w:p>
    <w:p w:rsidR="007C1FA7" w:rsidRDefault="007C1FA7" w:rsidP="007C1FA7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eastAsia="en-GB"/>
        </w:rPr>
      </w:pPr>
    </w:p>
    <w:p w:rsidR="007C1FA7" w:rsidRPr="007C1FA7" w:rsidRDefault="007C1FA7" w:rsidP="007C1FA7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eastAsia="en-GB"/>
        </w:rPr>
      </w:pPr>
      <w:r w:rsidRPr="007C1FA7">
        <w:rPr>
          <w:rFonts w:ascii="GHEA Grapalat" w:eastAsia="Times New Roman" w:hAnsi="GHEA Grapalat" w:cs="Times New Roman"/>
          <w:lang w:eastAsia="en-GB"/>
        </w:rPr>
        <w:br/>
      </w:r>
      <w:r w:rsidRPr="007C1FA7">
        <w:rPr>
          <w:rFonts w:ascii="GHEA Grapalat" w:eastAsia="Times New Roman" w:hAnsi="GHEA Grapalat" w:cs="Times New Roman"/>
          <w:b/>
          <w:bCs/>
          <w:lang w:eastAsia="en-GB"/>
        </w:rPr>
        <w:t>Հ Ի Մ Ն Ա Վ Ո Ր Ո Ւ Մ</w:t>
      </w:r>
      <w:r w:rsidRPr="007C1FA7">
        <w:rPr>
          <w:rFonts w:ascii="GHEA Grapalat" w:eastAsia="Times New Roman" w:hAnsi="GHEA Grapalat" w:cs="Times New Roman"/>
          <w:b/>
          <w:bCs/>
          <w:lang w:eastAsia="en-GB"/>
        </w:rPr>
        <w:br/>
      </w:r>
      <w:r w:rsidRPr="007C1FA7">
        <w:rPr>
          <w:rFonts w:ascii="GHEA Grapalat" w:eastAsia="Times New Roman" w:hAnsi="GHEA Grapalat" w:cs="Times New Roman"/>
          <w:b/>
          <w:bCs/>
          <w:lang w:eastAsia="en-GB"/>
        </w:rPr>
        <w:br/>
        <w:t xml:space="preserve">«ՊԵՏԱԿԱՆ ՊԱՇՏՈՆՆԵՐ ԶԲԱՂԵՑՆՈՂ ԱՆՁԱՆՑ ՎԱՐՁԱՏՐՈՒԹՅԱՆ ՄԱՍԻՆ» ՀԱՅԱՍՏԱՆԻ ՀԱՆՐԱՊԵՏՈՒԹՅԱՆ ՕՐԵՆՔՈՒՄ ԼՐԱՑՈՒՄ ԿԱՏԱՐԵԼՈՒ ՄԱՍԻՆ» ՀԱՅԱՍՏԱՆԻ ՀԱՆՐԱՊԵՏՈՒԹՅԱՆ ՕՐԵՆՔԻ ՆԱԽԱԳԾԻ ԸՆԴՈՒՆՄԱՆ ԱՆՀՐԱԺԵՇՏՈՒԹՅԱՆ ՄԱՍԻՆ </w:t>
      </w:r>
    </w:p>
    <w:p w:rsidR="00C62636" w:rsidRDefault="007C1FA7" w:rsidP="00C62636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lang w:eastAsia="en-GB"/>
        </w:rPr>
      </w:pPr>
      <w:r w:rsidRPr="007C1FA7">
        <w:rPr>
          <w:rFonts w:ascii="GHEA Grapalat" w:eastAsia="Times New Roman" w:hAnsi="GHEA Grapalat" w:cs="Times New Roman"/>
          <w:b/>
          <w:bCs/>
          <w:lang w:eastAsia="en-GB"/>
        </w:rPr>
        <w:br/>
      </w:r>
      <w:r w:rsidRPr="007C1FA7">
        <w:rPr>
          <w:rFonts w:ascii="GHEA Grapalat" w:eastAsia="Times New Roman" w:hAnsi="GHEA Grapalat" w:cs="Times New Roman"/>
          <w:bCs/>
          <w:lang w:eastAsia="en-GB"/>
        </w:rPr>
        <w:br/>
        <w:t>«Պետական պաշտոններ զբաղեցնող անձանց վարձատրության մասին» Հայաստանի Հանրապետության օրենքում լրացում կատարելու մասին» Հայաստանի Հանրապետության օրենքի նախագծի ընդունման անհրաժեշտությունը պայմանավորված է Հայաստանի Հանրապետության Նախագահի աշխատակազմի, Հայաստանի Հանրապետության կառավարության աշխատակազմի եւ Հայաստանի Հանրապետության Ազգային ժողովի աշխատակազմի պետական ծառայողների պարգեւատրման ֆոնդի հաշվարկի մեխանիզմի նույնական եւ միատեսակ կարգավորմամբ:</w:t>
      </w:r>
    </w:p>
    <w:p w:rsidR="007C1FA7" w:rsidRPr="007C1FA7" w:rsidRDefault="007C1FA7" w:rsidP="00C62636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lang w:eastAsia="en-GB"/>
        </w:rPr>
      </w:pPr>
      <w:r w:rsidRPr="007C1FA7">
        <w:rPr>
          <w:rFonts w:ascii="GHEA Grapalat" w:eastAsia="Times New Roman" w:hAnsi="GHEA Grapalat" w:cs="Times New Roman"/>
          <w:bCs/>
          <w:lang w:eastAsia="en-GB"/>
        </w:rPr>
        <w:t>Նախագծի ընդունման արդյունքում ակնկալվում է Հայաստանի Հանրապետության Ազգային ժողովի աշխատակազմի պետական ծառայողների պարգեւատրումների հաշվարկման մեխանիզմը համապատասխանեցնել Հայաստանի Հանրապետության Նախագահի աշխատակազմի եւ Հայաստանի Հանրապետության կառավարության աշխատակազմի պետական ծառայողների համար սահմանված պարգեւատրման մեխանիզմներին:</w:t>
      </w:r>
    </w:p>
    <w:p w:rsidR="00857FDE" w:rsidRPr="007C1FA7" w:rsidRDefault="007C1FA7" w:rsidP="007C1FA7">
      <w:pPr>
        <w:spacing w:after="0" w:line="240" w:lineRule="auto"/>
        <w:rPr>
          <w:rFonts w:ascii="GHEA Grapalat" w:eastAsia="Times New Roman" w:hAnsi="GHEA Grapalat" w:cs="Times New Roman"/>
          <w:lang w:eastAsia="en-GB"/>
        </w:rPr>
      </w:pPr>
      <w:r w:rsidRPr="007C1FA7">
        <w:rPr>
          <w:rFonts w:ascii="GHEA Grapalat" w:eastAsia="Times New Roman" w:hAnsi="GHEA Grapalat" w:cs="Times New Roman"/>
          <w:lang w:eastAsia="en-GB"/>
        </w:rPr>
        <w:br/>
      </w:r>
    </w:p>
    <w:p w:rsidR="007C1FA7" w:rsidRPr="007C1FA7" w:rsidRDefault="007C1FA7" w:rsidP="007C1FA7">
      <w:pPr>
        <w:spacing w:after="0" w:line="240" w:lineRule="auto"/>
        <w:rPr>
          <w:rFonts w:ascii="GHEA Grapalat" w:eastAsia="Times New Roman" w:hAnsi="GHEA Grapalat" w:cs="Times New Roman"/>
          <w:lang w:eastAsia="en-GB"/>
        </w:rPr>
      </w:pPr>
    </w:p>
    <w:p w:rsidR="00D01AF3" w:rsidRDefault="00D01AF3">
      <w:pPr>
        <w:rPr>
          <w:rFonts w:ascii="GHEA Grapalat" w:hAnsi="GHEA Grapalat"/>
        </w:rPr>
      </w:pPr>
    </w:p>
    <w:p w:rsidR="00194431" w:rsidRDefault="00194431">
      <w:pPr>
        <w:rPr>
          <w:rFonts w:ascii="GHEA Grapalat" w:hAnsi="GHEA Grapalat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457"/>
      </w:tblGrid>
      <w:tr w:rsidR="00194431" w:rsidRPr="00194431" w:rsidTr="00194431">
        <w:trPr>
          <w:tblCellSpacing w:w="7" w:type="dxa"/>
        </w:trPr>
        <w:tc>
          <w:tcPr>
            <w:tcW w:w="2025" w:type="dxa"/>
            <w:hideMark/>
          </w:tcPr>
          <w:p w:rsidR="00194431" w:rsidRPr="00194431" w:rsidRDefault="00194431" w:rsidP="0019443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19443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lastRenderedPageBreak/>
              <w:t>Հոդված</w:t>
            </w:r>
            <w:r w:rsidRPr="0019443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 xml:space="preserve"> 22.</w:t>
            </w:r>
          </w:p>
        </w:tc>
        <w:tc>
          <w:tcPr>
            <w:tcW w:w="0" w:type="auto"/>
            <w:vAlign w:val="center"/>
            <w:hideMark/>
          </w:tcPr>
          <w:p w:rsidR="00194431" w:rsidRPr="00194431" w:rsidRDefault="00194431" w:rsidP="0019443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19443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>Պետական ծառայողների պարգևատրման աղբյուրները, չափերը և կարգը</w:t>
            </w:r>
          </w:p>
        </w:tc>
      </w:tr>
    </w:tbl>
    <w:p w:rsidR="00194431" w:rsidRPr="00194431" w:rsidRDefault="00194431" w:rsidP="0019443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194431">
        <w:rPr>
          <w:rFonts w:ascii="Courier New" w:eastAsia="Times New Roman" w:hAnsi="Courier New" w:cs="Courier New"/>
          <w:sz w:val="24"/>
          <w:szCs w:val="24"/>
          <w:lang w:eastAsia="en-GB"/>
        </w:rPr>
        <w:t> </w:t>
      </w:r>
    </w:p>
    <w:p w:rsidR="00194431" w:rsidRPr="00194431" w:rsidRDefault="00194431" w:rsidP="00194431">
      <w:pPr>
        <w:spacing w:after="0" w:line="240" w:lineRule="auto"/>
        <w:ind w:firstLine="375"/>
        <w:rPr>
          <w:rFonts w:ascii="GHEA Grapalat" w:eastAsia="Times New Roman" w:hAnsi="GHEA Grapalat" w:cs="Times New Roman"/>
          <w:lang w:eastAsia="en-GB"/>
        </w:rPr>
      </w:pPr>
      <w:r w:rsidRPr="00194431">
        <w:rPr>
          <w:rFonts w:ascii="GHEA Grapalat" w:eastAsia="Times New Roman" w:hAnsi="GHEA Grapalat" w:cs="Times New Roman"/>
          <w:lang w:eastAsia="en-GB"/>
        </w:rPr>
        <w:t xml:space="preserve">1. Պետական ծառայության մարմինների համար պետական ծառայողների պարգևատրման ֆոնդը հաշվարկվում է միասնական տոկոսային դրույքաչափով: </w:t>
      </w:r>
    </w:p>
    <w:p w:rsidR="00194431" w:rsidRPr="00194431" w:rsidRDefault="00194431" w:rsidP="00194431">
      <w:pPr>
        <w:spacing w:after="0" w:line="240" w:lineRule="auto"/>
        <w:ind w:firstLine="375"/>
        <w:rPr>
          <w:rFonts w:ascii="GHEA Grapalat" w:eastAsia="Times New Roman" w:hAnsi="GHEA Grapalat" w:cs="Times New Roman"/>
          <w:lang w:eastAsia="en-GB"/>
        </w:rPr>
      </w:pPr>
      <w:r w:rsidRPr="00194431">
        <w:rPr>
          <w:rFonts w:ascii="GHEA Grapalat" w:eastAsia="Times New Roman" w:hAnsi="GHEA Grapalat" w:cs="Times New Roman"/>
          <w:lang w:eastAsia="en-GB"/>
        </w:rPr>
        <w:t xml:space="preserve">2. Յուրաքանչյուր մարմնի համար պետական ծառայողների պարգևատրման ֆոնդը հաշվարկվում է այդ մարմնի պետական ծառայողների` պետական բյուջեով նախատեսված աշխատավարձի տարեկան ֆոնդի նկատմամբ միասնական տոկոսային արտահայտությամբ (բացառությամբ Հայաստանի Հանրապետության Նախագահի աշխատակազմի, </w:t>
      </w:r>
      <w:r w:rsidRPr="00194431">
        <w:rPr>
          <w:rFonts w:ascii="GHEA Grapalat" w:eastAsia="Times New Roman" w:hAnsi="GHEA Grapalat" w:cs="Times New Roman"/>
          <w:i/>
          <w:u w:val="single"/>
          <w:lang w:eastAsia="en-GB"/>
        </w:rPr>
        <w:t xml:space="preserve">Հայաստանի Հանրապետության Ազգային ժողովի աշխատակազմի </w:t>
      </w:r>
      <w:r w:rsidRPr="00194431">
        <w:rPr>
          <w:rFonts w:ascii="GHEA Grapalat" w:eastAsia="Times New Roman" w:hAnsi="GHEA Grapalat" w:cs="Times New Roman"/>
          <w:lang w:eastAsia="en-GB"/>
        </w:rPr>
        <w:t xml:space="preserve">և Հայաստանի Հանրապետության կառավարության աշխատակազմի), որը սահմանվում է հաջորդ տարվա պետական բյուջեի մասին օրենքի առանձին հոդվածով: </w:t>
      </w:r>
    </w:p>
    <w:p w:rsidR="00194431" w:rsidRPr="00194431" w:rsidRDefault="00194431" w:rsidP="00194431">
      <w:pPr>
        <w:spacing w:after="0" w:line="240" w:lineRule="auto"/>
        <w:ind w:firstLine="375"/>
        <w:rPr>
          <w:rFonts w:ascii="GHEA Grapalat" w:eastAsia="Times New Roman" w:hAnsi="GHEA Grapalat" w:cs="Times New Roman"/>
          <w:lang w:eastAsia="en-GB"/>
        </w:rPr>
      </w:pPr>
      <w:r w:rsidRPr="00194431">
        <w:rPr>
          <w:rFonts w:ascii="GHEA Grapalat" w:eastAsia="Times New Roman" w:hAnsi="GHEA Grapalat" w:cs="Times New Roman"/>
          <w:lang w:eastAsia="en-GB"/>
        </w:rPr>
        <w:t>3. Յուրաքանչյուր մարմնի համար պարգևատրման ֆոնդը կազմում է Հայաստանի Հանրապետության պետական բյուջեով տվյալ մարմնի համար նախատեսված աշխատավարձի տարեկան ֆոնդի առնվազն 10 տոկոսը:</w:t>
      </w:r>
    </w:p>
    <w:p w:rsidR="00194431" w:rsidRPr="00194431" w:rsidRDefault="00194431" w:rsidP="00194431">
      <w:pPr>
        <w:spacing w:after="0" w:line="240" w:lineRule="auto"/>
        <w:ind w:firstLine="375"/>
        <w:rPr>
          <w:rFonts w:ascii="GHEA Grapalat" w:eastAsia="Times New Roman" w:hAnsi="GHEA Grapalat" w:cs="Times New Roman"/>
          <w:lang w:eastAsia="en-GB"/>
        </w:rPr>
      </w:pPr>
      <w:r w:rsidRPr="00194431">
        <w:rPr>
          <w:rFonts w:ascii="GHEA Grapalat" w:eastAsia="Times New Roman" w:hAnsi="GHEA Grapalat" w:cs="Times New Roman"/>
          <w:lang w:eastAsia="en-GB"/>
        </w:rPr>
        <w:t xml:space="preserve">4. Պետական ծառայողի պարգևատրման չափը հաշվարկվում է նրա հիմնական աշխատավարձի նկատմամբ: </w:t>
      </w:r>
    </w:p>
    <w:p w:rsidR="00194431" w:rsidRPr="00194431" w:rsidRDefault="00194431" w:rsidP="00194431">
      <w:pPr>
        <w:spacing w:after="0" w:line="240" w:lineRule="auto"/>
        <w:ind w:firstLine="375"/>
        <w:rPr>
          <w:rFonts w:ascii="GHEA Grapalat" w:eastAsia="Times New Roman" w:hAnsi="GHEA Grapalat" w:cs="Times New Roman"/>
          <w:lang w:eastAsia="en-GB"/>
        </w:rPr>
      </w:pPr>
      <w:r w:rsidRPr="00194431">
        <w:rPr>
          <w:rFonts w:ascii="GHEA Grapalat" w:eastAsia="Times New Roman" w:hAnsi="GHEA Grapalat" w:cs="Times New Roman"/>
          <w:lang w:eastAsia="en-GB"/>
        </w:rPr>
        <w:t xml:space="preserve">5. Տվյալ մարմնում կիսամյակային հաշվետվությունների հիման վրա պետական ծառայողների պարգևատրման ֆոնդից պետական ծառայողի պարգևատրման չափը հաստատում է նրան պաշտոնում նշանակելու իրավասություն ունեցող անձը` հիմք ընդունելով պետական ծառայողի անմիջական ղեկավարի տված ծառայողական գործունեության գնահատման եզրակացությունը: </w:t>
      </w:r>
    </w:p>
    <w:p w:rsidR="00194431" w:rsidRPr="00194431" w:rsidRDefault="00194431" w:rsidP="00194431">
      <w:pPr>
        <w:spacing w:after="0" w:line="240" w:lineRule="auto"/>
        <w:ind w:firstLine="375"/>
        <w:rPr>
          <w:rFonts w:ascii="GHEA Grapalat" w:eastAsia="Times New Roman" w:hAnsi="GHEA Grapalat" w:cs="Times New Roman"/>
          <w:lang w:eastAsia="en-GB"/>
        </w:rPr>
      </w:pPr>
      <w:r w:rsidRPr="00194431">
        <w:rPr>
          <w:rFonts w:ascii="GHEA Grapalat" w:eastAsia="Times New Roman" w:hAnsi="GHEA Grapalat" w:cs="Times New Roman"/>
          <w:lang w:eastAsia="en-GB"/>
        </w:rPr>
        <w:t xml:space="preserve">6. Պետական ծառայողը պարգևատրում չի ստանում, եթե կիսամյակային հաշվետվությունը գնահատվել է բացասական, կամ պարգևատրում տալու վերաբերյալ որոշում ընդունելու պահին չի հանդիսանում պետական ծառայող: </w:t>
      </w:r>
    </w:p>
    <w:p w:rsidR="00194431" w:rsidRPr="00194431" w:rsidRDefault="00194431" w:rsidP="00194431">
      <w:pPr>
        <w:spacing w:after="0" w:line="240" w:lineRule="auto"/>
        <w:ind w:firstLine="375"/>
        <w:rPr>
          <w:rFonts w:ascii="GHEA Grapalat" w:eastAsia="Times New Roman" w:hAnsi="GHEA Grapalat" w:cs="Times New Roman"/>
          <w:lang w:eastAsia="en-GB"/>
        </w:rPr>
      </w:pPr>
      <w:r w:rsidRPr="00194431">
        <w:rPr>
          <w:rFonts w:ascii="GHEA Grapalat" w:eastAsia="Times New Roman" w:hAnsi="GHEA Grapalat" w:cs="Times New Roman"/>
          <w:lang w:eastAsia="en-GB"/>
        </w:rPr>
        <w:t xml:space="preserve">7. Կիսամյակային հաշվետվության հիման վրա պարգևատրումը պետական ծառայողների պարգևատրման ֆոնդից առաջին կիսամյակի համար տրվում է մինչև հուլիսի 30-ը, իսկ երկրորդ կիսամյակի համար՝ մինչև հաջորդ տարվա փետրվարի 15-ը: </w:t>
      </w:r>
    </w:p>
    <w:p w:rsidR="00194431" w:rsidRPr="00194431" w:rsidRDefault="00194431" w:rsidP="00194431">
      <w:pPr>
        <w:spacing w:after="0" w:line="240" w:lineRule="auto"/>
        <w:ind w:firstLine="375"/>
        <w:rPr>
          <w:rFonts w:ascii="GHEA Grapalat" w:eastAsia="Times New Roman" w:hAnsi="GHEA Grapalat" w:cs="Times New Roman"/>
          <w:lang w:eastAsia="en-GB"/>
        </w:rPr>
      </w:pPr>
      <w:r w:rsidRPr="00194431">
        <w:rPr>
          <w:rFonts w:ascii="GHEA Grapalat" w:eastAsia="Times New Roman" w:hAnsi="GHEA Grapalat" w:cs="Times New Roman"/>
          <w:lang w:eastAsia="en-GB"/>
        </w:rPr>
        <w:t>8. Պետական ծառայողի կատարողականի հիման վրա պարգևատրումը պետական ծառայողների պարգևատրման ֆոնդից վճարվում է այն մարմնից, որտեղ պետական ծառայողի կատարողականը գնահատվել է դրական: Պետական ծառայողի կատարողականի հիման վրա պարգևատրման և դրա հաշվարկման կարգը սահմանում է Հայաստանի Հանրապետության կառավարությունը:</w:t>
      </w:r>
    </w:p>
    <w:p w:rsidR="00194431" w:rsidRPr="00194431" w:rsidRDefault="00194431" w:rsidP="00194431">
      <w:pPr>
        <w:spacing w:after="0" w:line="240" w:lineRule="auto"/>
        <w:ind w:firstLine="375"/>
        <w:rPr>
          <w:rFonts w:ascii="GHEA Grapalat" w:eastAsia="Times New Roman" w:hAnsi="GHEA Grapalat" w:cs="Times New Roman"/>
          <w:lang w:eastAsia="en-GB"/>
        </w:rPr>
      </w:pPr>
      <w:r w:rsidRPr="00194431">
        <w:rPr>
          <w:rFonts w:ascii="GHEA Grapalat" w:eastAsia="Times New Roman" w:hAnsi="GHEA Grapalat" w:cs="Times New Roman"/>
          <w:lang w:eastAsia="en-GB"/>
        </w:rPr>
        <w:t>9. Պետական ծառայողին պաշտոնի նշանակելու իրավասություն ունեցող կամ Հայաստանի Հանրապետության օրենքներով սահմանված համապատասխան լիազորություններով օժտված այլ պաշտոնատար անձը հատուկ առաջադրանքների և(կամ) որակյալ աշխատանքի կատարման համար պետական ծառայողներին կարող է պարգևատրել աշխատավարձի ֆոնդի տնտեսված միջոցներից և (կամ) տվյալ մարմնի նյութական խրախուսման և զարգացման ֆոնդի միջոցներից և (կամ) օրենքով չարգելված այլ աղբյուրներից:</w:t>
      </w:r>
    </w:p>
    <w:p w:rsidR="00194431" w:rsidRPr="00194431" w:rsidRDefault="00194431" w:rsidP="00194431">
      <w:pPr>
        <w:spacing w:after="0" w:line="240" w:lineRule="auto"/>
        <w:ind w:firstLine="375"/>
        <w:rPr>
          <w:rFonts w:ascii="GHEA Grapalat" w:eastAsia="Times New Roman" w:hAnsi="GHEA Grapalat" w:cs="Times New Roman"/>
          <w:lang w:eastAsia="en-GB"/>
        </w:rPr>
      </w:pPr>
      <w:r w:rsidRPr="00194431">
        <w:rPr>
          <w:rFonts w:ascii="GHEA Grapalat" w:eastAsia="Times New Roman" w:hAnsi="GHEA Grapalat" w:cs="Times New Roman"/>
          <w:lang w:eastAsia="en-GB"/>
        </w:rPr>
        <w:t>10. Աշխատավարձի ֆոնդի տնտեսված միջոցներից</w:t>
      </w:r>
      <w:r w:rsidRPr="00194431">
        <w:rPr>
          <w:rFonts w:ascii="Courier New" w:eastAsia="Times New Roman" w:hAnsi="Courier New" w:cs="Courier New"/>
          <w:lang w:eastAsia="en-GB"/>
        </w:rPr>
        <w:t> </w:t>
      </w:r>
      <w:r w:rsidRPr="00194431">
        <w:rPr>
          <w:rFonts w:ascii="GHEA Grapalat" w:eastAsia="Times New Roman" w:hAnsi="GHEA Grapalat" w:cs="GHEA Grapalat"/>
          <w:lang w:eastAsia="en-GB"/>
        </w:rPr>
        <w:t>պետական</w:t>
      </w:r>
      <w:r w:rsidRPr="00194431">
        <w:rPr>
          <w:rFonts w:ascii="GHEA Grapalat" w:eastAsia="Times New Roman" w:hAnsi="GHEA Grapalat" w:cs="Times New Roman"/>
          <w:lang w:eastAsia="en-GB"/>
        </w:rPr>
        <w:t xml:space="preserve"> </w:t>
      </w:r>
      <w:r w:rsidRPr="00194431">
        <w:rPr>
          <w:rFonts w:ascii="GHEA Grapalat" w:eastAsia="Times New Roman" w:hAnsi="GHEA Grapalat" w:cs="GHEA Grapalat"/>
          <w:lang w:eastAsia="en-GB"/>
        </w:rPr>
        <w:t>ծառայողը</w:t>
      </w:r>
      <w:r w:rsidRPr="00194431">
        <w:rPr>
          <w:rFonts w:ascii="GHEA Grapalat" w:eastAsia="Times New Roman" w:hAnsi="GHEA Grapalat" w:cs="Times New Roman"/>
          <w:lang w:eastAsia="en-GB"/>
        </w:rPr>
        <w:t xml:space="preserve"> </w:t>
      </w:r>
      <w:r w:rsidRPr="00194431">
        <w:rPr>
          <w:rFonts w:ascii="GHEA Grapalat" w:eastAsia="Times New Roman" w:hAnsi="GHEA Grapalat" w:cs="GHEA Grapalat"/>
          <w:lang w:eastAsia="en-GB"/>
        </w:rPr>
        <w:t>հատուկ</w:t>
      </w:r>
      <w:r w:rsidRPr="00194431">
        <w:rPr>
          <w:rFonts w:ascii="GHEA Grapalat" w:eastAsia="Times New Roman" w:hAnsi="GHEA Grapalat" w:cs="Times New Roman"/>
          <w:lang w:eastAsia="en-GB"/>
        </w:rPr>
        <w:t xml:space="preserve"> </w:t>
      </w:r>
      <w:r w:rsidRPr="00194431">
        <w:rPr>
          <w:rFonts w:ascii="GHEA Grapalat" w:eastAsia="Times New Roman" w:hAnsi="GHEA Grapalat" w:cs="GHEA Grapalat"/>
          <w:lang w:eastAsia="en-GB"/>
        </w:rPr>
        <w:t>առաջադրանքների</w:t>
      </w:r>
      <w:r w:rsidRPr="00194431">
        <w:rPr>
          <w:rFonts w:ascii="GHEA Grapalat" w:eastAsia="Times New Roman" w:hAnsi="GHEA Grapalat" w:cs="Times New Roman"/>
          <w:lang w:eastAsia="en-GB"/>
        </w:rPr>
        <w:t xml:space="preserve"> </w:t>
      </w:r>
      <w:r w:rsidRPr="00194431">
        <w:rPr>
          <w:rFonts w:ascii="GHEA Grapalat" w:eastAsia="Times New Roman" w:hAnsi="GHEA Grapalat" w:cs="GHEA Grapalat"/>
          <w:lang w:eastAsia="en-GB"/>
        </w:rPr>
        <w:t>և</w:t>
      </w:r>
      <w:r w:rsidRPr="00194431">
        <w:rPr>
          <w:rFonts w:ascii="GHEA Grapalat" w:eastAsia="Times New Roman" w:hAnsi="GHEA Grapalat" w:cs="Times New Roman"/>
          <w:lang w:eastAsia="en-GB"/>
        </w:rPr>
        <w:t>(</w:t>
      </w:r>
      <w:r w:rsidRPr="00194431">
        <w:rPr>
          <w:rFonts w:ascii="GHEA Grapalat" w:eastAsia="Times New Roman" w:hAnsi="GHEA Grapalat" w:cs="GHEA Grapalat"/>
          <w:lang w:eastAsia="en-GB"/>
        </w:rPr>
        <w:t>կամ</w:t>
      </w:r>
      <w:r w:rsidRPr="00194431">
        <w:rPr>
          <w:rFonts w:ascii="GHEA Grapalat" w:eastAsia="Times New Roman" w:hAnsi="GHEA Grapalat" w:cs="Times New Roman"/>
          <w:lang w:eastAsia="en-GB"/>
        </w:rPr>
        <w:t xml:space="preserve">) </w:t>
      </w:r>
      <w:r w:rsidRPr="00194431">
        <w:rPr>
          <w:rFonts w:ascii="GHEA Grapalat" w:eastAsia="Times New Roman" w:hAnsi="GHEA Grapalat" w:cs="GHEA Grapalat"/>
          <w:lang w:eastAsia="en-GB"/>
        </w:rPr>
        <w:t>որակյալ</w:t>
      </w:r>
      <w:r w:rsidRPr="00194431">
        <w:rPr>
          <w:rFonts w:ascii="GHEA Grapalat" w:eastAsia="Times New Roman" w:hAnsi="GHEA Grapalat" w:cs="Times New Roman"/>
          <w:lang w:eastAsia="en-GB"/>
        </w:rPr>
        <w:t xml:space="preserve"> </w:t>
      </w:r>
      <w:r w:rsidRPr="00194431">
        <w:rPr>
          <w:rFonts w:ascii="GHEA Grapalat" w:eastAsia="Times New Roman" w:hAnsi="GHEA Grapalat" w:cs="GHEA Grapalat"/>
          <w:lang w:eastAsia="en-GB"/>
        </w:rPr>
        <w:t>աշխատանքի</w:t>
      </w:r>
      <w:r w:rsidRPr="00194431">
        <w:rPr>
          <w:rFonts w:ascii="GHEA Grapalat" w:eastAsia="Times New Roman" w:hAnsi="GHEA Grapalat" w:cs="Times New Roman"/>
          <w:lang w:eastAsia="en-GB"/>
        </w:rPr>
        <w:t xml:space="preserve"> </w:t>
      </w:r>
      <w:r w:rsidRPr="00194431">
        <w:rPr>
          <w:rFonts w:ascii="GHEA Grapalat" w:eastAsia="Times New Roman" w:hAnsi="GHEA Grapalat" w:cs="GHEA Grapalat"/>
          <w:lang w:eastAsia="en-GB"/>
        </w:rPr>
        <w:t>կատարման</w:t>
      </w:r>
      <w:r w:rsidRPr="00194431">
        <w:rPr>
          <w:rFonts w:ascii="GHEA Grapalat" w:eastAsia="Times New Roman" w:hAnsi="GHEA Grapalat" w:cs="Times New Roman"/>
          <w:lang w:eastAsia="en-GB"/>
        </w:rPr>
        <w:t xml:space="preserve"> </w:t>
      </w:r>
      <w:r w:rsidRPr="00194431">
        <w:rPr>
          <w:rFonts w:ascii="GHEA Grapalat" w:eastAsia="Times New Roman" w:hAnsi="GHEA Grapalat" w:cs="GHEA Grapalat"/>
          <w:lang w:eastAsia="en-GB"/>
        </w:rPr>
        <w:t>համար</w:t>
      </w:r>
      <w:r w:rsidRPr="00194431">
        <w:rPr>
          <w:rFonts w:ascii="GHEA Grapalat" w:eastAsia="Times New Roman" w:hAnsi="GHEA Grapalat" w:cs="Times New Roman"/>
          <w:lang w:eastAsia="en-GB"/>
        </w:rPr>
        <w:t xml:space="preserve"> </w:t>
      </w:r>
      <w:r w:rsidRPr="00194431">
        <w:rPr>
          <w:rFonts w:ascii="GHEA Grapalat" w:eastAsia="Times New Roman" w:hAnsi="GHEA Grapalat" w:cs="GHEA Grapalat"/>
          <w:lang w:eastAsia="en-GB"/>
        </w:rPr>
        <w:t>պարգևատրվում</w:t>
      </w:r>
      <w:r w:rsidRPr="00194431">
        <w:rPr>
          <w:rFonts w:ascii="GHEA Grapalat" w:eastAsia="Times New Roman" w:hAnsi="GHEA Grapalat" w:cs="Times New Roman"/>
          <w:lang w:eastAsia="en-GB"/>
        </w:rPr>
        <w:t xml:space="preserve"> </w:t>
      </w:r>
      <w:r w:rsidRPr="00194431">
        <w:rPr>
          <w:rFonts w:ascii="GHEA Grapalat" w:eastAsia="Times New Roman" w:hAnsi="GHEA Grapalat" w:cs="GHEA Grapalat"/>
          <w:lang w:eastAsia="en-GB"/>
        </w:rPr>
        <w:t>է</w:t>
      </w:r>
      <w:r w:rsidRPr="00194431">
        <w:rPr>
          <w:rFonts w:ascii="GHEA Grapalat" w:eastAsia="Times New Roman" w:hAnsi="GHEA Grapalat" w:cs="Times New Roman"/>
          <w:lang w:eastAsia="en-GB"/>
        </w:rPr>
        <w:t xml:space="preserve"> </w:t>
      </w:r>
      <w:r w:rsidRPr="00194431">
        <w:rPr>
          <w:rFonts w:ascii="GHEA Grapalat" w:eastAsia="Times New Roman" w:hAnsi="GHEA Grapalat" w:cs="GHEA Grapalat"/>
          <w:lang w:eastAsia="en-GB"/>
        </w:rPr>
        <w:t>իր</w:t>
      </w:r>
      <w:r w:rsidRPr="00194431">
        <w:rPr>
          <w:rFonts w:ascii="GHEA Grapalat" w:eastAsia="Times New Roman" w:hAnsi="GHEA Grapalat" w:cs="Times New Roman"/>
          <w:lang w:eastAsia="en-GB"/>
        </w:rPr>
        <w:t xml:space="preserve"> </w:t>
      </w:r>
      <w:r w:rsidRPr="00194431">
        <w:rPr>
          <w:rFonts w:ascii="GHEA Grapalat" w:eastAsia="Times New Roman" w:hAnsi="GHEA Grapalat" w:cs="GHEA Grapalat"/>
          <w:lang w:eastAsia="en-GB"/>
        </w:rPr>
        <w:t>մինչև</w:t>
      </w:r>
      <w:r w:rsidRPr="00194431">
        <w:rPr>
          <w:rFonts w:ascii="Courier New" w:eastAsia="Times New Roman" w:hAnsi="Courier New" w:cs="Courier New"/>
          <w:lang w:eastAsia="en-GB"/>
        </w:rPr>
        <w:t> </w:t>
      </w:r>
      <w:r w:rsidRPr="00194431">
        <w:rPr>
          <w:rFonts w:ascii="GHEA Grapalat" w:eastAsia="Times New Roman" w:hAnsi="GHEA Grapalat" w:cs="GHEA Grapalat"/>
          <w:lang w:eastAsia="en-GB"/>
        </w:rPr>
        <w:t>մեկ</w:t>
      </w:r>
      <w:r w:rsidRPr="00194431">
        <w:rPr>
          <w:rFonts w:ascii="GHEA Grapalat" w:eastAsia="Times New Roman" w:hAnsi="GHEA Grapalat" w:cs="Times New Roman"/>
          <w:lang w:eastAsia="en-GB"/>
        </w:rPr>
        <w:t xml:space="preserve"> </w:t>
      </w:r>
      <w:r w:rsidRPr="00194431">
        <w:rPr>
          <w:rFonts w:ascii="GHEA Grapalat" w:eastAsia="Times New Roman" w:hAnsi="GHEA Grapalat" w:cs="GHEA Grapalat"/>
          <w:lang w:eastAsia="en-GB"/>
        </w:rPr>
        <w:t>ամսվա</w:t>
      </w:r>
      <w:r w:rsidRPr="00194431">
        <w:rPr>
          <w:rFonts w:ascii="GHEA Grapalat" w:eastAsia="Times New Roman" w:hAnsi="GHEA Grapalat" w:cs="Times New Roman"/>
          <w:lang w:eastAsia="en-GB"/>
        </w:rPr>
        <w:t xml:space="preserve"> </w:t>
      </w:r>
      <w:r w:rsidRPr="00194431">
        <w:rPr>
          <w:rFonts w:ascii="GHEA Grapalat" w:eastAsia="Times New Roman" w:hAnsi="GHEA Grapalat" w:cs="GHEA Grapalat"/>
          <w:lang w:eastAsia="en-GB"/>
        </w:rPr>
        <w:t>պաշտոնային</w:t>
      </w:r>
      <w:r w:rsidRPr="00194431">
        <w:rPr>
          <w:rFonts w:ascii="GHEA Grapalat" w:eastAsia="Times New Roman" w:hAnsi="GHEA Grapalat" w:cs="Times New Roman"/>
          <w:lang w:eastAsia="en-GB"/>
        </w:rPr>
        <w:t xml:space="preserve"> </w:t>
      </w:r>
      <w:r w:rsidRPr="00194431">
        <w:rPr>
          <w:rFonts w:ascii="GHEA Grapalat" w:eastAsia="Times New Roman" w:hAnsi="GHEA Grapalat" w:cs="GHEA Grapalat"/>
          <w:lang w:eastAsia="en-GB"/>
        </w:rPr>
        <w:t>դրույքաչափով</w:t>
      </w:r>
      <w:r w:rsidRPr="00194431">
        <w:rPr>
          <w:rFonts w:ascii="GHEA Grapalat" w:eastAsia="Times New Roman" w:hAnsi="GHEA Grapalat" w:cs="Times New Roman"/>
          <w:lang w:eastAsia="en-GB"/>
        </w:rPr>
        <w:t xml:space="preserve">` </w:t>
      </w:r>
      <w:r w:rsidRPr="00194431">
        <w:rPr>
          <w:rFonts w:ascii="GHEA Grapalat" w:eastAsia="Times New Roman" w:hAnsi="GHEA Grapalat" w:cs="GHEA Grapalat"/>
          <w:lang w:eastAsia="en-GB"/>
        </w:rPr>
        <w:t>անմիջական</w:t>
      </w:r>
      <w:r w:rsidRPr="00194431">
        <w:rPr>
          <w:rFonts w:ascii="GHEA Grapalat" w:eastAsia="Times New Roman" w:hAnsi="GHEA Grapalat" w:cs="Times New Roman"/>
          <w:lang w:eastAsia="en-GB"/>
        </w:rPr>
        <w:t xml:space="preserve"> </w:t>
      </w:r>
      <w:r w:rsidRPr="00194431">
        <w:rPr>
          <w:rFonts w:ascii="GHEA Grapalat" w:eastAsia="Times New Roman" w:hAnsi="GHEA Grapalat" w:cs="GHEA Grapalat"/>
          <w:lang w:eastAsia="en-GB"/>
        </w:rPr>
        <w:t>ղեկ</w:t>
      </w:r>
      <w:r w:rsidRPr="00194431">
        <w:rPr>
          <w:rFonts w:ascii="GHEA Grapalat" w:eastAsia="Times New Roman" w:hAnsi="GHEA Grapalat" w:cs="Times New Roman"/>
          <w:lang w:eastAsia="en-GB"/>
        </w:rPr>
        <w:t>ավարի առաջարկությամբ կամ Հայաստանի Հանրապետության օրենքներով սահմանված համապատասխան լիազորություններով օժտված պաշտոնատար անձի հայեցողությամբ տարեկան ոչ ավելի, քան 3 անգամ:</w:t>
      </w:r>
    </w:p>
    <w:p w:rsidR="00194431" w:rsidRPr="00194431" w:rsidRDefault="00194431" w:rsidP="00194431">
      <w:pPr>
        <w:spacing w:after="0" w:line="240" w:lineRule="auto"/>
        <w:ind w:firstLine="375"/>
        <w:rPr>
          <w:rFonts w:ascii="GHEA Grapalat" w:eastAsia="Times New Roman" w:hAnsi="GHEA Grapalat" w:cs="Times New Roman"/>
          <w:lang w:eastAsia="en-GB"/>
        </w:rPr>
      </w:pPr>
      <w:r w:rsidRPr="00194431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(22-րդ հոդվածը</w:t>
      </w:r>
      <w:r w:rsidRPr="00194431">
        <w:rPr>
          <w:rFonts w:ascii="Courier New" w:eastAsia="Times New Roman" w:hAnsi="Courier New" w:cs="Courier New"/>
          <w:b/>
          <w:bCs/>
          <w:i/>
          <w:iCs/>
          <w:lang w:eastAsia="en-GB"/>
        </w:rPr>
        <w:t> </w:t>
      </w:r>
      <w:r w:rsidRPr="00194431">
        <w:rPr>
          <w:rFonts w:ascii="GHEA Grapalat" w:eastAsia="Times New Roman" w:hAnsi="GHEA Grapalat" w:cs="GHEA Grapalat"/>
          <w:b/>
          <w:bCs/>
          <w:i/>
          <w:iCs/>
          <w:lang w:eastAsia="en-GB"/>
        </w:rPr>
        <w:t>լրաց</w:t>
      </w:r>
      <w:r w:rsidRPr="00194431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.</w:t>
      </w:r>
      <w:r w:rsidRPr="00194431">
        <w:rPr>
          <w:rFonts w:ascii="Courier New" w:eastAsia="Times New Roman" w:hAnsi="Courier New" w:cs="Courier New"/>
          <w:b/>
          <w:bCs/>
          <w:i/>
          <w:iCs/>
          <w:lang w:eastAsia="en-GB"/>
        </w:rPr>
        <w:t> </w:t>
      </w:r>
      <w:r w:rsidRPr="00194431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11.06.14 </w:t>
      </w:r>
      <w:r w:rsidRPr="00194431">
        <w:rPr>
          <w:rFonts w:ascii="GHEA Grapalat" w:eastAsia="Times New Roman" w:hAnsi="GHEA Grapalat" w:cs="GHEA Grapalat"/>
          <w:b/>
          <w:bCs/>
          <w:i/>
          <w:iCs/>
          <w:lang w:eastAsia="en-GB"/>
        </w:rPr>
        <w:t>ՀՕ</w:t>
      </w:r>
      <w:r w:rsidRPr="00194431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-57-</w:t>
      </w:r>
      <w:r w:rsidRPr="00194431">
        <w:rPr>
          <w:rFonts w:ascii="GHEA Grapalat" w:eastAsia="Times New Roman" w:hAnsi="GHEA Grapalat" w:cs="GHEA Grapalat"/>
          <w:b/>
          <w:bCs/>
          <w:i/>
          <w:iCs/>
          <w:lang w:eastAsia="en-GB"/>
        </w:rPr>
        <w:t>Ն</w:t>
      </w:r>
      <w:r w:rsidRPr="00194431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,</w:t>
      </w:r>
      <w:r w:rsidRPr="00194431">
        <w:rPr>
          <w:rFonts w:ascii="Courier New" w:eastAsia="Times New Roman" w:hAnsi="Courier New" w:cs="Courier New"/>
          <w:b/>
          <w:bCs/>
          <w:i/>
          <w:iCs/>
          <w:lang w:eastAsia="en-GB"/>
        </w:rPr>
        <w:t> </w:t>
      </w:r>
      <w:r w:rsidRPr="00194431">
        <w:rPr>
          <w:rFonts w:ascii="GHEA Grapalat" w:eastAsia="Times New Roman" w:hAnsi="GHEA Grapalat" w:cs="GHEA Grapalat"/>
          <w:b/>
          <w:bCs/>
          <w:i/>
          <w:iCs/>
          <w:lang w:eastAsia="en-GB"/>
        </w:rPr>
        <w:t>լրաց</w:t>
      </w:r>
      <w:r w:rsidRPr="00194431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., </w:t>
      </w:r>
      <w:r w:rsidRPr="00194431">
        <w:rPr>
          <w:rFonts w:ascii="GHEA Grapalat" w:eastAsia="Times New Roman" w:hAnsi="GHEA Grapalat" w:cs="GHEA Grapalat"/>
          <w:b/>
          <w:bCs/>
          <w:i/>
          <w:iCs/>
          <w:lang w:eastAsia="en-GB"/>
        </w:rPr>
        <w:t>փոփ</w:t>
      </w:r>
      <w:r w:rsidRPr="00194431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. 01.12.14 </w:t>
      </w:r>
      <w:r w:rsidRPr="00194431">
        <w:rPr>
          <w:rFonts w:ascii="GHEA Grapalat" w:eastAsia="Times New Roman" w:hAnsi="GHEA Grapalat" w:cs="GHEA Grapalat"/>
          <w:b/>
          <w:bCs/>
          <w:i/>
          <w:iCs/>
          <w:lang w:eastAsia="en-GB"/>
        </w:rPr>
        <w:t>ՀՕ</w:t>
      </w:r>
      <w:r w:rsidRPr="00194431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-204-</w:t>
      </w:r>
      <w:r w:rsidRPr="00194431">
        <w:rPr>
          <w:rFonts w:ascii="GHEA Grapalat" w:eastAsia="Times New Roman" w:hAnsi="GHEA Grapalat" w:cs="GHEA Grapalat"/>
          <w:b/>
          <w:bCs/>
          <w:i/>
          <w:iCs/>
          <w:lang w:eastAsia="en-GB"/>
        </w:rPr>
        <w:t>Ն</w:t>
      </w:r>
      <w:r w:rsidRPr="00194431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)</w:t>
      </w:r>
    </w:p>
    <w:p w:rsidR="00194431" w:rsidRPr="007C1FA7" w:rsidRDefault="00194431">
      <w:pPr>
        <w:rPr>
          <w:rFonts w:ascii="GHEA Grapalat" w:hAnsi="GHEA Grapalat"/>
        </w:rPr>
      </w:pPr>
    </w:p>
    <w:sectPr w:rsidR="00194431" w:rsidRPr="007C1FA7" w:rsidSect="00857FDE">
      <w:pgSz w:w="11906" w:h="16838"/>
      <w:pgMar w:top="1440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65DE2"/>
    <w:rsid w:val="00081B5B"/>
    <w:rsid w:val="00194431"/>
    <w:rsid w:val="001C0536"/>
    <w:rsid w:val="00442395"/>
    <w:rsid w:val="00765DE2"/>
    <w:rsid w:val="007C1FA7"/>
    <w:rsid w:val="00857FDE"/>
    <w:rsid w:val="00B14F67"/>
    <w:rsid w:val="00B94F67"/>
    <w:rsid w:val="00C62636"/>
    <w:rsid w:val="00D01AF3"/>
    <w:rsid w:val="00D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95"/>
  </w:style>
  <w:style w:type="paragraph" w:styleId="Heading2">
    <w:name w:val="heading 2"/>
    <w:basedOn w:val="Normal"/>
    <w:link w:val="Heading2Char"/>
    <w:uiPriority w:val="9"/>
    <w:qFormat/>
    <w:rsid w:val="007C1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C1F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1FA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C1FA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7C1FA7"/>
    <w:rPr>
      <w:b/>
      <w:bCs/>
    </w:rPr>
  </w:style>
  <w:style w:type="paragraph" w:styleId="NormalWeb">
    <w:name w:val="Normal (Web)"/>
    <w:basedOn w:val="Normal"/>
    <w:uiPriority w:val="99"/>
    <w:unhideWhenUsed/>
    <w:rsid w:val="007C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C1FA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57F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1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C1F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1FA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C1FA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7C1FA7"/>
    <w:rPr>
      <w:b/>
      <w:bCs/>
    </w:rPr>
  </w:style>
  <w:style w:type="paragraph" w:styleId="NormalWeb">
    <w:name w:val="Normal (Web)"/>
    <w:basedOn w:val="Normal"/>
    <w:uiPriority w:val="99"/>
    <w:unhideWhenUsed/>
    <w:rsid w:val="007C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C1FA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57F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5947-7E41-4BE7-A639-F54EA896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Bela Galstyan</cp:lastModifiedBy>
  <cp:revision>10</cp:revision>
  <dcterms:created xsi:type="dcterms:W3CDTF">2017-08-01T13:11:00Z</dcterms:created>
  <dcterms:modified xsi:type="dcterms:W3CDTF">2017-09-05T08:40:00Z</dcterms:modified>
</cp:coreProperties>
</file>